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27" w:rsidRDefault="00BE2727" w:rsidP="00BE2727">
      <w:pPr>
        <w:contextualSpacing/>
        <w:mirrorIndents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GLASBA NARODOV</w:t>
      </w:r>
    </w:p>
    <w:p w:rsidR="00BE2727" w:rsidRPr="00D804FD" w:rsidRDefault="00BE2727" w:rsidP="00BE2727">
      <w:pPr>
        <w:contextualSpacing/>
        <w:mirrorIndents/>
        <w:rPr>
          <w:b/>
        </w:rPr>
      </w:pPr>
    </w:p>
    <w:p w:rsidR="00BE2727" w:rsidRPr="00F2711C" w:rsidRDefault="00BE2727" w:rsidP="00BE2727">
      <w:pPr>
        <w:contextualSpacing/>
        <w:mirrorIndents/>
        <w:rPr>
          <w:b/>
        </w:rPr>
      </w:pPr>
      <w:r>
        <w:rPr>
          <w:b/>
        </w:rPr>
        <w:t>Nordijska glasba</w:t>
      </w:r>
    </w:p>
    <w:p w:rsidR="00BE2727" w:rsidRPr="00F2711C" w:rsidRDefault="00BE2727" w:rsidP="00BE2727">
      <w:pPr>
        <w:pStyle w:val="ListParagraph"/>
        <w:numPr>
          <w:ilvl w:val="0"/>
          <w:numId w:val="1"/>
        </w:numPr>
        <w:mirrorIndents/>
        <w:rPr>
          <w:b/>
        </w:rPr>
      </w:pPr>
      <w:r>
        <w:rPr>
          <w:i/>
          <w:u w:val="single"/>
        </w:rPr>
        <w:t>Edvard Grieg:</w:t>
      </w:r>
    </w:p>
    <w:p w:rsidR="00BE2727" w:rsidRDefault="00BE2727" w:rsidP="00BE2727">
      <w:pPr>
        <w:pStyle w:val="ListParagraph"/>
        <w:ind w:left="360" w:firstLine="348"/>
        <w:mirrorIndents/>
      </w:pPr>
      <w:r>
        <w:t xml:space="preserve">Norveški skladatelj </w:t>
      </w:r>
    </w:p>
    <w:p w:rsidR="00BE2727" w:rsidRDefault="00BE2727" w:rsidP="00BE2727">
      <w:pPr>
        <w:pStyle w:val="ListParagraph"/>
        <w:ind w:left="360" w:firstLine="348"/>
        <w:mirrorIndents/>
      </w:pPr>
      <w:r>
        <w:t>Dela:</w:t>
      </w:r>
      <w:r>
        <w:tab/>
        <w:t>Klavirski koncert v a-molu</w:t>
      </w:r>
    </w:p>
    <w:p w:rsidR="00BE2727" w:rsidRPr="00F2711C" w:rsidRDefault="00BE2727" w:rsidP="00BE2727">
      <w:pPr>
        <w:pStyle w:val="ListParagraph"/>
        <w:ind w:left="360" w:firstLine="348"/>
        <w:mirrorIndents/>
        <w:rPr>
          <w:b/>
        </w:rPr>
      </w:pPr>
      <w:r>
        <w:tab/>
        <w:t>Suita: Peer Gynt (programska vsebina)</w:t>
      </w:r>
    </w:p>
    <w:p w:rsidR="00BE2727" w:rsidRPr="00F2711C" w:rsidRDefault="00BE2727" w:rsidP="00BE2727">
      <w:pPr>
        <w:pStyle w:val="ListParagraph"/>
        <w:numPr>
          <w:ilvl w:val="0"/>
          <w:numId w:val="1"/>
        </w:numPr>
        <w:mirrorIndents/>
        <w:rPr>
          <w:b/>
        </w:rPr>
      </w:pPr>
      <w:r>
        <w:rPr>
          <w:i/>
          <w:u w:val="single"/>
        </w:rPr>
        <w:t>Jean Sibelius:</w:t>
      </w:r>
    </w:p>
    <w:p w:rsidR="00BE2727" w:rsidRDefault="00BE2727" w:rsidP="00BE2727">
      <w:pPr>
        <w:pStyle w:val="ListParagraph"/>
        <w:ind w:left="360" w:firstLine="348"/>
        <w:mirrorIndents/>
      </w:pPr>
      <w:r>
        <w:t>Finski skladatelj</w:t>
      </w:r>
    </w:p>
    <w:p w:rsidR="00BE2727" w:rsidRPr="00F2711C" w:rsidRDefault="00BE2727" w:rsidP="00BE2727">
      <w:pPr>
        <w:pStyle w:val="ListParagraph"/>
        <w:ind w:left="360" w:firstLine="348"/>
        <w:mirrorIndents/>
        <w:rPr>
          <w:b/>
        </w:rPr>
      </w:pPr>
      <w:r>
        <w:t xml:space="preserve">Simfonična pesnitev: Finlandia </w:t>
      </w:r>
    </w:p>
    <w:p w:rsidR="00BE2727" w:rsidRDefault="00BE2727" w:rsidP="00BE2727">
      <w:pPr>
        <w:contextualSpacing/>
        <w:mirrorIndents/>
        <w:rPr>
          <w:b/>
        </w:rPr>
      </w:pPr>
      <w:r>
        <w:rPr>
          <w:b/>
        </w:rPr>
        <w:t>Ruska glasba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  <w:rPr>
          <w:b/>
        </w:rPr>
      </w:pPr>
      <w:r w:rsidRPr="00122715">
        <w:rPr>
          <w:i/>
          <w:u w:val="single"/>
          <w:lang w:val="ru-RU"/>
        </w:rPr>
        <w:t xml:space="preserve">Modest </w:t>
      </w:r>
      <w:r>
        <w:rPr>
          <w:i/>
          <w:u w:val="single"/>
        </w:rPr>
        <w:t>Petrovič Musorgski:</w:t>
      </w:r>
    </w:p>
    <w:p w:rsidR="00BE2727" w:rsidRDefault="00BE2727" w:rsidP="00BE2727">
      <w:pPr>
        <w:pStyle w:val="ListParagraph"/>
        <w:ind w:left="360" w:firstLine="348"/>
        <w:mirrorIndents/>
      </w:pPr>
      <w:r w:rsidRPr="00122715">
        <w:t xml:space="preserve">Vodja </w:t>
      </w:r>
      <w:r>
        <w:t>Ruske peterice (</w:t>
      </w:r>
      <w:r w:rsidRPr="00122715">
        <w:t>skupina)</w:t>
      </w:r>
    </w:p>
    <w:p w:rsidR="00BE2727" w:rsidRPr="00FF1AAB" w:rsidRDefault="00BE2727" w:rsidP="00BE2727">
      <w:pPr>
        <w:pStyle w:val="ListParagraph"/>
        <w:ind w:left="360" w:firstLine="348"/>
        <w:mirrorIndents/>
        <w:rPr>
          <w:b/>
        </w:rPr>
      </w:pPr>
      <w:r>
        <w:t>Suita: Slike z razstave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 xml:space="preserve">Peter </w:t>
      </w:r>
      <w:r w:rsidRPr="00122715">
        <w:rPr>
          <w:i/>
          <w:u w:val="single"/>
          <w:lang w:val="ru-RU"/>
        </w:rPr>
        <w:t xml:space="preserve">Iljič </w:t>
      </w:r>
      <w:r>
        <w:rPr>
          <w:i/>
          <w:u w:val="single"/>
        </w:rPr>
        <w:t>Čajkovski:</w:t>
      </w:r>
    </w:p>
    <w:p w:rsidR="00BE2727" w:rsidRDefault="00BE2727" w:rsidP="00BE2727">
      <w:pPr>
        <w:pStyle w:val="ListParagraph"/>
        <w:ind w:left="360" w:firstLine="348"/>
        <w:mirrorIndents/>
      </w:pPr>
      <w:r>
        <w:t>Baleta:</w:t>
      </w:r>
      <w:r>
        <w:tab/>
        <w:t>Labodje jezero &amp; Hrestač</w:t>
      </w:r>
    </w:p>
    <w:p w:rsidR="00BE2727" w:rsidRDefault="00BE2727" w:rsidP="00BE2727">
      <w:pPr>
        <w:pStyle w:val="ListParagraph"/>
        <w:ind w:left="360" w:firstLine="348"/>
        <w:mirrorIndents/>
      </w:pPr>
      <w:r>
        <w:t>6 simfonij</w:t>
      </w:r>
    </w:p>
    <w:p w:rsidR="00BE2727" w:rsidRDefault="00BE2727" w:rsidP="00BE2727">
      <w:pPr>
        <w:pStyle w:val="ListParagraph"/>
        <w:ind w:left="360" w:firstLine="348"/>
        <w:mirrorIndents/>
      </w:pPr>
      <w:r>
        <w:t>Klavirski koncert v e-molu</w:t>
      </w:r>
    </w:p>
    <w:p w:rsidR="00BE2727" w:rsidRDefault="00BE2727" w:rsidP="00BE2727">
      <w:pPr>
        <w:pStyle w:val="ListParagraph"/>
        <w:ind w:left="360" w:firstLine="348"/>
        <w:mirrorIndents/>
      </w:pPr>
      <w:r>
        <w:t>Ni bil del Ruske peterice</w:t>
      </w:r>
    </w:p>
    <w:p w:rsidR="00BE2727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u w:val="single"/>
        </w:rPr>
        <w:t>Balet</w:t>
      </w:r>
      <w:r>
        <w:t>... inštrumentalno scensko delo</w:t>
      </w:r>
    </w:p>
    <w:p w:rsidR="00BE2727" w:rsidRDefault="00BE2727" w:rsidP="00BE2727">
      <w:pPr>
        <w:contextualSpacing/>
        <w:mirrorIndents/>
      </w:pPr>
      <w:r w:rsidRPr="00122715">
        <w:rPr>
          <w:b/>
        </w:rPr>
        <w:t>Češka glasba</w:t>
      </w:r>
    </w:p>
    <w:p w:rsidR="00BE2727" w:rsidRDefault="00BE2727" w:rsidP="00BE2727">
      <w:pPr>
        <w:pStyle w:val="ListParagraph"/>
        <w:numPr>
          <w:ilvl w:val="0"/>
          <w:numId w:val="1"/>
        </w:numPr>
        <w:mirrorIndents/>
        <w:rPr>
          <w:i/>
          <w:u w:val="single"/>
        </w:rPr>
      </w:pPr>
      <w:r w:rsidRPr="00122715">
        <w:rPr>
          <w:i/>
          <w:u w:val="single"/>
          <w:lang w:val="cs-CZ"/>
        </w:rPr>
        <w:t>Bedřih</w:t>
      </w:r>
      <w:r w:rsidRPr="00122715">
        <w:rPr>
          <w:i/>
          <w:u w:val="single"/>
        </w:rPr>
        <w:t xml:space="preserve"> Smetana:</w:t>
      </w:r>
    </w:p>
    <w:p w:rsidR="00BE2727" w:rsidRDefault="00BE2727" w:rsidP="00BE2727">
      <w:pPr>
        <w:pStyle w:val="ListParagraph"/>
        <w:ind w:left="360" w:firstLine="348"/>
        <w:mirrorIndents/>
      </w:pPr>
      <w:r w:rsidRPr="00122715">
        <w:t>Simfonična pesnitev: Vltava (programska vsebina)</w:t>
      </w:r>
    </w:p>
    <w:p w:rsidR="00BE2727" w:rsidRPr="00FF1AAB" w:rsidRDefault="00BE2727" w:rsidP="00BE2727">
      <w:pPr>
        <w:pStyle w:val="ListParagraph"/>
        <w:ind w:left="360" w:firstLine="348"/>
        <w:mirrorIndents/>
        <w:rPr>
          <w:i/>
          <w:u w:val="single"/>
        </w:rPr>
      </w:pPr>
      <w:r>
        <w:t>Komična opere: Prodana nevesta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 w:rsidRPr="002E565B">
        <w:rPr>
          <w:i/>
          <w:u w:val="single"/>
          <w:lang w:val="cs-CZ"/>
        </w:rPr>
        <w:t>Antonin Dvořak</w:t>
      </w:r>
      <w:r>
        <w:rPr>
          <w:i/>
          <w:u w:val="single"/>
        </w:rPr>
        <w:t>:</w:t>
      </w:r>
    </w:p>
    <w:p w:rsidR="00BE2727" w:rsidRDefault="00BE2727" w:rsidP="00BE2727">
      <w:pPr>
        <w:pStyle w:val="ListParagraph"/>
        <w:ind w:left="360" w:firstLine="348"/>
        <w:mirrorIndents/>
      </w:pPr>
      <w:r>
        <w:t>Simfonija: Novi svet</w:t>
      </w:r>
    </w:p>
    <w:p w:rsidR="00BE2727" w:rsidRDefault="00BE2727" w:rsidP="00BE2727">
      <w:pPr>
        <w:pStyle w:val="ListParagraph"/>
        <w:ind w:left="360" w:firstLine="348"/>
        <w:mirrorIndents/>
      </w:pPr>
      <w:r>
        <w:t>Koncert za violino v h-molu</w:t>
      </w:r>
    </w:p>
    <w:p w:rsidR="00BE2727" w:rsidRDefault="00BE2727" w:rsidP="00BE2727">
      <w:pPr>
        <w:contextualSpacing/>
        <w:mirrorIndents/>
      </w:pPr>
      <w:r>
        <w:rPr>
          <w:b/>
        </w:rPr>
        <w:t>Slovenska glasba</w:t>
      </w:r>
    </w:p>
    <w:p w:rsidR="00BE2727" w:rsidRDefault="00BE2727" w:rsidP="00BE2727">
      <w:pPr>
        <w:pStyle w:val="ListParagraph"/>
        <w:numPr>
          <w:ilvl w:val="0"/>
          <w:numId w:val="1"/>
        </w:numPr>
        <w:mirrorIndents/>
      </w:pPr>
      <w:r>
        <w:t>V 19. stol. v Sloveniji za osrednjo glasbeno ustanovo velja Ljubljanska Filharmonična družba</w:t>
      </w:r>
    </w:p>
    <w:p w:rsidR="00BE2727" w:rsidRDefault="00BE2727" w:rsidP="00BE2727">
      <w:pPr>
        <w:pStyle w:val="ListParagraph"/>
        <w:numPr>
          <w:ilvl w:val="0"/>
          <w:numId w:val="1"/>
        </w:numPr>
        <w:mirrorIndents/>
      </w:pPr>
      <w:r>
        <w:t>V 2. polovici 19. stol. je bila ustanovljena tudi Glasbena matica z glasbeno šolo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 w:rsidRPr="00F2711C">
        <w:rPr>
          <w:i/>
          <w:u w:val="single"/>
        </w:rPr>
        <w:t>Davorin Jenko:</w:t>
      </w:r>
    </w:p>
    <w:p w:rsidR="00BE2727" w:rsidRPr="002E565B" w:rsidRDefault="00BE2727" w:rsidP="00BE2727">
      <w:pPr>
        <w:pStyle w:val="ListParagraph"/>
        <w:ind w:left="360" w:firstLine="348"/>
        <w:mirrorIndents/>
      </w:pPr>
      <w:r>
        <w:t>Lipa zelenela je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Benjamin Ipavec:</w:t>
      </w:r>
    </w:p>
    <w:p w:rsidR="00BE2727" w:rsidRPr="002E565B" w:rsidRDefault="00BE2727" w:rsidP="00BE2727">
      <w:pPr>
        <w:pStyle w:val="ListParagraph"/>
        <w:ind w:left="360" w:firstLine="348"/>
        <w:mirrorIndents/>
      </w:pPr>
      <w:r>
        <w:t xml:space="preserve">Domovini 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Gustav Ipavec:</w:t>
      </w:r>
    </w:p>
    <w:p w:rsidR="00BE2727" w:rsidRPr="002E565B" w:rsidRDefault="00BE2727" w:rsidP="00BE2727">
      <w:pPr>
        <w:pStyle w:val="ListParagraph"/>
        <w:ind w:left="360" w:firstLine="348"/>
        <w:mirrorIndents/>
      </w:pPr>
      <w:r>
        <w:t>Kje so moje rožice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Fran Gerbič:</w:t>
      </w:r>
    </w:p>
    <w:p w:rsidR="00BE2727" w:rsidRDefault="00BE2727" w:rsidP="00BE2727">
      <w:pPr>
        <w:pStyle w:val="ListParagraph"/>
        <w:ind w:left="360" w:firstLine="348"/>
        <w:mirrorIndents/>
      </w:pPr>
      <w:r>
        <w:t>Pojdem na prejo</w:t>
      </w:r>
    </w:p>
    <w:p w:rsidR="00BE2727" w:rsidRPr="002E565B" w:rsidRDefault="00BE2727" w:rsidP="00BE2727">
      <w:pPr>
        <w:pStyle w:val="ListParagraph"/>
        <w:ind w:left="360" w:firstLine="348"/>
        <w:mirrorIndents/>
      </w:pPr>
      <w:r>
        <w:t>(Bil je Čeh)</w:t>
      </w:r>
    </w:p>
    <w:p w:rsidR="00BE2727" w:rsidRPr="00FF1AAB" w:rsidRDefault="00BE2727" w:rsidP="00BE2727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Anton Foerster:</w:t>
      </w:r>
    </w:p>
    <w:p w:rsidR="00BE2727" w:rsidRPr="002E565B" w:rsidRDefault="00BE2727" w:rsidP="00BE2727">
      <w:pPr>
        <w:pStyle w:val="ListParagraph"/>
        <w:ind w:left="360" w:firstLine="348"/>
        <w:mirrorIndents/>
      </w:pPr>
      <w:r>
        <w:t>Opera: Gorenjski slavček</w:t>
      </w:r>
    </w:p>
    <w:p w:rsidR="00D804FD" w:rsidRPr="00BE2727" w:rsidRDefault="00D804FD" w:rsidP="00BE2727"/>
    <w:sectPr w:rsidR="00D804FD" w:rsidRPr="00BE2727" w:rsidSect="00D804FD">
      <w:pgSz w:w="11906" w:h="16838"/>
      <w:pgMar w:top="720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290B"/>
    <w:multiLevelType w:val="hybridMultilevel"/>
    <w:tmpl w:val="824651F0"/>
    <w:lvl w:ilvl="0" w:tplc="6FE4E24E">
      <w:numFmt w:val="bullet"/>
      <w:lvlText w:val="-"/>
      <w:lvlJc w:val="right"/>
      <w:pPr>
        <w:ind w:left="36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94E"/>
    <w:rsid w:val="00112D9A"/>
    <w:rsid w:val="00122715"/>
    <w:rsid w:val="002C681C"/>
    <w:rsid w:val="002E565B"/>
    <w:rsid w:val="003E2B9C"/>
    <w:rsid w:val="006C2A6C"/>
    <w:rsid w:val="007D2B81"/>
    <w:rsid w:val="008E2098"/>
    <w:rsid w:val="00973EB3"/>
    <w:rsid w:val="009C7760"/>
    <w:rsid w:val="00BE2727"/>
    <w:rsid w:val="00D07244"/>
    <w:rsid w:val="00D5399E"/>
    <w:rsid w:val="00D804FD"/>
    <w:rsid w:val="00D8294E"/>
    <w:rsid w:val="00E62571"/>
    <w:rsid w:val="00F2711C"/>
    <w:rsid w:val="00F35552"/>
    <w:rsid w:val="00FB1F0E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5B6-255D-4516-BFEE-AD4E11A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