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D5" w:rsidRPr="006D50AA" w:rsidRDefault="00CA06D5">
      <w:pPr>
        <w:rPr>
          <w:rFonts w:ascii="Courier New" w:hAnsi="Courier New" w:cs="Courier New"/>
          <w:color w:val="FF0000"/>
          <w:sz w:val="28"/>
          <w:szCs w:val="28"/>
        </w:rPr>
      </w:pPr>
      <w:bookmarkStart w:id="0" w:name="_GoBack"/>
      <w:bookmarkEnd w:id="0"/>
      <w:r w:rsidRPr="006D50AA">
        <w:rPr>
          <w:rFonts w:ascii="Courier New" w:hAnsi="Courier New" w:cs="Courier New"/>
          <w:color w:val="FF0000"/>
          <w:sz w:val="28"/>
          <w:szCs w:val="28"/>
        </w:rPr>
        <w:t>STARI VEK</w:t>
      </w:r>
      <w:r w:rsidR="00825FBD" w:rsidRPr="006D50AA">
        <w:rPr>
          <w:rFonts w:ascii="Courier New" w:hAnsi="Courier New" w:cs="Courier New"/>
          <w:color w:val="FF0000"/>
          <w:sz w:val="28"/>
          <w:szCs w:val="28"/>
        </w:rPr>
        <w:t xml:space="preserve"> 5.st</w:t>
      </w:r>
      <w:r w:rsidR="006D50AA" w:rsidRPr="006D50AA">
        <w:rPr>
          <w:rFonts w:ascii="Courier New" w:hAnsi="Courier New" w:cs="Courier New"/>
          <w:color w:val="FF0000"/>
          <w:sz w:val="28"/>
          <w:szCs w:val="28"/>
        </w:rPr>
        <w:t xml:space="preserve">. </w:t>
      </w:r>
      <w:r w:rsidR="00825FBD" w:rsidRPr="006D50AA">
        <w:rPr>
          <w:rFonts w:ascii="Courier New" w:hAnsi="Courier New" w:cs="Courier New"/>
          <w:color w:val="FF0000"/>
          <w:sz w:val="28"/>
          <w:szCs w:val="28"/>
        </w:rPr>
        <w:t>pr.Kr</w:t>
      </w:r>
    </w:p>
    <w:p w:rsidR="00CA06D5" w:rsidRPr="006D50AA" w:rsidRDefault="00CA06D5">
      <w:pPr>
        <w:rPr>
          <w:rFonts w:ascii="Courier New" w:hAnsi="Courier New" w:cs="Courier New"/>
          <w:b/>
          <w:color w:val="99CC00"/>
        </w:rPr>
      </w:pPr>
      <w:r w:rsidRPr="006D50AA">
        <w:rPr>
          <w:rFonts w:ascii="Courier New" w:hAnsi="Courier New" w:cs="Courier New"/>
          <w:b/>
          <w:color w:val="99CC00"/>
        </w:rPr>
        <w:t>Primitivna umetnost</w:t>
      </w:r>
    </w:p>
    <w:p w:rsidR="00CA06D5" w:rsidRPr="006D50AA" w:rsidRDefault="00CA06D5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Sklepanje o takratni glasbi na podlagi opazovanje današnjih plemen.</w:t>
      </w:r>
    </w:p>
    <w:p w:rsidR="00CA06D5" w:rsidRPr="006D50AA" w:rsidRDefault="00CA06D5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Verski obredi, delo, uspavanke, pomembni dogodki</w:t>
      </w:r>
      <w:r w:rsidR="006D50AA">
        <w:rPr>
          <w:rFonts w:ascii="Courier New" w:hAnsi="Courier New" w:cs="Courier New"/>
          <w:sz w:val="20"/>
          <w:szCs w:val="20"/>
        </w:rPr>
        <w:t>. Poznali ritem in melodijo</w:t>
      </w:r>
    </w:p>
    <w:p w:rsidR="00CA06D5" w:rsidRPr="006D50AA" w:rsidRDefault="00CA06D5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  <w:u w:val="single"/>
        </w:rPr>
        <w:t>Primitivna glasba</w:t>
      </w:r>
      <w:r w:rsidRPr="006D50AA">
        <w:rPr>
          <w:rFonts w:ascii="Courier New" w:hAnsi="Courier New" w:cs="Courier New"/>
          <w:sz w:val="20"/>
          <w:szCs w:val="20"/>
        </w:rPr>
        <w:t>: glasba, ki nastane nagonsko, brez teoretične podlage</w:t>
      </w:r>
    </w:p>
    <w:p w:rsidR="00CA06D5" w:rsidRPr="006D50AA" w:rsidRDefault="00CA06D5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  <w:u w:val="single"/>
        </w:rPr>
        <w:t>Kultivirana glasba</w:t>
      </w:r>
      <w:r w:rsidRPr="006D50AA">
        <w:rPr>
          <w:rFonts w:ascii="Courier New" w:hAnsi="Courier New" w:cs="Courier New"/>
          <w:sz w:val="20"/>
          <w:szCs w:val="20"/>
        </w:rPr>
        <w:t>: Človek doda glasbi neko teoretično podlago, jo ustvarja načrtno, miselno, umetniško.</w:t>
      </w:r>
    </w:p>
    <w:p w:rsidR="00CA06D5" w:rsidRPr="006D50AA" w:rsidRDefault="00CA06D5">
      <w:pPr>
        <w:rPr>
          <w:rFonts w:ascii="Courier New" w:hAnsi="Courier New" w:cs="Courier New"/>
          <w:b/>
          <w:color w:val="99CC00"/>
          <w:sz w:val="22"/>
          <w:szCs w:val="22"/>
        </w:rPr>
      </w:pPr>
      <w:r w:rsidRPr="006D50AA">
        <w:rPr>
          <w:rFonts w:ascii="Courier New" w:hAnsi="Courier New" w:cs="Courier New"/>
          <w:b/>
          <w:color w:val="99CC00"/>
        </w:rPr>
        <w:t>Umetnost starih kultur</w:t>
      </w:r>
      <w:r w:rsidRPr="006D50AA">
        <w:rPr>
          <w:rFonts w:ascii="Courier New" w:hAnsi="Courier New" w:cs="Courier New"/>
          <w:b/>
          <w:color w:val="99CC00"/>
          <w:sz w:val="22"/>
          <w:szCs w:val="22"/>
        </w:rPr>
        <w:t>:</w:t>
      </w:r>
    </w:p>
    <w:p w:rsidR="00637FA2" w:rsidRPr="006D50AA" w:rsidRDefault="00637FA2">
      <w:pPr>
        <w:rPr>
          <w:rFonts w:ascii="Courier New" w:hAnsi="Courier New" w:cs="Courier New"/>
          <w:sz w:val="20"/>
          <w:szCs w:val="20"/>
          <w:u w:val="single"/>
        </w:rPr>
      </w:pPr>
      <w:r w:rsidRPr="006D50AA">
        <w:rPr>
          <w:rFonts w:ascii="Courier New" w:hAnsi="Courier New" w:cs="Courier New"/>
          <w:sz w:val="20"/>
          <w:szCs w:val="20"/>
          <w:u w:val="single"/>
        </w:rPr>
        <w:t>Egipčani, Perzijci, Kitajci, Indijci</w:t>
      </w:r>
    </w:p>
    <w:p w:rsidR="00637FA2" w:rsidRPr="006D50AA" w:rsidRDefault="00637FA2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Razberemo z najdb, slik, zapisov</w:t>
      </w:r>
    </w:p>
    <w:p w:rsidR="00CA06D5" w:rsidRPr="006D50AA" w:rsidRDefault="00637FA2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Enoglasna glasba, pretežno vokalna vča</w:t>
      </w:r>
      <w:r w:rsidR="006D50AA">
        <w:rPr>
          <w:rFonts w:ascii="Courier New" w:hAnsi="Courier New" w:cs="Courier New"/>
          <w:sz w:val="20"/>
          <w:szCs w:val="20"/>
        </w:rPr>
        <w:t>sih tudi vokalno-instrumentalna</w:t>
      </w:r>
      <w:r w:rsidRPr="006D50AA">
        <w:rPr>
          <w:rFonts w:ascii="Courier New" w:hAnsi="Courier New" w:cs="Courier New"/>
          <w:sz w:val="20"/>
          <w:szCs w:val="20"/>
        </w:rPr>
        <w:t>(harfe, lutnje, piščali,…)</w:t>
      </w:r>
    </w:p>
    <w:p w:rsidR="00825FBD" w:rsidRPr="006D50AA" w:rsidRDefault="00825FBD" w:rsidP="00825FBD">
      <w:pPr>
        <w:rPr>
          <w:rFonts w:ascii="Courier New" w:hAnsi="Courier New" w:cs="Courier New"/>
          <w:b/>
          <w:color w:val="99CC00"/>
        </w:rPr>
      </w:pPr>
    </w:p>
    <w:p w:rsidR="006D50AA" w:rsidRDefault="00637FA2" w:rsidP="00825FBD">
      <w:pPr>
        <w:rPr>
          <w:rFonts w:ascii="Courier New" w:hAnsi="Courier New" w:cs="Courier New"/>
          <w:b/>
          <w:sz w:val="20"/>
          <w:szCs w:val="20"/>
        </w:rPr>
      </w:pPr>
      <w:r w:rsidRPr="006D50AA">
        <w:rPr>
          <w:rFonts w:ascii="Courier New" w:hAnsi="Courier New" w:cs="Courier New"/>
          <w:b/>
          <w:color w:val="99CC00"/>
        </w:rPr>
        <w:t>Antična umetnost</w:t>
      </w:r>
      <w:r w:rsidRPr="006D50AA">
        <w:rPr>
          <w:rFonts w:ascii="Courier New" w:hAnsi="Courier New" w:cs="Courier New"/>
          <w:b/>
          <w:sz w:val="20"/>
          <w:szCs w:val="20"/>
        </w:rPr>
        <w:t xml:space="preserve"> </w:t>
      </w:r>
      <w:r w:rsidR="006D50AA" w:rsidRPr="006D50AA">
        <w:rPr>
          <w:rFonts w:ascii="Courier New" w:hAnsi="Courier New" w:cs="Courier New"/>
          <w:b/>
          <w:color w:val="99CC00"/>
          <w:sz w:val="20"/>
          <w:szCs w:val="20"/>
        </w:rPr>
        <w:t xml:space="preserve">1000 pr. Kr. do </w:t>
      </w:r>
      <w:smartTag w:uri="urn:schemas-microsoft-com:office:smarttags" w:element="metricconverter">
        <w:smartTagPr>
          <w:attr w:name="ProductID" w:val="4. st"/>
        </w:smartTagPr>
        <w:r w:rsidR="006D50AA" w:rsidRPr="006D50AA">
          <w:rPr>
            <w:rFonts w:ascii="Courier New" w:hAnsi="Courier New" w:cs="Courier New"/>
            <w:b/>
            <w:color w:val="99CC00"/>
            <w:sz w:val="20"/>
            <w:szCs w:val="20"/>
          </w:rPr>
          <w:t>4. st</w:t>
        </w:r>
      </w:smartTag>
      <w:r w:rsidR="006D50AA" w:rsidRPr="006D50AA">
        <w:rPr>
          <w:rFonts w:ascii="Courier New" w:hAnsi="Courier New" w:cs="Courier New"/>
          <w:b/>
          <w:color w:val="99CC00"/>
          <w:sz w:val="20"/>
          <w:szCs w:val="20"/>
        </w:rPr>
        <w:t>. n. št.</w:t>
      </w:r>
    </w:p>
    <w:p w:rsidR="00825FBD" w:rsidRPr="006D50AA" w:rsidRDefault="00637FA2" w:rsidP="00825FBD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b/>
          <w:sz w:val="20"/>
          <w:szCs w:val="20"/>
        </w:rPr>
        <w:t>Grčija</w:t>
      </w:r>
      <w:r w:rsidR="006D50AA">
        <w:rPr>
          <w:rFonts w:ascii="Courier New" w:hAnsi="Courier New" w:cs="Courier New"/>
          <w:sz w:val="20"/>
          <w:szCs w:val="20"/>
        </w:rPr>
        <w:t>:</w:t>
      </w:r>
    </w:p>
    <w:p w:rsidR="00886343" w:rsidRPr="006D50AA" w:rsidRDefault="00886343" w:rsidP="006D50AA">
      <w:pPr>
        <w:rPr>
          <w:rFonts w:ascii="Courier New" w:hAnsi="Courier New" w:cs="Courier New"/>
          <w:i/>
          <w:sz w:val="20"/>
          <w:szCs w:val="20"/>
        </w:rPr>
      </w:pPr>
      <w:r w:rsidRPr="006D50AA">
        <w:rPr>
          <w:rFonts w:ascii="Courier New" w:hAnsi="Courier New" w:cs="Courier New"/>
          <w:i/>
          <w:sz w:val="20"/>
          <w:szCs w:val="20"/>
        </w:rPr>
        <w:t>4 faze antične glasbe:</w:t>
      </w:r>
    </w:p>
    <w:p w:rsidR="00886343" w:rsidRPr="006D50AA" w:rsidRDefault="00886343" w:rsidP="00886343">
      <w:pPr>
        <w:ind w:left="708"/>
        <w:rPr>
          <w:rFonts w:ascii="Courier New" w:hAnsi="Courier New" w:cs="Courier New"/>
          <w:i/>
          <w:sz w:val="20"/>
          <w:szCs w:val="20"/>
        </w:rPr>
      </w:pPr>
      <w:r w:rsidRPr="006D50AA">
        <w:rPr>
          <w:rFonts w:ascii="Courier New" w:hAnsi="Courier New" w:cs="Courier New"/>
          <w:i/>
          <w:sz w:val="20"/>
          <w:szCs w:val="20"/>
        </w:rPr>
        <w:t>homerjevo obdobje</w:t>
      </w:r>
    </w:p>
    <w:p w:rsidR="00886343" w:rsidRPr="006D50AA" w:rsidRDefault="00886343" w:rsidP="00886343">
      <w:pPr>
        <w:ind w:left="708"/>
        <w:rPr>
          <w:rFonts w:ascii="Courier New" w:hAnsi="Courier New" w:cs="Courier New"/>
          <w:i/>
          <w:sz w:val="20"/>
          <w:szCs w:val="20"/>
        </w:rPr>
      </w:pPr>
      <w:r w:rsidRPr="006D50AA">
        <w:rPr>
          <w:rFonts w:ascii="Courier New" w:hAnsi="Courier New" w:cs="Courier New"/>
          <w:i/>
          <w:sz w:val="20"/>
          <w:szCs w:val="20"/>
        </w:rPr>
        <w:t>prehodno obdobje</w:t>
      </w:r>
    </w:p>
    <w:p w:rsidR="00886343" w:rsidRPr="006D50AA" w:rsidRDefault="00886343" w:rsidP="00886343">
      <w:pPr>
        <w:ind w:left="708"/>
        <w:rPr>
          <w:rFonts w:ascii="Courier New" w:hAnsi="Courier New" w:cs="Courier New"/>
          <w:i/>
          <w:sz w:val="20"/>
          <w:szCs w:val="20"/>
        </w:rPr>
      </w:pPr>
      <w:r w:rsidRPr="006D50AA">
        <w:rPr>
          <w:rFonts w:ascii="Courier New" w:hAnsi="Courier New" w:cs="Courier New"/>
          <w:i/>
          <w:sz w:val="20"/>
          <w:szCs w:val="20"/>
        </w:rPr>
        <w:t>klasično obdobje</w:t>
      </w:r>
    </w:p>
    <w:p w:rsidR="00886343" w:rsidRPr="006D50AA" w:rsidRDefault="00886343" w:rsidP="00886343">
      <w:pPr>
        <w:ind w:left="708"/>
        <w:rPr>
          <w:rFonts w:ascii="Courier New" w:hAnsi="Courier New" w:cs="Courier New"/>
          <w:i/>
          <w:sz w:val="20"/>
          <w:szCs w:val="20"/>
        </w:rPr>
      </w:pPr>
      <w:r w:rsidRPr="006D50AA">
        <w:rPr>
          <w:rFonts w:ascii="Courier New" w:hAnsi="Courier New" w:cs="Courier New"/>
          <w:i/>
          <w:sz w:val="20"/>
          <w:szCs w:val="20"/>
        </w:rPr>
        <w:t>helenistično obdobje</w:t>
      </w:r>
    </w:p>
    <w:p w:rsidR="00637FA2" w:rsidRPr="006D50AA" w:rsidRDefault="00886343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Viri: spisi</w:t>
      </w:r>
      <w:r w:rsidR="00637FA2" w:rsidRPr="006D50AA">
        <w:rPr>
          <w:rFonts w:ascii="Courier New" w:hAnsi="Courier New" w:cs="Courier New"/>
          <w:sz w:val="20"/>
          <w:szCs w:val="20"/>
        </w:rPr>
        <w:t>, spomeniki, podobe, zapisane melodije</w:t>
      </w:r>
    </w:p>
    <w:p w:rsidR="00637FA2" w:rsidRPr="006D50AA" w:rsidRDefault="00637FA2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  <w:u w:val="single"/>
        </w:rPr>
        <w:t>Zelo cenjena</w:t>
      </w:r>
      <w:r w:rsidRPr="006D50AA">
        <w:rPr>
          <w:rFonts w:ascii="Courier New" w:hAnsi="Courier New" w:cs="Courier New"/>
          <w:sz w:val="20"/>
          <w:szCs w:val="20"/>
        </w:rPr>
        <w:t xml:space="preserve">; učenje v šoli, obiskovanje glasbenih prireditev, tekmovanj, obredi, grška drama </w:t>
      </w:r>
      <w:r w:rsidR="00886343" w:rsidRPr="006D50AA">
        <w:rPr>
          <w:rFonts w:ascii="Courier New" w:hAnsi="Courier New" w:cs="Courier New"/>
          <w:sz w:val="20"/>
          <w:szCs w:val="20"/>
        </w:rPr>
        <w:t xml:space="preserve">(zbori) </w:t>
      </w:r>
      <w:r w:rsidRPr="006D50AA">
        <w:rPr>
          <w:rFonts w:ascii="Courier New" w:hAnsi="Courier New" w:cs="Courier New"/>
          <w:sz w:val="20"/>
          <w:szCs w:val="20"/>
        </w:rPr>
        <w:t>itd.</w:t>
      </w:r>
    </w:p>
    <w:p w:rsidR="006D50AA" w:rsidRDefault="00637FA2">
      <w:pPr>
        <w:rPr>
          <w:rFonts w:ascii="Courier New" w:hAnsi="Courier New" w:cs="Courier New"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  <w:u w:val="single"/>
        </w:rPr>
        <w:t>Enoglasna</w:t>
      </w:r>
      <w:r w:rsidRPr="006D50AA">
        <w:rPr>
          <w:rFonts w:ascii="Courier New" w:hAnsi="Courier New" w:cs="Courier New"/>
          <w:sz w:val="20"/>
          <w:szCs w:val="20"/>
        </w:rPr>
        <w:t xml:space="preserve"> (deloma vokalna, deloma instrumentalna)</w:t>
      </w:r>
      <w:r w:rsidR="00886343" w:rsidRPr="006D50AA">
        <w:rPr>
          <w:rFonts w:ascii="Courier New" w:hAnsi="Courier New" w:cs="Courier New"/>
          <w:sz w:val="20"/>
          <w:szCs w:val="20"/>
        </w:rPr>
        <w:t xml:space="preserve"> </w:t>
      </w:r>
    </w:p>
    <w:p w:rsidR="00637FA2" w:rsidRPr="006D50AA" w:rsidRDefault="00886343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Instrumenti: </w:t>
      </w:r>
      <w:r w:rsidRPr="006D50AA">
        <w:rPr>
          <w:rFonts w:ascii="Courier New" w:hAnsi="Courier New" w:cs="Courier New"/>
          <w:sz w:val="20"/>
          <w:szCs w:val="20"/>
          <w:u w:val="single"/>
        </w:rPr>
        <w:t>Lira, khitaris, aulos</w:t>
      </w:r>
      <w:r w:rsidRPr="006D50AA">
        <w:rPr>
          <w:rFonts w:ascii="Courier New" w:hAnsi="Courier New" w:cs="Courier New"/>
          <w:sz w:val="20"/>
          <w:szCs w:val="20"/>
        </w:rPr>
        <w:t>…</w:t>
      </w:r>
    </w:p>
    <w:p w:rsidR="00886343" w:rsidRPr="006D50AA" w:rsidRDefault="00886343" w:rsidP="00886343">
      <w:pPr>
        <w:pStyle w:val="HTMLPreformatted"/>
      </w:pPr>
      <w:r w:rsidRPr="006D50AA">
        <w:t xml:space="preserve">Glasbena teorija je dosegla visoko stopnjo (v </w:t>
      </w:r>
      <w:smartTag w:uri="urn:schemas-microsoft-com:office:smarttags" w:element="metricconverter">
        <w:smartTagPr>
          <w:attr w:name="ProductID" w:val="5. st"/>
        </w:smartTagPr>
        <w:r w:rsidRPr="006D50AA">
          <w:t>5. st</w:t>
        </w:r>
      </w:smartTag>
      <w:r w:rsidRPr="006D50AA">
        <w:t>. pr. kr), nauk o tonih in tonovskih intervalih je dobil trdne osnove in tonski sistem je bil izdelan do podrobnosti.</w:t>
      </w:r>
    </w:p>
    <w:p w:rsidR="00886343" w:rsidRPr="006D50AA" w:rsidRDefault="00886343" w:rsidP="00886343">
      <w:pPr>
        <w:pStyle w:val="HTMLPreformatted"/>
        <w:rPr>
          <w:b/>
        </w:rPr>
      </w:pPr>
      <w:r w:rsidRPr="006D50AA">
        <w:rPr>
          <w:b/>
        </w:rPr>
        <w:t>Rim:</w:t>
      </w:r>
    </w:p>
    <w:p w:rsidR="00886343" w:rsidRPr="006D50AA" w:rsidRDefault="00886343" w:rsidP="00886343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prevzeli so grško kulturo</w:t>
      </w:r>
    </w:p>
    <w:p w:rsidR="00886343" w:rsidRPr="006D50AA" w:rsidRDefault="00886343" w:rsidP="00886343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glasba je Rimljanom pomenila </w:t>
      </w:r>
      <w:r w:rsidRPr="006D50AA">
        <w:rPr>
          <w:rFonts w:ascii="Courier New" w:hAnsi="Courier New" w:cs="Courier New"/>
          <w:sz w:val="20"/>
          <w:szCs w:val="20"/>
          <w:u w:val="single"/>
        </w:rPr>
        <w:t>blišč in zabavo</w:t>
      </w:r>
    </w:p>
    <w:p w:rsidR="00886343" w:rsidRPr="006D50AA" w:rsidRDefault="00886343" w:rsidP="00886343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pojavijo se TROBILA</w:t>
      </w:r>
    </w:p>
    <w:p w:rsidR="00886343" w:rsidRPr="006D50AA" w:rsidRDefault="00886343" w:rsidP="00886343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trobila v zasedbi =&gt; FANFARE</w:t>
      </w:r>
    </w:p>
    <w:p w:rsidR="00886343" w:rsidRPr="006D50AA" w:rsidRDefault="00886343" w:rsidP="00886343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ples, ob spremljavi TAMBURINA</w:t>
      </w:r>
    </w:p>
    <w:p w:rsidR="00886343" w:rsidRPr="006D50AA" w:rsidRDefault="00886343" w:rsidP="00886343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viri: mozaiki</w:t>
      </w:r>
    </w:p>
    <w:p w:rsidR="007504E5" w:rsidRPr="006D50AA" w:rsidRDefault="007504E5" w:rsidP="00886343">
      <w:pPr>
        <w:pStyle w:val="HTMLPreformatted"/>
        <w:rPr>
          <w:color w:val="FF0000"/>
        </w:rPr>
      </w:pPr>
    </w:p>
    <w:p w:rsidR="00886343" w:rsidRPr="006D50AA" w:rsidRDefault="00886343" w:rsidP="00886343">
      <w:pPr>
        <w:pStyle w:val="HTMLPreformatted"/>
        <w:rPr>
          <w:color w:val="FF0000"/>
          <w:sz w:val="28"/>
          <w:szCs w:val="28"/>
        </w:rPr>
      </w:pPr>
      <w:r w:rsidRPr="006D50AA">
        <w:rPr>
          <w:color w:val="FF0000"/>
          <w:sz w:val="28"/>
          <w:szCs w:val="28"/>
        </w:rPr>
        <w:t>SREDNJI VEK</w:t>
      </w:r>
    </w:p>
    <w:p w:rsidR="00886343" w:rsidRPr="006D50AA" w:rsidRDefault="00886343" w:rsidP="00886343">
      <w:pPr>
        <w:pStyle w:val="HTMLPreformatted"/>
        <w:rPr>
          <w:b/>
          <w:color w:val="99CC00"/>
          <w:sz w:val="24"/>
          <w:szCs w:val="24"/>
        </w:rPr>
      </w:pPr>
      <w:r w:rsidRPr="006D50AA">
        <w:rPr>
          <w:b/>
          <w:color w:val="99CC00"/>
          <w:sz w:val="24"/>
          <w:szCs w:val="24"/>
        </w:rPr>
        <w:t>Starokrščanska umetnost</w:t>
      </w:r>
      <w:r w:rsidR="00825FBD" w:rsidRPr="006D50AA">
        <w:rPr>
          <w:b/>
          <w:color w:val="99CC00"/>
          <w:sz w:val="24"/>
          <w:szCs w:val="24"/>
        </w:rPr>
        <w:t xml:space="preserve"> 1-</w:t>
      </w:r>
      <w:smartTag w:uri="urn:schemas-microsoft-com:office:smarttags" w:element="metricconverter">
        <w:smartTagPr>
          <w:attr w:name="ProductID" w:val="8 st"/>
        </w:smartTagPr>
        <w:r w:rsidR="00825FBD" w:rsidRPr="006D50AA">
          <w:rPr>
            <w:b/>
            <w:color w:val="99CC00"/>
            <w:sz w:val="24"/>
            <w:szCs w:val="24"/>
          </w:rPr>
          <w:t>8 st</w:t>
        </w:r>
      </w:smartTag>
    </w:p>
    <w:p w:rsidR="007504E5" w:rsidRPr="006D50AA" w:rsidRDefault="00886343" w:rsidP="00886343">
      <w:pPr>
        <w:rPr>
          <w:rFonts w:ascii="Courier New" w:hAnsi="Courier New" w:cs="Courier New"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  <w:u w:val="single"/>
        </w:rPr>
        <w:t>Enoglasni koral</w:t>
      </w:r>
      <w:r w:rsidR="007504E5" w:rsidRPr="006D50AA">
        <w:rPr>
          <w:rFonts w:ascii="Courier New" w:hAnsi="Courier New" w:cs="Courier New"/>
          <w:sz w:val="20"/>
          <w:szCs w:val="20"/>
        </w:rPr>
        <w:t xml:space="preserve">: </w:t>
      </w:r>
      <w:r w:rsidRPr="006D50AA">
        <w:rPr>
          <w:rFonts w:ascii="Courier New" w:hAnsi="Courier New" w:cs="Courier New"/>
          <w:sz w:val="20"/>
          <w:szCs w:val="20"/>
        </w:rPr>
        <w:t>je enoglas</w:t>
      </w:r>
      <w:r w:rsidR="007504E5" w:rsidRPr="006D50AA">
        <w:rPr>
          <w:rFonts w:ascii="Courier New" w:hAnsi="Courier New" w:cs="Courier New"/>
          <w:sz w:val="20"/>
          <w:szCs w:val="20"/>
        </w:rPr>
        <w:t>na, umetnostna</w:t>
      </w:r>
      <w:r w:rsidRPr="006D50AA">
        <w:rPr>
          <w:rFonts w:ascii="Courier New" w:hAnsi="Courier New" w:cs="Courier New"/>
          <w:sz w:val="20"/>
          <w:szCs w:val="20"/>
        </w:rPr>
        <w:t xml:space="preserve"> glasbena oblika, brez spremljave, </w:t>
      </w:r>
      <w:r w:rsidR="007504E5" w:rsidRPr="006D50AA">
        <w:rPr>
          <w:rFonts w:ascii="Courier New" w:hAnsi="Courier New" w:cs="Courier New"/>
          <w:sz w:val="20"/>
          <w:szCs w:val="20"/>
        </w:rPr>
        <w:t>v latinskem</w:t>
      </w:r>
      <w:r w:rsidRPr="006D50AA">
        <w:rPr>
          <w:rFonts w:ascii="Courier New" w:hAnsi="Courier New" w:cs="Courier New"/>
          <w:sz w:val="20"/>
          <w:szCs w:val="20"/>
        </w:rPr>
        <w:t xml:space="preserve"> jezik</w:t>
      </w:r>
      <w:r w:rsidR="007504E5" w:rsidRPr="006D50AA">
        <w:rPr>
          <w:rFonts w:ascii="Courier New" w:hAnsi="Courier New" w:cs="Courier New"/>
          <w:sz w:val="20"/>
          <w:szCs w:val="20"/>
        </w:rPr>
        <w:t>u</w:t>
      </w:r>
      <w:r w:rsidRPr="006D50AA">
        <w:rPr>
          <w:rFonts w:ascii="Courier New" w:hAnsi="Courier New" w:cs="Courier New"/>
          <w:sz w:val="20"/>
          <w:szCs w:val="20"/>
        </w:rPr>
        <w:t xml:space="preserve"> in </w:t>
      </w:r>
      <w:r w:rsidR="007504E5" w:rsidRPr="006D50AA">
        <w:rPr>
          <w:rFonts w:ascii="Courier New" w:hAnsi="Courier New" w:cs="Courier New"/>
          <w:sz w:val="20"/>
          <w:szCs w:val="20"/>
        </w:rPr>
        <w:t>z nabožno vsebino.</w:t>
      </w:r>
      <w:r w:rsidRPr="006D50AA">
        <w:rPr>
          <w:rFonts w:ascii="Courier New" w:hAnsi="Courier New" w:cs="Courier New"/>
          <w:sz w:val="20"/>
          <w:szCs w:val="20"/>
        </w:rPr>
        <w:t xml:space="preserve"> </w:t>
      </w:r>
      <w:r w:rsidR="007504E5" w:rsidRPr="006D50AA">
        <w:rPr>
          <w:rFonts w:ascii="Courier New" w:hAnsi="Courier New" w:cs="Courier New"/>
          <w:sz w:val="20"/>
          <w:szCs w:val="20"/>
        </w:rPr>
        <w:t>I</w:t>
      </w:r>
      <w:r w:rsidRPr="006D50AA">
        <w:rPr>
          <w:rFonts w:ascii="Courier New" w:hAnsi="Courier New" w:cs="Courier New"/>
          <w:sz w:val="20"/>
          <w:szCs w:val="20"/>
        </w:rPr>
        <w:t xml:space="preserve">me </w:t>
      </w:r>
      <w:r w:rsidR="007504E5" w:rsidRPr="006D50AA">
        <w:rPr>
          <w:rFonts w:ascii="Courier New" w:hAnsi="Courier New" w:cs="Courier New"/>
          <w:sz w:val="20"/>
          <w:szCs w:val="20"/>
        </w:rPr>
        <w:t xml:space="preserve">ima </w:t>
      </w:r>
      <w:r w:rsidRPr="006D50AA">
        <w:rPr>
          <w:rFonts w:ascii="Courier New" w:hAnsi="Courier New" w:cs="Courier New"/>
          <w:sz w:val="20"/>
          <w:szCs w:val="20"/>
        </w:rPr>
        <w:t>po besedi KOR -&gt; prostor za pevce.</w:t>
      </w:r>
      <w:r w:rsidR="007504E5" w:rsidRPr="006D50AA">
        <w:rPr>
          <w:rFonts w:ascii="Courier New" w:hAnsi="Courier New" w:cs="Courier New"/>
          <w:sz w:val="20"/>
          <w:szCs w:val="20"/>
        </w:rPr>
        <w:t>(chorus) Pevci so moški.</w:t>
      </w:r>
      <w:r w:rsidR="00825FBD" w:rsidRPr="006D50AA">
        <w:rPr>
          <w:rFonts w:ascii="Courier New" w:hAnsi="Courier New" w:cs="Courier New"/>
          <w:sz w:val="20"/>
          <w:szCs w:val="20"/>
        </w:rPr>
        <w:t xml:space="preserve"> </w:t>
      </w:r>
      <w:r w:rsidR="00391FCF">
        <w:rPr>
          <w:rFonts w:ascii="Courier New" w:hAnsi="Courier New" w:cs="Courier New"/>
          <w:sz w:val="20"/>
          <w:szCs w:val="20"/>
        </w:rPr>
        <w:t>Zbirka enoglasnih koralov: GREGORIJANSKI KORAL.</w:t>
      </w:r>
    </w:p>
    <w:p w:rsidR="007504E5" w:rsidRPr="006D50AA" w:rsidRDefault="007504E5" w:rsidP="007504E5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Zapis: </w:t>
      </w:r>
      <w:r w:rsidRPr="006D50AA">
        <w:rPr>
          <w:rFonts w:ascii="Courier New" w:hAnsi="Courier New" w:cs="Courier New"/>
          <w:sz w:val="20"/>
          <w:szCs w:val="20"/>
          <w:u w:val="single"/>
        </w:rPr>
        <w:t xml:space="preserve">nevme </w:t>
      </w:r>
      <w:r w:rsidRPr="006D50AA">
        <w:rPr>
          <w:rFonts w:ascii="Courier New" w:hAnsi="Courier New" w:cs="Courier New"/>
          <w:sz w:val="20"/>
          <w:szCs w:val="20"/>
        </w:rPr>
        <w:t>(srednjeveške note)</w:t>
      </w:r>
    </w:p>
    <w:p w:rsidR="007504E5" w:rsidRPr="006D50AA" w:rsidRDefault="007504E5" w:rsidP="007504E5">
      <w:pPr>
        <w:pStyle w:val="BodyText2"/>
        <w:rPr>
          <w:rFonts w:ascii="Courier New" w:hAnsi="Courier New" w:cs="Courier New"/>
          <w:szCs w:val="20"/>
        </w:rPr>
      </w:pPr>
      <w:r w:rsidRPr="006D50AA">
        <w:rPr>
          <w:rFonts w:ascii="Courier New" w:hAnsi="Courier New" w:cs="Courier New"/>
          <w:szCs w:val="20"/>
        </w:rPr>
        <w:t>Gregorijanski koral se lahko poje na dva načina:</w:t>
      </w:r>
    </w:p>
    <w:p w:rsidR="007504E5" w:rsidRPr="006D50AA" w:rsidRDefault="007504E5" w:rsidP="007504E5">
      <w:pPr>
        <w:pStyle w:val="BodyText2"/>
        <w:rPr>
          <w:rFonts w:ascii="Courier New" w:hAnsi="Courier New" w:cs="Courier New"/>
          <w:szCs w:val="20"/>
        </w:rPr>
      </w:pPr>
      <w:r w:rsidRPr="006D50AA">
        <w:rPr>
          <w:rFonts w:ascii="Courier New" w:hAnsi="Courier New" w:cs="Courier New"/>
          <w:szCs w:val="20"/>
        </w:rPr>
        <w:t xml:space="preserve">- na en zlog se poje več različnih tonov – </w:t>
      </w:r>
      <w:r w:rsidRPr="006D50AA">
        <w:rPr>
          <w:rFonts w:ascii="Courier New" w:hAnsi="Courier New" w:cs="Courier New"/>
          <w:b/>
          <w:szCs w:val="20"/>
        </w:rPr>
        <w:t>MELIZMATIČNO</w:t>
      </w:r>
      <w:r w:rsidRPr="006D50AA">
        <w:rPr>
          <w:rFonts w:ascii="Courier New" w:hAnsi="Courier New" w:cs="Courier New"/>
          <w:szCs w:val="20"/>
        </w:rPr>
        <w:t xml:space="preserve"> petje</w:t>
      </w:r>
    </w:p>
    <w:p w:rsidR="007504E5" w:rsidRPr="006D50AA" w:rsidRDefault="007504E5" w:rsidP="007504E5">
      <w:pPr>
        <w:pStyle w:val="BodyText2"/>
        <w:rPr>
          <w:rFonts w:ascii="Courier New" w:hAnsi="Courier New" w:cs="Courier New"/>
          <w:szCs w:val="20"/>
        </w:rPr>
      </w:pPr>
      <w:r w:rsidRPr="006D50AA">
        <w:rPr>
          <w:rFonts w:ascii="Courier New" w:hAnsi="Courier New" w:cs="Courier New"/>
          <w:szCs w:val="20"/>
        </w:rPr>
        <w:t xml:space="preserve">- na en zlog le en ton – </w:t>
      </w:r>
      <w:r w:rsidRPr="006D50AA">
        <w:rPr>
          <w:rFonts w:ascii="Courier New" w:hAnsi="Courier New" w:cs="Courier New"/>
          <w:b/>
          <w:szCs w:val="20"/>
        </w:rPr>
        <w:t>SILABIČNO</w:t>
      </w:r>
      <w:r w:rsidRPr="006D50AA">
        <w:rPr>
          <w:rFonts w:ascii="Courier New" w:hAnsi="Courier New" w:cs="Courier New"/>
          <w:szCs w:val="20"/>
        </w:rPr>
        <w:t xml:space="preserve"> petje</w:t>
      </w:r>
    </w:p>
    <w:p w:rsidR="007504E5" w:rsidRPr="006D50AA" w:rsidRDefault="007504E5" w:rsidP="007504E5">
      <w:pPr>
        <w:pStyle w:val="BodyText2"/>
        <w:rPr>
          <w:rFonts w:ascii="Courier New" w:hAnsi="Courier New" w:cs="Courier New"/>
          <w:szCs w:val="20"/>
        </w:rPr>
      </w:pPr>
      <w:r w:rsidRPr="006D50AA">
        <w:rPr>
          <w:rFonts w:ascii="Courier New" w:hAnsi="Courier New" w:cs="Courier New"/>
          <w:szCs w:val="20"/>
        </w:rPr>
        <w:t>Pomen korala: osnova krščanskega obreda, temelj za razvoj večglasja, podlaga kasnejšim skladateljem</w:t>
      </w:r>
    </w:p>
    <w:p w:rsidR="007504E5" w:rsidRPr="006D50AA" w:rsidRDefault="007504E5" w:rsidP="007504E5">
      <w:pPr>
        <w:pStyle w:val="BodyText2"/>
        <w:rPr>
          <w:rFonts w:ascii="Courier New" w:hAnsi="Courier New" w:cs="Courier New"/>
          <w:szCs w:val="20"/>
        </w:rPr>
      </w:pPr>
      <w:r w:rsidRPr="006D50AA">
        <w:rPr>
          <w:rFonts w:ascii="Courier New" w:hAnsi="Courier New" w:cs="Courier New"/>
          <w:szCs w:val="20"/>
          <w:u w:val="single"/>
        </w:rPr>
        <w:t>Koralne lestvice</w:t>
      </w:r>
      <w:r w:rsidRPr="006D50AA">
        <w:rPr>
          <w:rFonts w:ascii="Courier New" w:hAnsi="Courier New" w:cs="Courier New"/>
          <w:szCs w:val="20"/>
        </w:rPr>
        <w:t>: dorska, frigijska,m lidijska, eolska</w:t>
      </w:r>
    </w:p>
    <w:p w:rsidR="007504E5" w:rsidRPr="006D50AA" w:rsidRDefault="00825FBD" w:rsidP="007504E5">
      <w:pPr>
        <w:pStyle w:val="BodyText2"/>
        <w:rPr>
          <w:rFonts w:ascii="Courier New" w:hAnsi="Courier New" w:cs="Courier New"/>
          <w:szCs w:val="20"/>
        </w:rPr>
      </w:pPr>
      <w:r w:rsidRPr="006D50AA">
        <w:rPr>
          <w:rFonts w:ascii="Courier New" w:hAnsi="Courier New" w:cs="Courier New"/>
          <w:szCs w:val="20"/>
        </w:rPr>
        <w:t>Koral premaga posvetno in instrumentalno glasbo. Krščanska vera je prepovedala instrumente – čutnost brez teksta, ne izraža ideje.</w:t>
      </w:r>
    </w:p>
    <w:p w:rsidR="00825FBD" w:rsidRPr="006D50AA" w:rsidRDefault="00825FBD" w:rsidP="007504E5">
      <w:pPr>
        <w:pStyle w:val="BodyText2"/>
        <w:rPr>
          <w:rFonts w:ascii="Courier New" w:hAnsi="Courier New" w:cs="Courier New"/>
          <w:color w:val="99CC00"/>
          <w:sz w:val="24"/>
        </w:rPr>
      </w:pPr>
    </w:p>
    <w:p w:rsidR="00825FBD" w:rsidRPr="006D50AA" w:rsidRDefault="00825FBD" w:rsidP="007504E5">
      <w:pPr>
        <w:pStyle w:val="BodyText2"/>
        <w:rPr>
          <w:rFonts w:ascii="Courier New" w:hAnsi="Courier New" w:cs="Courier New"/>
          <w:b/>
          <w:color w:val="99CC00"/>
          <w:sz w:val="24"/>
        </w:rPr>
      </w:pPr>
      <w:r w:rsidRPr="006D50AA">
        <w:rPr>
          <w:rFonts w:ascii="Courier New" w:hAnsi="Courier New" w:cs="Courier New"/>
          <w:b/>
          <w:color w:val="99CC00"/>
          <w:sz w:val="24"/>
        </w:rPr>
        <w:t>Karolinška renesansa 9-10.st</w:t>
      </w:r>
    </w:p>
    <w:p w:rsidR="00825FBD" w:rsidRPr="006D50AA" w:rsidRDefault="00825FBD" w:rsidP="007504E5">
      <w:pPr>
        <w:pStyle w:val="BodyText2"/>
        <w:rPr>
          <w:rFonts w:ascii="Courier New" w:hAnsi="Courier New" w:cs="Courier New"/>
          <w:szCs w:val="20"/>
        </w:rPr>
      </w:pPr>
      <w:r w:rsidRPr="006D50AA">
        <w:rPr>
          <w:rFonts w:ascii="Courier New" w:hAnsi="Courier New" w:cs="Courier New"/>
          <w:szCs w:val="20"/>
        </w:rPr>
        <w:t>Posvetni koral. Vladarji obujajo antiko.</w:t>
      </w:r>
      <w:r w:rsidR="00391FCF">
        <w:rPr>
          <w:rFonts w:ascii="Courier New" w:hAnsi="Courier New" w:cs="Courier New"/>
          <w:szCs w:val="20"/>
        </w:rPr>
        <w:t xml:space="preserve"> Vladanje Karla Velikega.</w:t>
      </w:r>
    </w:p>
    <w:p w:rsidR="00825FBD" w:rsidRPr="006D50AA" w:rsidRDefault="00825FBD" w:rsidP="00825FBD">
      <w:pPr>
        <w:rPr>
          <w:rFonts w:ascii="Courier New" w:hAnsi="Courier New" w:cs="Courier New"/>
          <w:b/>
          <w:color w:val="99CC00"/>
        </w:rPr>
      </w:pPr>
      <w:r w:rsidRPr="006D50AA">
        <w:rPr>
          <w:rFonts w:ascii="Courier New" w:hAnsi="Courier New" w:cs="Courier New"/>
          <w:b/>
          <w:color w:val="99CC00"/>
        </w:rPr>
        <w:t>Romanika 11-</w:t>
      </w:r>
      <w:smartTag w:uri="urn:schemas-microsoft-com:office:smarttags" w:element="metricconverter">
        <w:smartTagPr>
          <w:attr w:name="ProductID" w:val="12 st"/>
        </w:smartTagPr>
        <w:r w:rsidRPr="006D50AA">
          <w:rPr>
            <w:rFonts w:ascii="Courier New" w:hAnsi="Courier New" w:cs="Courier New"/>
            <w:b/>
            <w:color w:val="99CC00"/>
          </w:rPr>
          <w:t>12 st</w:t>
        </w:r>
      </w:smartTag>
      <w:r w:rsidRPr="006D50AA">
        <w:rPr>
          <w:rFonts w:ascii="Courier New" w:hAnsi="Courier New" w:cs="Courier New"/>
          <w:b/>
          <w:color w:val="99CC00"/>
        </w:rPr>
        <w:t>.:</w:t>
      </w:r>
    </w:p>
    <w:p w:rsidR="00825FBD" w:rsidRPr="006D50AA" w:rsidRDefault="00825FBD" w:rsidP="00825FBD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Načeloma prevladuje v tej dobi še vedno enoglasje, vendar pa je koral, </w:t>
      </w:r>
    </w:p>
    <w:p w:rsidR="00825FBD" w:rsidRPr="006D50AA" w:rsidRDefault="00825FBD" w:rsidP="00825FBD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razen gregorijanskega, ki je v okviru liturgije ohranil svojo staro podobo, </w:t>
      </w:r>
    </w:p>
    <w:p w:rsidR="00825FBD" w:rsidRDefault="006D50AA" w:rsidP="00825FB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doživljal značilno preobrazbo – večglasje.</w:t>
      </w:r>
    </w:p>
    <w:p w:rsidR="006D50AA" w:rsidRPr="006D50AA" w:rsidRDefault="006D50AA" w:rsidP="00825FBD">
      <w:pPr>
        <w:rPr>
          <w:rFonts w:ascii="Courier New" w:hAnsi="Courier New" w:cs="Courier New"/>
          <w:sz w:val="20"/>
          <w:szCs w:val="20"/>
        </w:rPr>
      </w:pPr>
    </w:p>
    <w:p w:rsidR="00825FBD" w:rsidRPr="006D50AA" w:rsidRDefault="00825FBD" w:rsidP="00825FBD">
      <w:pPr>
        <w:rPr>
          <w:rFonts w:ascii="Courier New" w:hAnsi="Courier New" w:cs="Courier New"/>
          <w:b/>
          <w:color w:val="99CC00"/>
        </w:rPr>
      </w:pPr>
      <w:r w:rsidRPr="006D50AA">
        <w:rPr>
          <w:rFonts w:ascii="Courier New" w:hAnsi="Courier New" w:cs="Courier New"/>
          <w:b/>
          <w:color w:val="99CC00"/>
        </w:rPr>
        <w:t>Gotika 13-14.st</w:t>
      </w:r>
    </w:p>
    <w:p w:rsidR="00825FBD" w:rsidRPr="006D50AA" w:rsidRDefault="00825FBD" w:rsidP="00786CF2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Razcvet </w:t>
      </w:r>
      <w:r w:rsidR="006D50AA" w:rsidRPr="00FD7804">
        <w:rPr>
          <w:rFonts w:ascii="Courier New" w:hAnsi="Courier New" w:cs="Courier New"/>
          <w:b/>
          <w:sz w:val="20"/>
          <w:szCs w:val="20"/>
          <w:u w:val="single"/>
        </w:rPr>
        <w:t>POLIFONIJE</w:t>
      </w:r>
      <w:r w:rsidRPr="006D50AA">
        <w:rPr>
          <w:rFonts w:ascii="Courier New" w:hAnsi="Courier New" w:cs="Courier New"/>
          <w:sz w:val="20"/>
          <w:szCs w:val="20"/>
        </w:rPr>
        <w:t xml:space="preserve">: pomeni večglasje take vrste, kjer je vsak </w:t>
      </w:r>
    </w:p>
    <w:p w:rsidR="00825FBD" w:rsidRPr="006D50AA" w:rsidRDefault="00825FBD" w:rsidP="00786CF2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posam</w:t>
      </w:r>
      <w:r w:rsidR="00786CF2" w:rsidRPr="006D50AA">
        <w:rPr>
          <w:rFonts w:ascii="Courier New" w:hAnsi="Courier New" w:cs="Courier New"/>
          <w:sz w:val="20"/>
          <w:szCs w:val="20"/>
        </w:rPr>
        <w:t>ezni glas obravnavan samostojno; vse melodije so si enakovredne.</w:t>
      </w:r>
      <w:r w:rsidRPr="006D50AA">
        <w:rPr>
          <w:rFonts w:ascii="Courier New" w:hAnsi="Courier New" w:cs="Courier New"/>
          <w:sz w:val="20"/>
          <w:szCs w:val="20"/>
        </w:rPr>
        <w:t xml:space="preserve"> Njeno nasprotje je </w:t>
      </w:r>
      <w:r w:rsidR="006D50AA" w:rsidRPr="006D50AA">
        <w:rPr>
          <w:rFonts w:ascii="Courier New" w:hAnsi="Courier New" w:cs="Courier New"/>
          <w:sz w:val="20"/>
          <w:szCs w:val="20"/>
          <w:u w:val="single"/>
        </w:rPr>
        <w:t>HOMOFONIJA</w:t>
      </w:r>
      <w:r w:rsidRPr="006D50AA">
        <w:rPr>
          <w:rFonts w:ascii="Courier New" w:hAnsi="Courier New" w:cs="Courier New"/>
          <w:sz w:val="20"/>
          <w:szCs w:val="20"/>
        </w:rPr>
        <w:t xml:space="preserve">. </w:t>
      </w:r>
    </w:p>
    <w:p w:rsidR="00825FBD" w:rsidRPr="006D50AA" w:rsidRDefault="00825FBD" w:rsidP="00786CF2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S tem je odprta pot v renesanso. Žarišče tega razvojnega procesa je bil Pariz. Tu se je v okviru pevskega zbora pri katedrali Notre Dame, razvila osnova glasbene smeri, ki jo lahko imenujemo gotska. </w:t>
      </w:r>
    </w:p>
    <w:p w:rsidR="006D50AA" w:rsidRDefault="006D50AA" w:rsidP="00786CF2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b/>
          <w:sz w:val="20"/>
          <w:szCs w:val="20"/>
        </w:rPr>
        <w:t>Nove glasbene oblike</w:t>
      </w:r>
      <w:r>
        <w:rPr>
          <w:rFonts w:ascii="Courier New" w:hAnsi="Courier New" w:cs="Courier New"/>
          <w:sz w:val="20"/>
          <w:szCs w:val="20"/>
        </w:rPr>
        <w:t>:</w:t>
      </w:r>
    </w:p>
    <w:p w:rsidR="006D50AA" w:rsidRDefault="006D50AA" w:rsidP="00786CF2">
      <w:pPr>
        <w:numPr>
          <w:ilvl w:val="0"/>
          <w:numId w:val="12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b/>
          <w:sz w:val="20"/>
          <w:szCs w:val="20"/>
          <w:u w:val="single"/>
        </w:rPr>
        <w:t>MOTET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D50AA">
        <w:rPr>
          <w:rFonts w:ascii="Courier New" w:hAnsi="Courier New" w:cs="Courier New"/>
          <w:sz w:val="20"/>
          <w:szCs w:val="20"/>
        </w:rPr>
        <w:t xml:space="preserve">cerkvena pesem z religiozno vsebino </w:t>
      </w:r>
    </w:p>
    <w:p w:rsidR="006D50AA" w:rsidRPr="006D50AA" w:rsidRDefault="006D50AA" w:rsidP="00391FCF">
      <w:pPr>
        <w:numPr>
          <w:ilvl w:val="0"/>
          <w:numId w:val="12"/>
        </w:numPr>
        <w:rPr>
          <w:rFonts w:ascii="Courier New" w:hAnsi="Courier New" w:cs="Courier New"/>
          <w:b/>
          <w:sz w:val="20"/>
          <w:szCs w:val="20"/>
          <w:u w:val="single"/>
        </w:rPr>
      </w:pPr>
      <w:r w:rsidRPr="00391FCF">
        <w:rPr>
          <w:rFonts w:ascii="Courier New" w:hAnsi="Courier New" w:cs="Courier New"/>
          <w:b/>
          <w:sz w:val="20"/>
          <w:szCs w:val="20"/>
          <w:u w:val="single"/>
        </w:rPr>
        <w:t>KANON</w:t>
      </w:r>
      <w:r w:rsidR="00391FCF">
        <w:rPr>
          <w:rFonts w:ascii="Courier New" w:hAnsi="Courier New" w:cs="Courier New"/>
          <w:sz w:val="20"/>
          <w:szCs w:val="20"/>
        </w:rPr>
        <w:t xml:space="preserve"> </w:t>
      </w:r>
      <w:r w:rsidR="00391FCF" w:rsidRPr="00391FCF">
        <w:rPr>
          <w:rFonts w:ascii="Courier New" w:hAnsi="Courier New" w:cs="Courier New"/>
          <w:sz w:val="20"/>
          <w:szCs w:val="20"/>
        </w:rPr>
        <w:t>Na začetku glasovi vstopajo zaporedoma, tako da imitirajo eden drugega in se nato na različne bolj ali manj zapletene načine povezujejo med sebo</w:t>
      </w:r>
      <w:r w:rsidR="00391FCF">
        <w:rPr>
          <w:rFonts w:ascii="Courier New" w:hAnsi="Courier New" w:cs="Courier New"/>
          <w:sz w:val="20"/>
          <w:szCs w:val="20"/>
        </w:rPr>
        <w:t>j.</w:t>
      </w:r>
    </w:p>
    <w:p w:rsidR="00825FBD" w:rsidRPr="006D50AA" w:rsidRDefault="00825FBD" w:rsidP="006D50AA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Posvetna glasba pri gotiki: Plemstvo si je želelo duhovne zabave. </w:t>
      </w:r>
      <w:r w:rsidRPr="00FD7804">
        <w:rPr>
          <w:rFonts w:ascii="Courier New" w:hAnsi="Courier New" w:cs="Courier New"/>
          <w:sz w:val="20"/>
          <w:szCs w:val="20"/>
          <w:u w:val="single"/>
        </w:rPr>
        <w:t>Trubadurska lirika</w:t>
      </w:r>
      <w:r w:rsidRPr="006D50AA">
        <w:rPr>
          <w:rFonts w:ascii="Courier New" w:hAnsi="Courier New" w:cs="Courier New"/>
          <w:sz w:val="20"/>
          <w:szCs w:val="20"/>
        </w:rPr>
        <w:t xml:space="preserve"> (razvoj posvetne glasbe)</w:t>
      </w:r>
      <w:r w:rsidR="00786CF2" w:rsidRPr="006D50AA">
        <w:rPr>
          <w:rFonts w:ascii="Courier New" w:hAnsi="Courier New" w:cs="Courier New"/>
          <w:sz w:val="20"/>
          <w:szCs w:val="20"/>
        </w:rPr>
        <w:t xml:space="preserve">, </w:t>
      </w:r>
      <w:r w:rsidR="00786CF2" w:rsidRPr="00FD7804">
        <w:rPr>
          <w:rFonts w:ascii="Courier New" w:hAnsi="Courier New" w:cs="Courier New"/>
          <w:sz w:val="20"/>
          <w:szCs w:val="20"/>
          <w:u w:val="single"/>
        </w:rPr>
        <w:t xml:space="preserve">vaganti </w:t>
      </w:r>
      <w:r w:rsidR="00786CF2" w:rsidRPr="006D50AA">
        <w:rPr>
          <w:rFonts w:ascii="Courier New" w:hAnsi="Courier New" w:cs="Courier New"/>
          <w:sz w:val="20"/>
          <w:szCs w:val="20"/>
        </w:rPr>
        <w:t>(izobraženi pevci)</w:t>
      </w:r>
    </w:p>
    <w:p w:rsidR="00825FBD" w:rsidRPr="006D50AA" w:rsidRDefault="00FD7804" w:rsidP="00786CF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</w:t>
      </w:r>
      <w:r w:rsidR="00825FBD" w:rsidRPr="006D50AA">
        <w:rPr>
          <w:rFonts w:ascii="Courier New" w:hAnsi="Courier New" w:cs="Courier New"/>
          <w:sz w:val="20"/>
          <w:szCs w:val="20"/>
        </w:rPr>
        <w:t>azvoj od melodičnega k harmonskemu večglasju</w:t>
      </w:r>
      <w:r>
        <w:rPr>
          <w:rFonts w:ascii="Courier New" w:hAnsi="Courier New" w:cs="Courier New"/>
          <w:sz w:val="20"/>
          <w:szCs w:val="20"/>
        </w:rPr>
        <w:t>.</w:t>
      </w:r>
    </w:p>
    <w:p w:rsidR="00786CF2" w:rsidRPr="006D50AA" w:rsidRDefault="00825FBD" w:rsidP="00786CF2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Instrumentalna glasba še zmeraj v ozadju</w:t>
      </w:r>
      <w:r w:rsidR="00786CF2" w:rsidRPr="006D50AA">
        <w:rPr>
          <w:rFonts w:ascii="Courier New" w:hAnsi="Courier New" w:cs="Courier New"/>
          <w:b/>
          <w:sz w:val="20"/>
          <w:szCs w:val="20"/>
        </w:rPr>
        <w:t xml:space="preserve">; </w:t>
      </w:r>
      <w:r w:rsidR="00786CF2" w:rsidRPr="006D50AA">
        <w:rPr>
          <w:rFonts w:ascii="Courier New" w:hAnsi="Courier New" w:cs="Courier New"/>
          <w:sz w:val="20"/>
          <w:szCs w:val="20"/>
        </w:rPr>
        <w:t>fidel, lutnja, psalterij, portativ,tamburin, les, dude…</w:t>
      </w:r>
    </w:p>
    <w:p w:rsidR="002A7D40" w:rsidRPr="006D50AA" w:rsidRDefault="002A7D40" w:rsidP="00786CF2">
      <w:pPr>
        <w:rPr>
          <w:rFonts w:ascii="Courier New" w:hAnsi="Courier New" w:cs="Courier New"/>
          <w:sz w:val="20"/>
          <w:szCs w:val="20"/>
        </w:rPr>
      </w:pPr>
    </w:p>
    <w:p w:rsidR="00825FBD" w:rsidRPr="00FD7804" w:rsidRDefault="00786CF2" w:rsidP="00825FBD">
      <w:pPr>
        <w:rPr>
          <w:rFonts w:ascii="Courier New" w:hAnsi="Courier New" w:cs="Courier New"/>
          <w:color w:val="FF0000"/>
          <w:sz w:val="28"/>
          <w:szCs w:val="28"/>
        </w:rPr>
      </w:pPr>
      <w:r w:rsidRPr="00FD7804">
        <w:rPr>
          <w:rFonts w:ascii="Courier New" w:hAnsi="Courier New" w:cs="Courier New"/>
          <w:color w:val="FF0000"/>
          <w:sz w:val="28"/>
          <w:szCs w:val="28"/>
        </w:rPr>
        <w:t>NOVI VEK</w:t>
      </w:r>
    </w:p>
    <w:p w:rsidR="00825FBD" w:rsidRPr="00FD7804" w:rsidRDefault="00786CF2" w:rsidP="00825FBD">
      <w:pPr>
        <w:rPr>
          <w:rFonts w:ascii="Courier New" w:hAnsi="Courier New" w:cs="Courier New"/>
          <w:b/>
          <w:color w:val="99CC00"/>
        </w:rPr>
      </w:pPr>
      <w:r w:rsidRPr="00FD7804">
        <w:rPr>
          <w:rFonts w:ascii="Courier New" w:hAnsi="Courier New" w:cs="Courier New"/>
          <w:b/>
          <w:color w:val="99CC00"/>
        </w:rPr>
        <w:t>Renesansa 15-</w:t>
      </w:r>
      <w:smartTag w:uri="urn:schemas-microsoft-com:office:smarttags" w:element="metricconverter">
        <w:smartTagPr>
          <w:attr w:name="ProductID" w:val="16 st"/>
        </w:smartTagPr>
        <w:r w:rsidRPr="00FD7804">
          <w:rPr>
            <w:rFonts w:ascii="Courier New" w:hAnsi="Courier New" w:cs="Courier New"/>
            <w:b/>
            <w:color w:val="99CC00"/>
          </w:rPr>
          <w:t>16 st</w:t>
        </w:r>
      </w:smartTag>
    </w:p>
    <w:p w:rsidR="00FD7804" w:rsidRPr="006D50AA" w:rsidRDefault="00786CF2" w:rsidP="00FD7804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Človek postane središče vsega, osebna samozavest in svoboda, mesta se razvijajo (obrt), ljudje potujejo - nova odkritja</w:t>
      </w:r>
      <w:r w:rsidR="00FD7804">
        <w:t>.</w:t>
      </w:r>
      <w:r w:rsidR="00FD7804" w:rsidRPr="00FD7804">
        <w:rPr>
          <w:rFonts w:ascii="Courier New" w:hAnsi="Courier New" w:cs="Courier New"/>
          <w:sz w:val="20"/>
          <w:szCs w:val="20"/>
        </w:rPr>
        <w:t xml:space="preserve"> </w:t>
      </w:r>
      <w:r w:rsidR="00FD7804">
        <w:rPr>
          <w:rFonts w:ascii="Courier New" w:hAnsi="Courier New" w:cs="Courier New"/>
          <w:sz w:val="20"/>
          <w:szCs w:val="20"/>
        </w:rPr>
        <w:t>R</w:t>
      </w:r>
      <w:r w:rsidR="00FD7804" w:rsidRPr="006D50AA">
        <w:rPr>
          <w:rFonts w:ascii="Courier New" w:hAnsi="Courier New" w:cs="Courier New"/>
          <w:sz w:val="20"/>
          <w:szCs w:val="20"/>
        </w:rPr>
        <w:t>enesančni umetniki so radi opisovali naravo in pojave v naravi</w:t>
      </w:r>
    </w:p>
    <w:p w:rsidR="00FD7804" w:rsidRPr="006D50AA" w:rsidRDefault="00FD7804" w:rsidP="00FD7804">
      <w:pPr>
        <w:pStyle w:val="HTMLPreformatted"/>
      </w:pPr>
      <w:r w:rsidRPr="006D50AA">
        <w:t>Zlata doba zborovskega petja</w:t>
      </w:r>
    </w:p>
    <w:p w:rsidR="00FD7804" w:rsidRDefault="00786CF2" w:rsidP="00FD7804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V </w:t>
      </w:r>
      <w:r w:rsidRPr="00FD7804">
        <w:rPr>
          <w:rFonts w:ascii="Courier New" w:hAnsi="Courier New" w:cs="Courier New"/>
          <w:sz w:val="20"/>
          <w:szCs w:val="20"/>
          <w:u w:val="single"/>
        </w:rPr>
        <w:t>Italiji</w:t>
      </w:r>
      <w:r w:rsidRPr="006D50AA">
        <w:rPr>
          <w:rFonts w:ascii="Courier New" w:hAnsi="Courier New" w:cs="Courier New"/>
          <w:sz w:val="20"/>
          <w:szCs w:val="20"/>
        </w:rPr>
        <w:t xml:space="preserve"> </w:t>
      </w:r>
    </w:p>
    <w:p w:rsidR="00786CF2" w:rsidRPr="006D50AA" w:rsidRDefault="00FD7804" w:rsidP="00FD78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</w:t>
      </w:r>
      <w:r w:rsidR="00786CF2" w:rsidRPr="006D50AA">
        <w:rPr>
          <w:rFonts w:ascii="Courier New" w:hAnsi="Courier New" w:cs="Courier New"/>
          <w:sz w:val="20"/>
          <w:szCs w:val="20"/>
        </w:rPr>
        <w:t>umanizem: človek postane bistvo vsega</w:t>
      </w:r>
    </w:p>
    <w:p w:rsidR="00FD7804" w:rsidRPr="00FD7804" w:rsidRDefault="00FD7804" w:rsidP="00FD7804">
      <w:pPr>
        <w:rPr>
          <w:rFonts w:ascii="Courier New" w:hAnsi="Courier New" w:cs="Courier New"/>
          <w:b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</w:rPr>
        <w:t>Značilnosti:</w:t>
      </w:r>
    </w:p>
    <w:p w:rsidR="00484D21" w:rsidRPr="006D50AA" w:rsidRDefault="00484D21" w:rsidP="00FD7804">
      <w:pPr>
        <w:numPr>
          <w:ilvl w:val="0"/>
          <w:numId w:val="14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Razcvet </w:t>
      </w:r>
      <w:r w:rsidR="00FD7804" w:rsidRPr="00FD7804">
        <w:rPr>
          <w:rFonts w:ascii="Courier New" w:hAnsi="Courier New" w:cs="Courier New"/>
          <w:b/>
          <w:sz w:val="20"/>
          <w:szCs w:val="20"/>
          <w:u w:val="single"/>
        </w:rPr>
        <w:t>HOMOFONIJE</w:t>
      </w:r>
      <w:r w:rsidRPr="006D50AA">
        <w:rPr>
          <w:rFonts w:ascii="Courier New" w:hAnsi="Courier New" w:cs="Courier New"/>
          <w:sz w:val="20"/>
          <w:szCs w:val="20"/>
        </w:rPr>
        <w:t>= večglasje, kjer je ena melodija vodilna, ostale pa jo v akordih podpirajo, njeno nasprotje je polifonija (=vse melodije so enakovredne)</w:t>
      </w:r>
    </w:p>
    <w:p w:rsidR="00484D21" w:rsidRPr="006D50AA" w:rsidRDefault="00484D21" w:rsidP="00FD7804">
      <w:pPr>
        <w:numPr>
          <w:ilvl w:val="0"/>
          <w:numId w:val="13"/>
        </w:numPr>
        <w:rPr>
          <w:rFonts w:ascii="Courier New" w:hAnsi="Courier New" w:cs="Courier New"/>
          <w:sz w:val="20"/>
          <w:szCs w:val="20"/>
        </w:rPr>
      </w:pPr>
      <w:r w:rsidRPr="00391FCF">
        <w:rPr>
          <w:rFonts w:ascii="Courier New" w:hAnsi="Courier New" w:cs="Courier New"/>
          <w:b/>
          <w:sz w:val="20"/>
          <w:szCs w:val="20"/>
          <w:u w:val="single"/>
        </w:rPr>
        <w:t>A</w:t>
      </w:r>
      <w:r w:rsidRPr="00FD7804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FD7804">
        <w:rPr>
          <w:rFonts w:ascii="Courier New" w:hAnsi="Courier New" w:cs="Courier New"/>
          <w:b/>
          <w:sz w:val="20"/>
          <w:szCs w:val="20"/>
          <w:u w:val="single"/>
        </w:rPr>
        <w:t>CAPELLA</w:t>
      </w:r>
      <w:r w:rsidRPr="006D50AA">
        <w:rPr>
          <w:rFonts w:ascii="Courier New" w:hAnsi="Courier New" w:cs="Courier New"/>
          <w:sz w:val="20"/>
          <w:szCs w:val="20"/>
        </w:rPr>
        <w:t>- pomeni čisto vokalno glasbo brez inštrumentalne spremljave</w:t>
      </w:r>
    </w:p>
    <w:p w:rsidR="003D2CF9" w:rsidRPr="00FD7804" w:rsidRDefault="003D2CF9" w:rsidP="00FD7804">
      <w:pPr>
        <w:rPr>
          <w:rFonts w:ascii="Courier New" w:hAnsi="Courier New" w:cs="Courier New"/>
          <w:b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</w:rPr>
        <w:t>Renesančne šole:</w:t>
      </w:r>
    </w:p>
    <w:p w:rsidR="003D2CF9" w:rsidRPr="00FD7804" w:rsidRDefault="003D2CF9" w:rsidP="003D2CF9">
      <w:pPr>
        <w:rPr>
          <w:rFonts w:ascii="Courier New" w:hAnsi="Courier New" w:cs="Courier New"/>
          <w:i/>
          <w:sz w:val="20"/>
          <w:szCs w:val="20"/>
        </w:rPr>
      </w:pPr>
      <w:r w:rsidRPr="00FD7804">
        <w:rPr>
          <w:rFonts w:ascii="Courier New" w:hAnsi="Courier New" w:cs="Courier New"/>
          <w:i/>
          <w:sz w:val="20"/>
          <w:szCs w:val="20"/>
        </w:rPr>
        <w:t>-Angleška šola (troglasno petje, homofonija)</w:t>
      </w:r>
    </w:p>
    <w:p w:rsidR="003D2CF9" w:rsidRPr="00FD7804" w:rsidRDefault="003D2CF9" w:rsidP="003D2CF9">
      <w:pPr>
        <w:rPr>
          <w:rFonts w:ascii="Courier New" w:hAnsi="Courier New" w:cs="Courier New"/>
          <w:i/>
          <w:sz w:val="20"/>
          <w:szCs w:val="20"/>
        </w:rPr>
      </w:pPr>
      <w:r w:rsidRPr="00FD7804">
        <w:rPr>
          <w:rFonts w:ascii="Courier New" w:hAnsi="Courier New" w:cs="Courier New"/>
          <w:i/>
          <w:sz w:val="20"/>
          <w:szCs w:val="20"/>
        </w:rPr>
        <w:t>-Burgundska šola (štiriglasni stavek)</w:t>
      </w:r>
    </w:p>
    <w:p w:rsidR="003D2CF9" w:rsidRPr="00FD7804" w:rsidRDefault="003D2CF9" w:rsidP="003D2CF9">
      <w:pPr>
        <w:rPr>
          <w:rFonts w:ascii="Courier New" w:hAnsi="Courier New" w:cs="Courier New"/>
          <w:i/>
          <w:sz w:val="20"/>
          <w:szCs w:val="20"/>
        </w:rPr>
      </w:pPr>
      <w:r w:rsidRPr="00FD7804">
        <w:rPr>
          <w:rFonts w:ascii="Courier New" w:hAnsi="Courier New" w:cs="Courier New"/>
          <w:i/>
          <w:sz w:val="20"/>
          <w:szCs w:val="20"/>
        </w:rPr>
        <w:t>-Nizozemska šola (</w:t>
      </w:r>
      <w:r w:rsidR="00484D21" w:rsidRPr="00FD7804">
        <w:rPr>
          <w:rFonts w:ascii="Courier New" w:hAnsi="Courier New" w:cs="Courier New"/>
          <w:i/>
          <w:sz w:val="20"/>
          <w:szCs w:val="20"/>
        </w:rPr>
        <w:t xml:space="preserve">imitacija- </w:t>
      </w:r>
      <w:hyperlink r:id="rId5" w:tooltip="Glasbena kompozicija" w:history="1">
        <w:r w:rsidR="00484D21" w:rsidRPr="00FD7804">
          <w:rPr>
            <w:rStyle w:val="Hyperlink"/>
            <w:rFonts w:ascii="Courier New" w:hAnsi="Courier New" w:cs="Courier New"/>
            <w:i/>
            <w:color w:val="auto"/>
            <w:sz w:val="20"/>
            <w:szCs w:val="20"/>
            <w:u w:val="none"/>
          </w:rPr>
          <w:t>komponistični</w:t>
        </w:r>
      </w:hyperlink>
      <w:r w:rsidR="00484D21" w:rsidRPr="00FD7804">
        <w:rPr>
          <w:rFonts w:ascii="Courier New" w:hAnsi="Courier New" w:cs="Courier New"/>
          <w:i/>
          <w:sz w:val="20"/>
          <w:szCs w:val="20"/>
        </w:rPr>
        <w:t xml:space="preserve"> postopek, po katerem večglasna skladba nastane na podlagi ene same melodije, imenovane </w:t>
      </w:r>
      <w:hyperlink r:id="rId6" w:tooltip="Tema (glasba)" w:history="1">
        <w:r w:rsidR="00484D21" w:rsidRPr="00FD7804">
          <w:rPr>
            <w:rStyle w:val="Hyperlink"/>
            <w:rFonts w:ascii="Courier New" w:hAnsi="Courier New" w:cs="Courier New"/>
            <w:i/>
            <w:iCs/>
            <w:color w:val="auto"/>
            <w:sz w:val="20"/>
            <w:szCs w:val="20"/>
            <w:u w:val="none"/>
          </w:rPr>
          <w:t>téma</w:t>
        </w:r>
      </w:hyperlink>
      <w:r w:rsidR="00484D21" w:rsidRPr="00FD7804">
        <w:rPr>
          <w:rFonts w:ascii="Courier New" w:hAnsi="Courier New" w:cs="Courier New"/>
          <w:i/>
          <w:sz w:val="20"/>
          <w:szCs w:val="20"/>
        </w:rPr>
        <w:t xml:space="preserve">. Skladba, v kateri je imitacija teme dosledna, se imenuje </w:t>
      </w:r>
      <w:hyperlink r:id="rId7" w:tooltip="Kánon" w:history="1">
        <w:r w:rsidR="00484D21" w:rsidRPr="00FD7804">
          <w:rPr>
            <w:rStyle w:val="Hyperlink"/>
            <w:rFonts w:ascii="Courier New" w:hAnsi="Courier New" w:cs="Courier New"/>
            <w:i/>
            <w:color w:val="auto"/>
            <w:sz w:val="20"/>
            <w:szCs w:val="20"/>
            <w:u w:val="none"/>
          </w:rPr>
          <w:t>kánon</w:t>
        </w:r>
      </w:hyperlink>
      <w:r w:rsidR="00484D21" w:rsidRPr="00FD7804">
        <w:rPr>
          <w:rFonts w:ascii="Courier New" w:hAnsi="Courier New" w:cs="Courier New"/>
          <w:i/>
          <w:sz w:val="20"/>
          <w:szCs w:val="20"/>
        </w:rPr>
        <w:t>.)</w:t>
      </w:r>
    </w:p>
    <w:p w:rsidR="00484D21" w:rsidRPr="00FD7804" w:rsidRDefault="00484D21" w:rsidP="003D2CF9">
      <w:pPr>
        <w:rPr>
          <w:rFonts w:ascii="Courier New" w:hAnsi="Courier New" w:cs="Courier New"/>
          <w:i/>
          <w:sz w:val="20"/>
          <w:szCs w:val="20"/>
        </w:rPr>
      </w:pPr>
      <w:r w:rsidRPr="00FD7804">
        <w:rPr>
          <w:rFonts w:ascii="Courier New" w:hAnsi="Courier New" w:cs="Courier New"/>
          <w:i/>
          <w:sz w:val="20"/>
          <w:szCs w:val="20"/>
        </w:rPr>
        <w:t>-Rimska šola (maše, ciklične oblike)</w:t>
      </w:r>
    </w:p>
    <w:p w:rsidR="00484D21" w:rsidRPr="00FD7804" w:rsidRDefault="00484D21" w:rsidP="003D2CF9">
      <w:pPr>
        <w:rPr>
          <w:rFonts w:ascii="Courier New" w:hAnsi="Courier New" w:cs="Courier New"/>
          <w:i/>
          <w:sz w:val="20"/>
          <w:szCs w:val="20"/>
        </w:rPr>
      </w:pPr>
      <w:r w:rsidRPr="00FD7804">
        <w:rPr>
          <w:rFonts w:ascii="Courier New" w:hAnsi="Courier New" w:cs="Courier New"/>
          <w:i/>
          <w:sz w:val="20"/>
          <w:szCs w:val="20"/>
        </w:rPr>
        <w:t>Beneška šola (večzborje)</w:t>
      </w:r>
    </w:p>
    <w:p w:rsidR="003D2CF9" w:rsidRPr="00FD7804" w:rsidRDefault="003D2CF9" w:rsidP="003D2CF9">
      <w:pPr>
        <w:rPr>
          <w:rFonts w:ascii="Courier New" w:hAnsi="Courier New" w:cs="Courier New"/>
          <w:b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</w:rPr>
        <w:t>Pojavijo se nove glasbene oblike:</w:t>
      </w:r>
    </w:p>
    <w:p w:rsidR="00484D21" w:rsidRPr="006D50AA" w:rsidRDefault="00484D21" w:rsidP="00484D21">
      <w:pPr>
        <w:numPr>
          <w:ilvl w:val="1"/>
          <w:numId w:val="6"/>
        </w:numPr>
        <w:rPr>
          <w:rFonts w:ascii="Courier New" w:hAnsi="Courier New" w:cs="Courier New"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  <w:u w:val="single"/>
        </w:rPr>
        <w:t>MADRIGAL</w:t>
      </w:r>
      <w:r w:rsidRPr="006D50AA">
        <w:rPr>
          <w:rFonts w:ascii="Courier New" w:hAnsi="Courier New" w:cs="Courier New"/>
          <w:sz w:val="20"/>
          <w:szCs w:val="20"/>
        </w:rPr>
        <w:t xml:space="preserve"> večglasna zborovska oblika, posvetna (vsakdanja) vsebina, besedilo je v narodnem jeziku.</w:t>
      </w:r>
    </w:p>
    <w:p w:rsidR="00484D21" w:rsidRPr="006D50AA" w:rsidRDefault="00484D21" w:rsidP="00484D21">
      <w:pPr>
        <w:numPr>
          <w:ilvl w:val="1"/>
          <w:numId w:val="6"/>
        </w:numPr>
        <w:rPr>
          <w:rFonts w:ascii="Courier New" w:hAnsi="Courier New" w:cs="Courier New"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  <w:u w:val="single"/>
        </w:rPr>
        <w:t>MOTET</w:t>
      </w:r>
      <w:r w:rsidRPr="006D50AA">
        <w:rPr>
          <w:rFonts w:ascii="Courier New" w:hAnsi="Courier New" w:cs="Courier New"/>
          <w:sz w:val="20"/>
          <w:szCs w:val="20"/>
        </w:rPr>
        <w:t xml:space="preserve"> je </w:t>
      </w:r>
      <w:hyperlink r:id="rId8" w:tooltip="Polifonija" w:history="1">
        <w:r w:rsidRPr="006D50AA">
          <w:rPr>
            <w:rStyle w:val="Hyperlink"/>
            <w:rFonts w:ascii="Courier New" w:hAnsi="Courier New" w:cs="Courier New"/>
            <w:color w:val="auto"/>
            <w:sz w:val="20"/>
            <w:szCs w:val="20"/>
            <w:u w:val="none"/>
          </w:rPr>
          <w:t>večglasna</w:t>
        </w:r>
      </w:hyperlink>
      <w:r w:rsidRPr="006D50AA">
        <w:rPr>
          <w:rFonts w:ascii="Courier New" w:hAnsi="Courier New" w:cs="Courier New"/>
          <w:sz w:val="20"/>
          <w:szCs w:val="20"/>
        </w:rPr>
        <w:t xml:space="preserve"> </w:t>
      </w:r>
      <w:hyperlink r:id="rId9" w:tooltip="Vokal" w:history="1">
        <w:r w:rsidRPr="006D50AA">
          <w:rPr>
            <w:rStyle w:val="Hyperlink"/>
            <w:rFonts w:ascii="Courier New" w:hAnsi="Courier New" w:cs="Courier New"/>
            <w:color w:val="auto"/>
            <w:sz w:val="20"/>
            <w:szCs w:val="20"/>
            <w:u w:val="none"/>
          </w:rPr>
          <w:t>vokalna</w:t>
        </w:r>
      </w:hyperlink>
      <w:r w:rsidRPr="006D50AA">
        <w:rPr>
          <w:rFonts w:ascii="Courier New" w:hAnsi="Courier New" w:cs="Courier New"/>
          <w:sz w:val="20"/>
          <w:szCs w:val="20"/>
        </w:rPr>
        <w:t xml:space="preserve"> </w:t>
      </w:r>
      <w:hyperlink r:id="rId10" w:tooltip="Glasbena oblika" w:history="1">
        <w:r w:rsidRPr="006D50AA">
          <w:rPr>
            <w:rStyle w:val="Hyperlink"/>
            <w:rFonts w:ascii="Courier New" w:hAnsi="Courier New" w:cs="Courier New"/>
            <w:color w:val="auto"/>
            <w:sz w:val="20"/>
            <w:szCs w:val="20"/>
            <w:u w:val="none"/>
          </w:rPr>
          <w:t>glasbena oblika</w:t>
        </w:r>
      </w:hyperlink>
      <w:r w:rsidRPr="006D50AA">
        <w:rPr>
          <w:rFonts w:ascii="Courier New" w:hAnsi="Courier New" w:cs="Courier New"/>
          <w:sz w:val="20"/>
          <w:szCs w:val="20"/>
        </w:rPr>
        <w:t xml:space="preserve"> z </w:t>
      </w:r>
      <w:hyperlink r:id="rId11" w:tooltip="Vera" w:history="1">
        <w:r w:rsidRPr="006D50AA">
          <w:rPr>
            <w:rStyle w:val="Hyperlink"/>
            <w:rFonts w:ascii="Courier New" w:hAnsi="Courier New" w:cs="Courier New"/>
            <w:color w:val="auto"/>
            <w:sz w:val="20"/>
            <w:szCs w:val="20"/>
            <w:u w:val="none"/>
          </w:rPr>
          <w:t>verskim</w:t>
        </w:r>
      </w:hyperlink>
      <w:r w:rsidRPr="006D50AA">
        <w:rPr>
          <w:rFonts w:ascii="Courier New" w:hAnsi="Courier New" w:cs="Courier New"/>
          <w:sz w:val="20"/>
          <w:szCs w:val="20"/>
        </w:rPr>
        <w:t xml:space="preserve"> besedilom; brez </w:t>
      </w:r>
      <w:hyperlink r:id="rId12" w:tooltip="Glasbilo" w:history="1">
        <w:r w:rsidRPr="006D50AA">
          <w:rPr>
            <w:rStyle w:val="Hyperlink"/>
            <w:rFonts w:ascii="Courier New" w:hAnsi="Courier New" w:cs="Courier New"/>
            <w:color w:val="auto"/>
            <w:sz w:val="20"/>
            <w:szCs w:val="20"/>
            <w:u w:val="none"/>
          </w:rPr>
          <w:t>instrumentalne</w:t>
        </w:r>
      </w:hyperlink>
      <w:r w:rsidRPr="006D50AA">
        <w:rPr>
          <w:rFonts w:ascii="Courier New" w:hAnsi="Courier New" w:cs="Courier New"/>
          <w:sz w:val="20"/>
          <w:szCs w:val="20"/>
        </w:rPr>
        <w:t xml:space="preserve"> spremljave (t.j. izvaja ga </w:t>
      </w:r>
      <w:hyperlink r:id="rId13" w:tooltip="Pevski zbor" w:history="1">
        <w:r w:rsidRPr="006D50AA">
          <w:rPr>
            <w:rStyle w:val="Hyperlink"/>
            <w:rFonts w:ascii="Courier New" w:hAnsi="Courier New" w:cs="Courier New"/>
            <w:color w:val="auto"/>
            <w:sz w:val="20"/>
            <w:szCs w:val="20"/>
            <w:u w:val="none"/>
          </w:rPr>
          <w:t>pevski zbor</w:t>
        </w:r>
      </w:hyperlink>
      <w:r w:rsidRPr="006D50AA">
        <w:rPr>
          <w:rFonts w:ascii="Courier New" w:hAnsi="Courier New" w:cs="Courier New"/>
          <w:sz w:val="20"/>
          <w:szCs w:val="20"/>
        </w:rPr>
        <w:t xml:space="preserve"> </w:t>
      </w:r>
      <w:hyperlink r:id="rId14" w:tooltip="A capella" w:history="1">
        <w:r w:rsidRPr="006D50AA">
          <w:rPr>
            <w:rStyle w:val="Hyperlink"/>
            <w:rFonts w:ascii="Courier New" w:hAnsi="Courier New" w:cs="Courier New"/>
            <w:iCs/>
            <w:color w:val="auto"/>
            <w:sz w:val="20"/>
            <w:szCs w:val="20"/>
            <w:u w:val="none"/>
          </w:rPr>
          <w:t>a capella</w:t>
        </w:r>
      </w:hyperlink>
      <w:r w:rsidRPr="006D50AA">
        <w:rPr>
          <w:rFonts w:ascii="Courier New" w:hAnsi="Courier New" w:cs="Courier New"/>
          <w:sz w:val="20"/>
          <w:szCs w:val="20"/>
        </w:rPr>
        <w:t>)</w:t>
      </w:r>
    </w:p>
    <w:p w:rsidR="00484D21" w:rsidRPr="006D50AA" w:rsidRDefault="00484D21" w:rsidP="00484D21">
      <w:pPr>
        <w:numPr>
          <w:ilvl w:val="1"/>
          <w:numId w:val="6"/>
        </w:numPr>
        <w:rPr>
          <w:rFonts w:ascii="Courier New" w:hAnsi="Courier New" w:cs="Courier New"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  <w:u w:val="single"/>
        </w:rPr>
        <w:t>OPERA</w:t>
      </w:r>
    </w:p>
    <w:p w:rsidR="00484D21" w:rsidRPr="006D50AA" w:rsidRDefault="00484D21" w:rsidP="00484D21">
      <w:pPr>
        <w:numPr>
          <w:ilvl w:val="1"/>
          <w:numId w:val="6"/>
        </w:numPr>
        <w:rPr>
          <w:rFonts w:ascii="Courier New" w:hAnsi="Courier New" w:cs="Courier New"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  <w:u w:val="single"/>
        </w:rPr>
        <w:t>VEČZBORJE</w:t>
      </w:r>
      <w:r w:rsidRPr="006D50AA">
        <w:rPr>
          <w:rFonts w:ascii="Courier New" w:hAnsi="Courier New" w:cs="Courier New"/>
          <w:sz w:val="20"/>
          <w:szCs w:val="20"/>
        </w:rPr>
        <w:t xml:space="preserve"> način izvajanja, ko je celoten zbor razdeljen na dva ali tri manjše zbore, ki po možnosti stojijo tudi še na različnih mestih v cerkvi, nastopajo lahko izmenično, pojejo skupaj</w:t>
      </w:r>
    </w:p>
    <w:p w:rsidR="00484D21" w:rsidRPr="006D50AA" w:rsidRDefault="00484D21" w:rsidP="00484D21">
      <w:pPr>
        <w:numPr>
          <w:ilvl w:val="1"/>
          <w:numId w:val="6"/>
        </w:numPr>
        <w:rPr>
          <w:rFonts w:ascii="Courier New" w:hAnsi="Courier New" w:cs="Courier New"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  <w:u w:val="single"/>
        </w:rPr>
        <w:t>ŠANSON</w:t>
      </w:r>
      <w:r w:rsidR="00481A8D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481A8D" w:rsidRPr="00481A8D">
        <w:rPr>
          <w:rFonts w:ascii="Courier New" w:hAnsi="Courier New" w:cs="Courier New"/>
          <w:sz w:val="20"/>
          <w:szCs w:val="20"/>
        </w:rPr>
        <w:t>– posvetna glasbena oblika</w:t>
      </w:r>
    </w:p>
    <w:p w:rsidR="00484D21" w:rsidRPr="006D50AA" w:rsidRDefault="00484D21" w:rsidP="00484D21">
      <w:pPr>
        <w:numPr>
          <w:ilvl w:val="1"/>
          <w:numId w:val="6"/>
        </w:numPr>
        <w:rPr>
          <w:rFonts w:ascii="Courier New" w:hAnsi="Courier New" w:cs="Courier New"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  <w:u w:val="single"/>
        </w:rPr>
        <w:t>LIED</w:t>
      </w:r>
      <w:r w:rsidRPr="006D50AA">
        <w:rPr>
          <w:rFonts w:ascii="Courier New" w:hAnsi="Courier New" w:cs="Courier New"/>
          <w:sz w:val="20"/>
          <w:szCs w:val="20"/>
        </w:rPr>
        <w:t xml:space="preserve"> – nemška posvetna glasbena oblika</w:t>
      </w:r>
    </w:p>
    <w:p w:rsidR="00484D21" w:rsidRPr="006D50AA" w:rsidRDefault="00484D21" w:rsidP="00484D21">
      <w:pPr>
        <w:numPr>
          <w:ilvl w:val="1"/>
          <w:numId w:val="6"/>
        </w:numPr>
        <w:rPr>
          <w:rFonts w:ascii="Courier New" w:hAnsi="Courier New" w:cs="Courier New"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  <w:u w:val="single"/>
        </w:rPr>
        <w:t>MAŠA</w:t>
      </w:r>
      <w:r w:rsidRPr="006D50AA">
        <w:rPr>
          <w:rFonts w:ascii="Courier New" w:hAnsi="Courier New" w:cs="Courier New"/>
          <w:sz w:val="20"/>
          <w:szCs w:val="20"/>
        </w:rPr>
        <w:t>-</w:t>
      </w:r>
      <w:hyperlink r:id="rId15" w:tooltip="Bogoslužje" w:history="1">
        <w:r w:rsidRPr="006D50AA">
          <w:rPr>
            <w:rStyle w:val="Hyperlink"/>
            <w:rFonts w:ascii="Courier New" w:hAnsi="Courier New" w:cs="Courier New"/>
            <w:color w:val="auto"/>
            <w:sz w:val="20"/>
            <w:szCs w:val="20"/>
            <w:u w:val="none"/>
          </w:rPr>
          <w:t>bogoslužni</w:t>
        </w:r>
      </w:hyperlink>
      <w:r w:rsidRPr="006D50AA">
        <w:rPr>
          <w:rFonts w:ascii="Courier New" w:hAnsi="Courier New" w:cs="Courier New"/>
          <w:sz w:val="20"/>
          <w:szCs w:val="20"/>
        </w:rPr>
        <w:t xml:space="preserve"> </w:t>
      </w:r>
      <w:hyperlink r:id="rId16" w:tooltip="Obred" w:history="1">
        <w:r w:rsidRPr="006D50AA">
          <w:rPr>
            <w:rStyle w:val="Hyperlink"/>
            <w:rFonts w:ascii="Courier New" w:hAnsi="Courier New" w:cs="Courier New"/>
            <w:color w:val="auto"/>
            <w:sz w:val="20"/>
            <w:szCs w:val="20"/>
            <w:u w:val="none"/>
          </w:rPr>
          <w:t>obred</w:t>
        </w:r>
      </w:hyperlink>
      <w:r w:rsidRPr="006D50AA">
        <w:rPr>
          <w:rFonts w:ascii="Courier New" w:hAnsi="Courier New" w:cs="Courier New"/>
          <w:sz w:val="20"/>
          <w:szCs w:val="20"/>
        </w:rPr>
        <w:t xml:space="preserve"> </w:t>
      </w:r>
      <w:hyperlink r:id="rId17" w:tooltip="Rimskokatoliška cerkev" w:history="1">
        <w:r w:rsidRPr="006D50AA">
          <w:rPr>
            <w:rStyle w:val="Hyperlink"/>
            <w:rFonts w:ascii="Courier New" w:hAnsi="Courier New" w:cs="Courier New"/>
            <w:color w:val="auto"/>
            <w:sz w:val="20"/>
            <w:szCs w:val="20"/>
            <w:u w:val="none"/>
          </w:rPr>
          <w:t>rimskokatoliške cerkve</w:t>
        </w:r>
      </w:hyperlink>
    </w:p>
    <w:p w:rsidR="002A7D40" w:rsidRPr="00FD7804" w:rsidRDefault="002A7D40" w:rsidP="002A7D40">
      <w:pPr>
        <w:rPr>
          <w:rFonts w:ascii="Courier New" w:hAnsi="Courier New" w:cs="Courier New"/>
          <w:b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</w:rPr>
        <w:t>Renesančna instrumentalna glasba</w:t>
      </w:r>
    </w:p>
    <w:p w:rsidR="002A7D40" w:rsidRPr="006D50AA" w:rsidRDefault="002A7D40" w:rsidP="002A7D40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Instrumenti so podvajali pevske glasove, jih nadomeščali, instrumentalne medigre.</w:t>
      </w:r>
    </w:p>
    <w:p w:rsidR="002A7D40" w:rsidRPr="006D50AA" w:rsidRDefault="002A7D40" w:rsidP="002A7D40">
      <w:pPr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Fidule in viele</w:t>
      </w:r>
    </w:p>
    <w:p w:rsidR="002A7D40" w:rsidRPr="006D50AA" w:rsidRDefault="002A7D40" w:rsidP="002A7D40">
      <w:pPr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Šalmaji in flavte</w:t>
      </w:r>
    </w:p>
    <w:p w:rsidR="002A7D40" w:rsidRPr="006D50AA" w:rsidRDefault="002A7D40" w:rsidP="002A7D40">
      <w:pPr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Serpent in cink</w:t>
      </w:r>
    </w:p>
    <w:p w:rsidR="002A7D40" w:rsidRPr="006D50AA" w:rsidRDefault="002A7D40" w:rsidP="002A7D40">
      <w:pPr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lastRenderedPageBreak/>
        <w:t>Psalter</w:t>
      </w:r>
    </w:p>
    <w:p w:rsidR="002A7D40" w:rsidRDefault="002A7D40" w:rsidP="002A7D40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Razvijejo se glasbila s tipkami (orgle, klavikord, čembalo, tabulature)</w:t>
      </w:r>
    </w:p>
    <w:p w:rsidR="00FD7804" w:rsidRPr="006D50AA" w:rsidRDefault="00FD7804" w:rsidP="002A7D40">
      <w:pPr>
        <w:rPr>
          <w:rFonts w:ascii="Courier New" w:hAnsi="Courier New" w:cs="Courier New"/>
          <w:sz w:val="20"/>
          <w:szCs w:val="20"/>
        </w:rPr>
      </w:pPr>
    </w:p>
    <w:p w:rsidR="002A7D40" w:rsidRPr="006D50AA" w:rsidRDefault="002A7D40" w:rsidP="002A7D40">
      <w:pPr>
        <w:rPr>
          <w:rFonts w:ascii="Courier New" w:hAnsi="Courier New" w:cs="Courier New"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</w:rPr>
        <w:t>Plesna glasba</w:t>
      </w:r>
      <w:r w:rsidRPr="006D50AA">
        <w:rPr>
          <w:rFonts w:ascii="Courier New" w:hAnsi="Courier New" w:cs="Courier New"/>
          <w:sz w:val="20"/>
          <w:szCs w:val="20"/>
        </w:rPr>
        <w:t>; kratki ponavljajoči se deli, plesi SUITA ali PARTITA</w:t>
      </w:r>
    </w:p>
    <w:p w:rsidR="00A2082C" w:rsidRPr="006D50AA" w:rsidRDefault="00A2082C" w:rsidP="002A7D40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Plesi: </w:t>
      </w:r>
      <w:r w:rsidRPr="00FD7804">
        <w:rPr>
          <w:rFonts w:ascii="Courier New" w:hAnsi="Courier New" w:cs="Courier New"/>
          <w:sz w:val="20"/>
          <w:szCs w:val="20"/>
          <w:u w:val="single"/>
        </w:rPr>
        <w:t>allemanda</w:t>
      </w:r>
      <w:r w:rsidRPr="006D50AA">
        <w:rPr>
          <w:rFonts w:ascii="Courier New" w:hAnsi="Courier New" w:cs="Courier New"/>
          <w:sz w:val="20"/>
          <w:szCs w:val="20"/>
        </w:rPr>
        <w:t xml:space="preserve"> (nem.), </w:t>
      </w:r>
      <w:r w:rsidRPr="00FD7804">
        <w:rPr>
          <w:rFonts w:ascii="Courier New" w:hAnsi="Courier New" w:cs="Courier New"/>
          <w:sz w:val="20"/>
          <w:szCs w:val="20"/>
          <w:u w:val="single"/>
        </w:rPr>
        <w:t>couranta</w:t>
      </w:r>
      <w:r w:rsidRPr="006D50AA">
        <w:rPr>
          <w:rFonts w:ascii="Courier New" w:hAnsi="Courier New" w:cs="Courier New"/>
          <w:sz w:val="20"/>
          <w:szCs w:val="20"/>
        </w:rPr>
        <w:t xml:space="preserve"> (fra), </w:t>
      </w:r>
      <w:r w:rsidRPr="00FD7804">
        <w:rPr>
          <w:rFonts w:ascii="Courier New" w:hAnsi="Courier New" w:cs="Courier New"/>
          <w:sz w:val="20"/>
          <w:szCs w:val="20"/>
          <w:u w:val="single"/>
        </w:rPr>
        <w:t>sarabanda</w:t>
      </w:r>
      <w:r w:rsidRPr="006D50AA">
        <w:rPr>
          <w:rFonts w:ascii="Courier New" w:hAnsi="Courier New" w:cs="Courier New"/>
          <w:sz w:val="20"/>
          <w:szCs w:val="20"/>
        </w:rPr>
        <w:t xml:space="preserve"> (špan) </w:t>
      </w:r>
      <w:r w:rsidRPr="00FD7804">
        <w:rPr>
          <w:rFonts w:ascii="Courier New" w:hAnsi="Courier New" w:cs="Courier New"/>
          <w:sz w:val="20"/>
          <w:szCs w:val="20"/>
          <w:u w:val="single"/>
        </w:rPr>
        <w:t>gigue</w:t>
      </w:r>
      <w:r w:rsidRPr="006D50AA">
        <w:rPr>
          <w:rFonts w:ascii="Courier New" w:hAnsi="Courier New" w:cs="Courier New"/>
          <w:sz w:val="20"/>
          <w:szCs w:val="20"/>
        </w:rPr>
        <w:t xml:space="preserve"> (ang)</w:t>
      </w:r>
    </w:p>
    <w:p w:rsidR="002A7D40" w:rsidRPr="006D50AA" w:rsidRDefault="002A7D40" w:rsidP="002A7D40">
      <w:pPr>
        <w:rPr>
          <w:rFonts w:ascii="Courier New" w:hAnsi="Courier New" w:cs="Courier New"/>
          <w:sz w:val="20"/>
          <w:szCs w:val="20"/>
        </w:rPr>
      </w:pPr>
      <w:smartTag w:uri="urn:schemas-microsoft-com:office:smarttags" w:element="metricconverter">
        <w:smartTagPr>
          <w:attr w:name="ProductID" w:val="16. st"/>
        </w:smartTagPr>
        <w:r w:rsidRPr="006D50AA">
          <w:rPr>
            <w:rFonts w:ascii="Courier New" w:hAnsi="Courier New" w:cs="Courier New"/>
            <w:sz w:val="20"/>
            <w:szCs w:val="20"/>
          </w:rPr>
          <w:t>16. st</w:t>
        </w:r>
      </w:smartTag>
      <w:r w:rsidRPr="006D50AA">
        <w:rPr>
          <w:rFonts w:ascii="Courier New" w:hAnsi="Courier New" w:cs="Courier New"/>
          <w:sz w:val="20"/>
          <w:szCs w:val="20"/>
        </w:rPr>
        <w:t xml:space="preserve"> – 5 notna črta v notnem črtovju</w:t>
      </w:r>
    </w:p>
    <w:p w:rsidR="002A7D40" w:rsidRPr="00FD7804" w:rsidRDefault="002A7D40" w:rsidP="002A7D40">
      <w:pPr>
        <w:rPr>
          <w:rFonts w:ascii="Courier New" w:hAnsi="Courier New" w:cs="Courier New"/>
          <w:b/>
          <w:sz w:val="20"/>
          <w:szCs w:val="20"/>
        </w:rPr>
      </w:pPr>
      <w:r w:rsidRPr="00FD7804">
        <w:rPr>
          <w:rFonts w:ascii="Courier New" w:hAnsi="Courier New" w:cs="Courier New"/>
          <w:b/>
          <w:sz w:val="20"/>
          <w:szCs w:val="20"/>
        </w:rPr>
        <w:t>Skladatelji v renesansi:</w:t>
      </w:r>
    </w:p>
    <w:p w:rsidR="002A7D40" w:rsidRPr="006D50AA" w:rsidRDefault="00FD7804" w:rsidP="002A7D40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GIOVANI GABRIELI </w:t>
      </w:r>
      <w:r w:rsidR="002A7D40" w:rsidRPr="006D50AA">
        <w:rPr>
          <w:rFonts w:ascii="Courier New" w:hAnsi="Courier New" w:cs="Courier New"/>
          <w:sz w:val="20"/>
          <w:szCs w:val="20"/>
        </w:rPr>
        <w:t>– pisal skladbe za 4-zborje, Italijan</w:t>
      </w:r>
    </w:p>
    <w:p w:rsidR="002A7D40" w:rsidRPr="006D50AA" w:rsidRDefault="00FD7804" w:rsidP="002A7D40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ORLANDO DI LASSO </w:t>
      </w:r>
      <w:r w:rsidR="002A7D40" w:rsidRPr="006D50AA">
        <w:rPr>
          <w:rFonts w:ascii="Courier New" w:hAnsi="Courier New" w:cs="Courier New"/>
          <w:sz w:val="20"/>
          <w:szCs w:val="20"/>
        </w:rPr>
        <w:t>– Francoz, član zbora, cerkvena glasba</w:t>
      </w:r>
    </w:p>
    <w:p w:rsidR="002A7D40" w:rsidRPr="006D50AA" w:rsidRDefault="00FD7804" w:rsidP="002A7D40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>GIOVANNI DA PALESTRINA</w:t>
      </w:r>
      <w:r w:rsidR="002A7D40" w:rsidRPr="006D50AA">
        <w:rPr>
          <w:rFonts w:ascii="Courier New" w:hAnsi="Courier New" w:cs="Courier New"/>
          <w:sz w:val="20"/>
          <w:szCs w:val="20"/>
        </w:rPr>
        <w:t>- Italijan, maše</w:t>
      </w:r>
    </w:p>
    <w:p w:rsidR="002A7D40" w:rsidRPr="006D50AA" w:rsidRDefault="00FD7804" w:rsidP="002A7D40">
      <w:pPr>
        <w:rPr>
          <w:rFonts w:ascii="Courier New" w:hAnsi="Courier New" w:cs="Courier New"/>
          <w:sz w:val="20"/>
          <w:szCs w:val="20"/>
        </w:rPr>
      </w:pPr>
      <w:r w:rsidRPr="006D50AA">
        <w:rPr>
          <w:rFonts w:ascii="Courier New" w:hAnsi="Courier New" w:cs="Courier New"/>
          <w:sz w:val="20"/>
          <w:szCs w:val="20"/>
        </w:rPr>
        <w:t xml:space="preserve">JAKOBUS GALLUS CARNIOLUS </w:t>
      </w:r>
      <w:r w:rsidR="002A7D40" w:rsidRPr="006D50AA">
        <w:rPr>
          <w:rFonts w:ascii="Courier New" w:hAnsi="Courier New" w:cs="Courier New"/>
          <w:sz w:val="20"/>
          <w:szCs w:val="20"/>
        </w:rPr>
        <w:t>(1550-1591) - slovenec, kromatika (poltoni), maše, moteti, madrigali</w:t>
      </w:r>
    </w:p>
    <w:p w:rsidR="002A7D40" w:rsidRPr="006D50AA" w:rsidRDefault="002A7D40" w:rsidP="002A7D40">
      <w:pPr>
        <w:rPr>
          <w:rFonts w:ascii="Courier New" w:hAnsi="Courier New" w:cs="Courier New"/>
          <w:sz w:val="20"/>
          <w:szCs w:val="20"/>
        </w:rPr>
      </w:pPr>
    </w:p>
    <w:p w:rsidR="002A7D40" w:rsidRPr="00FD7804" w:rsidRDefault="00FD7804" w:rsidP="002A7D40">
      <w:pPr>
        <w:rPr>
          <w:rFonts w:ascii="Courier New" w:hAnsi="Courier New" w:cs="Courier New"/>
          <w:b/>
          <w:color w:val="99CC00"/>
          <w:u w:val="single"/>
        </w:rPr>
      </w:pPr>
      <w:r>
        <w:rPr>
          <w:rFonts w:ascii="Courier New" w:hAnsi="Courier New" w:cs="Courier New"/>
          <w:b/>
          <w:color w:val="99CC00"/>
          <w:u w:val="single"/>
        </w:rPr>
        <w:t>B</w:t>
      </w:r>
      <w:r w:rsidRPr="00FD7804">
        <w:rPr>
          <w:rFonts w:ascii="Courier New" w:hAnsi="Courier New" w:cs="Courier New"/>
          <w:b/>
          <w:color w:val="99CC00"/>
          <w:u w:val="single"/>
        </w:rPr>
        <w:t>arok 16 st- 1750</w:t>
      </w:r>
    </w:p>
    <w:p w:rsidR="00473917" w:rsidRPr="006B15A9" w:rsidRDefault="00473917" w:rsidP="002A7D40">
      <w:pPr>
        <w:rPr>
          <w:rFonts w:ascii="Courier New" w:hAnsi="Courier New" w:cs="Courier New"/>
          <w:b/>
          <w:i/>
          <w:sz w:val="20"/>
          <w:szCs w:val="20"/>
        </w:rPr>
      </w:pPr>
      <w:r w:rsidRPr="006B15A9">
        <w:rPr>
          <w:rFonts w:ascii="Courier New" w:hAnsi="Courier New" w:cs="Courier New"/>
          <w:b/>
          <w:i/>
          <w:sz w:val="20"/>
          <w:szCs w:val="20"/>
        </w:rPr>
        <w:t>Nepravilen, nesorazmeren biser</w:t>
      </w:r>
    </w:p>
    <w:p w:rsidR="006B15A9" w:rsidRPr="006B15A9" w:rsidRDefault="00473917" w:rsidP="006B15A9">
      <w:pPr>
        <w:pStyle w:val="HTMLPreformatted"/>
      </w:pPr>
      <w:r w:rsidRPr="006B15A9">
        <w:t xml:space="preserve">Glasba v baroku dobi nove značilnosti: veličastna, razkošna, številni okraski, veličastje poudarjajo mogočni zbori, instrumentalne skupine in zlasti orkestri. </w:t>
      </w:r>
      <w:r w:rsidR="006B15A9" w:rsidRPr="006B15A9">
        <w:t>Zavrže zborovsko petje, osamosvojitev instrumentalne glasbe. Instrumenti so predvsem čembalo, godala in orgle.</w:t>
      </w:r>
    </w:p>
    <w:p w:rsidR="00473917" w:rsidRPr="006B15A9" w:rsidRDefault="00473917" w:rsidP="00473917">
      <w:pPr>
        <w:pStyle w:val="HTMLPreformatted"/>
      </w:pPr>
    </w:p>
    <w:p w:rsidR="00473917" w:rsidRPr="006B15A9" w:rsidRDefault="00473917" w:rsidP="00473917">
      <w:pPr>
        <w:pStyle w:val="HTMLPreformatted"/>
      </w:pPr>
      <w:r w:rsidRPr="006B15A9">
        <w:t xml:space="preserve">Glasba se izvaja v </w:t>
      </w:r>
      <w:hyperlink r:id="rId18" w:tooltip="Cerkev" w:history="1">
        <w:r w:rsidRPr="006B15A9">
          <w:rPr>
            <w:rStyle w:val="Hyperlink"/>
            <w:color w:val="auto"/>
            <w:u w:val="none"/>
          </w:rPr>
          <w:t>cerkvah</w:t>
        </w:r>
      </w:hyperlink>
      <w:r w:rsidRPr="006B15A9">
        <w:t xml:space="preserve">, </w:t>
      </w:r>
      <w:hyperlink r:id="rId19" w:tooltip="Gledališče" w:history="1">
        <w:r w:rsidRPr="006B15A9">
          <w:rPr>
            <w:rStyle w:val="Hyperlink"/>
            <w:color w:val="auto"/>
            <w:u w:val="none"/>
          </w:rPr>
          <w:t>gledališčih</w:t>
        </w:r>
      </w:hyperlink>
      <w:r w:rsidRPr="006B15A9">
        <w:t xml:space="preserve"> in </w:t>
      </w:r>
      <w:hyperlink r:id="rId20" w:tooltip="Palača" w:history="1">
        <w:r w:rsidRPr="006B15A9">
          <w:rPr>
            <w:rStyle w:val="Hyperlink"/>
            <w:color w:val="auto"/>
            <w:u w:val="none"/>
          </w:rPr>
          <w:t>palačah</w:t>
        </w:r>
      </w:hyperlink>
      <w:r w:rsidRPr="006B15A9">
        <w:t xml:space="preserve">. Namenjena je predvsem visokemu </w:t>
      </w:r>
      <w:hyperlink r:id="rId21" w:tooltip="Družbeni sloj" w:history="1">
        <w:r w:rsidRPr="006B15A9">
          <w:rPr>
            <w:rStyle w:val="Hyperlink"/>
            <w:color w:val="auto"/>
            <w:u w:val="none"/>
          </w:rPr>
          <w:t>sloju</w:t>
        </w:r>
      </w:hyperlink>
      <w:r w:rsidRPr="006B15A9">
        <w:t xml:space="preserve"> ljudi za </w:t>
      </w:r>
      <w:hyperlink r:id="rId22" w:tooltip="Razvedrilo" w:history="1">
        <w:r w:rsidRPr="006B15A9">
          <w:rPr>
            <w:rStyle w:val="Hyperlink"/>
            <w:color w:val="auto"/>
            <w:u w:val="none"/>
          </w:rPr>
          <w:t>razvedrilo</w:t>
        </w:r>
      </w:hyperlink>
      <w:r w:rsidRPr="006B15A9">
        <w:t xml:space="preserve"> in </w:t>
      </w:r>
      <w:hyperlink r:id="rId23" w:tooltip="Zabava" w:history="1">
        <w:r w:rsidRPr="006B15A9">
          <w:rPr>
            <w:rStyle w:val="Hyperlink"/>
            <w:color w:val="auto"/>
            <w:u w:val="none"/>
          </w:rPr>
          <w:t>zabavo</w:t>
        </w:r>
      </w:hyperlink>
      <w:r w:rsidRPr="006B15A9">
        <w:t xml:space="preserve">. Položaj </w:t>
      </w:r>
      <w:hyperlink r:id="rId24" w:tooltip="Glasbenik" w:history="1">
        <w:r w:rsidRPr="006B15A9">
          <w:rPr>
            <w:rStyle w:val="Hyperlink"/>
            <w:color w:val="auto"/>
            <w:u w:val="none"/>
          </w:rPr>
          <w:t>glasbenika</w:t>
        </w:r>
      </w:hyperlink>
      <w:r w:rsidRPr="006B15A9">
        <w:t xml:space="preserve"> je bil slab; smatrali so ga za </w:t>
      </w:r>
      <w:hyperlink r:id="rId25" w:tooltip="Obrtnik" w:history="1">
        <w:r w:rsidRPr="006B15A9">
          <w:rPr>
            <w:rStyle w:val="Hyperlink"/>
            <w:color w:val="auto"/>
            <w:u w:val="none"/>
          </w:rPr>
          <w:t>obrtnika</w:t>
        </w:r>
      </w:hyperlink>
      <w:r w:rsidRPr="006B15A9">
        <w:t xml:space="preserve">, cenjeni so bili le </w:t>
      </w:r>
      <w:hyperlink r:id="rId26" w:tooltip="Virtuoz" w:history="1">
        <w:r w:rsidRPr="006B15A9">
          <w:rPr>
            <w:rStyle w:val="Hyperlink"/>
            <w:color w:val="auto"/>
            <w:u w:val="none"/>
          </w:rPr>
          <w:t>virtuozi</w:t>
        </w:r>
      </w:hyperlink>
      <w:r w:rsidRPr="006B15A9">
        <w:t xml:space="preserve"> (</w:t>
      </w:r>
      <w:hyperlink r:id="rId27" w:tooltip="Solopetje" w:history="1">
        <w:r w:rsidRPr="006B15A9">
          <w:rPr>
            <w:rStyle w:val="Hyperlink"/>
            <w:color w:val="auto"/>
            <w:u w:val="none"/>
          </w:rPr>
          <w:t>solo pevci</w:t>
        </w:r>
      </w:hyperlink>
      <w:r w:rsidRPr="006B15A9">
        <w:t>)</w:t>
      </w:r>
      <w:r w:rsidR="00A2082C" w:rsidRPr="006B15A9">
        <w:t>..</w:t>
      </w:r>
    </w:p>
    <w:p w:rsidR="00473917" w:rsidRPr="006B15A9" w:rsidRDefault="00473917" w:rsidP="00473917">
      <w:pPr>
        <w:pStyle w:val="HTMLPreformatted"/>
        <w:rPr>
          <w:b/>
        </w:rPr>
      </w:pPr>
      <w:r w:rsidRPr="006B15A9">
        <w:rPr>
          <w:b/>
        </w:rPr>
        <w:t>Značilnosti:</w:t>
      </w:r>
    </w:p>
    <w:p w:rsidR="006B15A9" w:rsidRPr="006B15A9" w:rsidRDefault="006B15A9" w:rsidP="006B15A9">
      <w:pPr>
        <w:pStyle w:val="HTMLPreformatted"/>
        <w:numPr>
          <w:ilvl w:val="0"/>
          <w:numId w:val="10"/>
        </w:numPr>
      </w:pPr>
      <w:r w:rsidRPr="006B15A9">
        <w:t>VIRTUOZNOST – improviziranje posameznika, solista</w:t>
      </w:r>
    </w:p>
    <w:p w:rsidR="00473917" w:rsidRPr="006B15A9" w:rsidRDefault="00473917" w:rsidP="006B15A9">
      <w:pPr>
        <w:pStyle w:val="BodyText2"/>
        <w:numPr>
          <w:ilvl w:val="0"/>
          <w:numId w:val="10"/>
        </w:numPr>
        <w:rPr>
          <w:rFonts w:ascii="Courier New" w:hAnsi="Courier New" w:cs="Courier New"/>
          <w:szCs w:val="20"/>
        </w:rPr>
      </w:pPr>
      <w:r w:rsidRPr="006B15A9">
        <w:rPr>
          <w:rFonts w:ascii="Courier New" w:hAnsi="Courier New" w:cs="Courier New"/>
          <w:szCs w:val="20"/>
        </w:rPr>
        <w:t>GENERALBAS (it. BASSO CONTINUO): generalbas slišimo kakor nekakšno spremljavo največkrat čembala in čela, vedno se zapiše z nizkimi basovskimi notami ali notami basa, tem pa so dodane številke, ki pomenijo akorde – velikokrat je bil improviziran</w:t>
      </w:r>
    </w:p>
    <w:p w:rsidR="00473917" w:rsidRPr="006B15A9" w:rsidRDefault="00473917" w:rsidP="006B15A9">
      <w:pPr>
        <w:pStyle w:val="HTMLPreformatted"/>
        <w:numPr>
          <w:ilvl w:val="0"/>
          <w:numId w:val="10"/>
        </w:numPr>
      </w:pPr>
      <w:r w:rsidRPr="006B15A9">
        <w:t>MOTORIKA ohranjanje hitrosti (tempa) v enem stavku</w:t>
      </w:r>
    </w:p>
    <w:p w:rsidR="00473917" w:rsidRPr="006B15A9" w:rsidRDefault="00473917" w:rsidP="006B15A9">
      <w:pPr>
        <w:pStyle w:val="HTMLPreformatted"/>
        <w:numPr>
          <w:ilvl w:val="0"/>
          <w:numId w:val="10"/>
        </w:numPr>
      </w:pPr>
      <w:r w:rsidRPr="006B15A9">
        <w:t>KONTRAPUNKT- ohranjanje razmerij med glasovi, nikoli ne smejo biti vzporedne oktave</w:t>
      </w:r>
    </w:p>
    <w:p w:rsidR="00473917" w:rsidRPr="006B15A9" w:rsidRDefault="00D649ED" w:rsidP="006B15A9">
      <w:pPr>
        <w:pStyle w:val="HTMLPreformatted"/>
        <w:numPr>
          <w:ilvl w:val="0"/>
          <w:numId w:val="10"/>
        </w:numPr>
      </w:pPr>
      <w:r w:rsidRPr="006B15A9">
        <w:t>DISONANCA</w:t>
      </w:r>
    </w:p>
    <w:p w:rsidR="00D649ED" w:rsidRPr="006B15A9" w:rsidRDefault="00D649ED" w:rsidP="006B15A9">
      <w:pPr>
        <w:pStyle w:val="HTMLPreformatted"/>
        <w:numPr>
          <w:ilvl w:val="0"/>
          <w:numId w:val="10"/>
        </w:numPr>
      </w:pPr>
      <w:r w:rsidRPr="006B15A9">
        <w:t>OKRASKI</w:t>
      </w:r>
    </w:p>
    <w:p w:rsidR="00D649ED" w:rsidRPr="006B15A9" w:rsidRDefault="00D649ED" w:rsidP="006B15A9">
      <w:pPr>
        <w:pStyle w:val="HTMLPreformatted"/>
        <w:numPr>
          <w:ilvl w:val="0"/>
          <w:numId w:val="10"/>
        </w:numPr>
      </w:pPr>
      <w:r w:rsidRPr="006B15A9">
        <w:t>POLIFONIJA</w:t>
      </w:r>
    </w:p>
    <w:p w:rsidR="00D649ED" w:rsidRPr="006B15A9" w:rsidRDefault="00D649ED" w:rsidP="006B15A9">
      <w:pPr>
        <w:pStyle w:val="HTMLPreformatted"/>
        <w:numPr>
          <w:ilvl w:val="0"/>
          <w:numId w:val="10"/>
        </w:numPr>
      </w:pPr>
      <w:r w:rsidRPr="006B15A9">
        <w:t>IMITACIJA</w:t>
      </w:r>
    </w:p>
    <w:p w:rsidR="00D649ED" w:rsidRDefault="00D649ED" w:rsidP="00473917">
      <w:pPr>
        <w:pStyle w:val="HTMLPreformatted"/>
        <w:rPr>
          <w:rFonts w:ascii="Arial Narrow" w:hAnsi="Arial Narrow"/>
        </w:rPr>
      </w:pPr>
      <w:r w:rsidRPr="006B15A9">
        <w:rPr>
          <w:b/>
        </w:rPr>
        <w:t>Glasbene oblike v baroku</w:t>
      </w:r>
      <w:r>
        <w:rPr>
          <w:rFonts w:ascii="Arial Narrow" w:hAnsi="Arial Narrow"/>
        </w:rPr>
        <w:t>:</w:t>
      </w:r>
    </w:p>
    <w:p w:rsidR="00D649ED" w:rsidRPr="006B15A9" w:rsidRDefault="00D649ED" w:rsidP="006B15A9">
      <w:pPr>
        <w:pStyle w:val="HTMLPreformatted"/>
        <w:numPr>
          <w:ilvl w:val="0"/>
          <w:numId w:val="11"/>
        </w:numPr>
      </w:pPr>
      <w:r w:rsidRPr="006B15A9">
        <w:rPr>
          <w:u w:val="single"/>
        </w:rPr>
        <w:t>Glasbeno gledališke</w:t>
      </w:r>
      <w:r w:rsidRPr="006B15A9">
        <w:t xml:space="preserve">: </w:t>
      </w:r>
      <w:r w:rsidR="006B15A9" w:rsidRPr="006B15A9">
        <w:rPr>
          <w:b/>
          <w:u w:val="single"/>
        </w:rPr>
        <w:t>OPERA</w:t>
      </w:r>
      <w:r w:rsidR="006B15A9" w:rsidRPr="006B15A9">
        <w:rPr>
          <w:b/>
        </w:rPr>
        <w:t xml:space="preserve"> </w:t>
      </w:r>
      <w:r w:rsidR="006B15A9" w:rsidRPr="006B15A9">
        <w:t>(Kastrati - znameniti pevci na področju opere)</w:t>
      </w:r>
      <w:r w:rsidR="006B15A9">
        <w:t>,</w:t>
      </w:r>
      <w:r w:rsidR="006B15A9" w:rsidRPr="006B15A9">
        <w:t xml:space="preserve"> </w:t>
      </w:r>
      <w:r w:rsidR="006B15A9" w:rsidRPr="006B15A9">
        <w:rPr>
          <w:b/>
          <w:u w:val="single"/>
        </w:rPr>
        <w:t>BALET</w:t>
      </w:r>
    </w:p>
    <w:p w:rsidR="00D649ED" w:rsidRPr="006B15A9" w:rsidRDefault="006B15A9" w:rsidP="006B15A9">
      <w:pPr>
        <w:pStyle w:val="HTMLPreformatted"/>
        <w:numPr>
          <w:ilvl w:val="0"/>
          <w:numId w:val="11"/>
        </w:numPr>
      </w:pPr>
      <w:r w:rsidRPr="006B15A9">
        <w:rPr>
          <w:u w:val="single"/>
        </w:rPr>
        <w:t>Vokalno-instrumentalne</w:t>
      </w:r>
      <w:r>
        <w:t xml:space="preserve">: </w:t>
      </w:r>
      <w:r w:rsidRPr="006B15A9">
        <w:rPr>
          <w:u w:val="single"/>
        </w:rPr>
        <w:t>ORATORIJ</w:t>
      </w:r>
      <w:r w:rsidR="00A2082C" w:rsidRPr="006B15A9">
        <w:t>("mini" opera, besedilo v angleškem jeziku)</w:t>
      </w:r>
      <w:r w:rsidR="00D649ED" w:rsidRPr="006B15A9">
        <w:t xml:space="preserve">, </w:t>
      </w:r>
      <w:r w:rsidRPr="006B15A9">
        <w:rPr>
          <w:b/>
          <w:u w:val="single"/>
        </w:rPr>
        <w:t>KANTATA</w:t>
      </w:r>
    </w:p>
    <w:p w:rsidR="006B15A9" w:rsidRDefault="00D649ED" w:rsidP="006B15A9">
      <w:pPr>
        <w:pStyle w:val="HTMLPreformatted"/>
        <w:numPr>
          <w:ilvl w:val="0"/>
          <w:numId w:val="11"/>
        </w:numPr>
      </w:pPr>
      <w:r w:rsidRPr="006B15A9">
        <w:rPr>
          <w:u w:val="single"/>
        </w:rPr>
        <w:t>Instrumentalne</w:t>
      </w:r>
      <w:r w:rsidRPr="006B15A9">
        <w:t xml:space="preserve">: </w:t>
      </w:r>
      <w:r w:rsidR="006B15A9" w:rsidRPr="006B15A9">
        <w:rPr>
          <w:b/>
          <w:u w:val="single"/>
        </w:rPr>
        <w:t>FUGA</w:t>
      </w:r>
      <w:r w:rsidR="006B15A9" w:rsidRPr="006B15A9">
        <w:t xml:space="preserve"> </w:t>
      </w:r>
      <w:r w:rsidRPr="006B15A9">
        <w:t>(</w:t>
      </w:r>
      <w:r w:rsidR="00391FCF">
        <w:t>sklop večih krajših glasbenih oblik, kjer isto glasbeno misel prevzemajo isti glasovi</w:t>
      </w:r>
      <w:r w:rsidRPr="006B15A9">
        <w:t xml:space="preserve">) </w:t>
      </w:r>
      <w:r w:rsidR="006B15A9" w:rsidRPr="006B15A9">
        <w:t xml:space="preserve">, </w:t>
      </w:r>
      <w:r w:rsidR="006B15A9" w:rsidRPr="006B15A9">
        <w:rPr>
          <w:b/>
          <w:u w:val="single"/>
        </w:rPr>
        <w:t xml:space="preserve">TOCCATA </w:t>
      </w:r>
      <w:r w:rsidRPr="006B15A9">
        <w:t>(glasbena oblika za instrumente s tipkami),</w:t>
      </w:r>
    </w:p>
    <w:p w:rsidR="006B15A9" w:rsidRDefault="006B15A9" w:rsidP="006B15A9">
      <w:pPr>
        <w:pStyle w:val="HTMLPreformatted"/>
        <w:ind w:left="360"/>
      </w:pPr>
      <w:r>
        <w:t xml:space="preserve">  </w:t>
      </w:r>
      <w:r w:rsidR="00D649ED" w:rsidRPr="006B15A9">
        <w:t xml:space="preserve"> </w:t>
      </w:r>
      <w:r w:rsidRPr="006B15A9">
        <w:rPr>
          <w:b/>
          <w:u w:val="single"/>
        </w:rPr>
        <w:t xml:space="preserve">PRELUDIJ </w:t>
      </w:r>
      <w:r w:rsidR="00D649ED" w:rsidRPr="006B15A9">
        <w:t xml:space="preserve">( krajša glasbena oblika za klavir ali orgle in je pred ali </w:t>
      </w:r>
      <w:r>
        <w:t xml:space="preserve">      </w:t>
      </w:r>
      <w:r w:rsidR="00D649ED" w:rsidRPr="006B15A9">
        <w:t>medigra večjemu glasbenemu delu),</w:t>
      </w:r>
    </w:p>
    <w:p w:rsidR="00D649ED" w:rsidRPr="006B15A9" w:rsidRDefault="006B15A9" w:rsidP="006B15A9">
      <w:pPr>
        <w:pStyle w:val="HTMLPreformatted"/>
        <w:ind w:left="360"/>
      </w:pPr>
      <w:r>
        <w:t xml:space="preserve">  </w:t>
      </w:r>
      <w:r w:rsidR="00D649ED" w:rsidRPr="006B15A9">
        <w:t xml:space="preserve"> </w:t>
      </w:r>
      <w:r w:rsidRPr="006B15A9">
        <w:rPr>
          <w:b/>
          <w:u w:val="single"/>
        </w:rPr>
        <w:t>FANTAZIJA</w:t>
      </w:r>
      <w:r w:rsidR="00D649ED" w:rsidRPr="006B15A9">
        <w:rPr>
          <w:b/>
          <w:u w:val="single"/>
        </w:rPr>
        <w:t xml:space="preserve"> </w:t>
      </w:r>
      <w:r w:rsidR="00D649ED" w:rsidRPr="006B15A9">
        <w:t>( virtuozna skladba improvizacijskega značaja)</w:t>
      </w:r>
    </w:p>
    <w:p w:rsidR="00D649ED" w:rsidRPr="006B15A9" w:rsidRDefault="00D649ED" w:rsidP="006B15A9">
      <w:pPr>
        <w:pStyle w:val="HTMLPreformatted"/>
        <w:numPr>
          <w:ilvl w:val="0"/>
          <w:numId w:val="11"/>
        </w:numPr>
      </w:pPr>
      <w:r w:rsidRPr="006B15A9">
        <w:rPr>
          <w:u w:val="single"/>
        </w:rPr>
        <w:t>Ciklične oblike</w:t>
      </w:r>
      <w:r w:rsidRPr="006B15A9">
        <w:t xml:space="preserve">: </w:t>
      </w:r>
      <w:r w:rsidR="006D50AA" w:rsidRPr="006D50AA">
        <w:rPr>
          <w:b/>
          <w:u w:val="single"/>
        </w:rPr>
        <w:t xml:space="preserve">SUITA </w:t>
      </w:r>
      <w:r w:rsidRPr="006B15A9">
        <w:t xml:space="preserve">(zaporedje več dvodelnih plesnih stavkov iste tonalitete, ki so si med seboj kontrastni po izvoru, tempu, ritmu), </w:t>
      </w:r>
      <w:r w:rsidR="006D50AA" w:rsidRPr="006D50AA">
        <w:rPr>
          <w:b/>
          <w:u w:val="single"/>
        </w:rPr>
        <w:t xml:space="preserve">SONATA </w:t>
      </w:r>
      <w:r w:rsidRPr="006B15A9">
        <w:t>(</w:t>
      </w:r>
      <w:r w:rsidRPr="006D50AA">
        <w:t xml:space="preserve">je ciklična (večstavčna) </w:t>
      </w:r>
      <w:hyperlink r:id="rId28" w:tooltip="Glasbilo" w:history="1">
        <w:r w:rsidRPr="006D50AA">
          <w:rPr>
            <w:rStyle w:val="Hyperlink"/>
            <w:color w:val="auto"/>
            <w:u w:val="none"/>
          </w:rPr>
          <w:t>instrumentalna</w:t>
        </w:r>
      </w:hyperlink>
      <w:r w:rsidRPr="006D50AA">
        <w:t xml:space="preserve"> </w:t>
      </w:r>
      <w:hyperlink r:id="rId29" w:tooltip="Glasbena oblika" w:history="1">
        <w:r w:rsidRPr="006D50AA">
          <w:rPr>
            <w:rStyle w:val="Hyperlink"/>
            <w:color w:val="auto"/>
            <w:u w:val="none"/>
          </w:rPr>
          <w:t>glasbena oblika</w:t>
        </w:r>
      </w:hyperlink>
      <w:r w:rsidRPr="006D50AA">
        <w:t xml:space="preserve">, ki jo izvja eden ali dva </w:t>
      </w:r>
      <w:hyperlink r:id="rId30" w:tooltip="Solo" w:history="1">
        <w:r w:rsidRPr="006D50AA">
          <w:rPr>
            <w:rStyle w:val="Hyperlink"/>
            <w:color w:val="auto"/>
            <w:u w:val="none"/>
          </w:rPr>
          <w:t>solistična</w:t>
        </w:r>
      </w:hyperlink>
      <w:r w:rsidRPr="006D50AA">
        <w:t xml:space="preserve"> istrumenta, Izraz sonata izvorno dobesedno pomeni nasprotje </w:t>
      </w:r>
      <w:hyperlink r:id="rId31" w:tooltip="Kantata" w:history="1">
        <w:r w:rsidRPr="006D50AA">
          <w:rPr>
            <w:rStyle w:val="Hyperlink"/>
            <w:color w:val="auto"/>
            <w:u w:val="none"/>
          </w:rPr>
          <w:t>kantati</w:t>
        </w:r>
      </w:hyperlink>
      <w:r w:rsidRPr="006D50AA">
        <w:t>)</w:t>
      </w:r>
      <w:r w:rsidR="00A2082C" w:rsidRPr="006B15A9">
        <w:t xml:space="preserve">, </w:t>
      </w:r>
      <w:r w:rsidR="006D50AA" w:rsidRPr="006D50AA">
        <w:rPr>
          <w:b/>
          <w:u w:val="single"/>
        </w:rPr>
        <w:t>KONCERT</w:t>
      </w:r>
      <w:r w:rsidR="00A2082C" w:rsidRPr="006B15A9">
        <w:t xml:space="preserve"> …</w:t>
      </w:r>
    </w:p>
    <w:p w:rsidR="00A2082C" w:rsidRPr="006B15A9" w:rsidRDefault="00A2082C" w:rsidP="00A2082C">
      <w:pPr>
        <w:pStyle w:val="HTMLPreformatted"/>
        <w:ind w:left="360"/>
      </w:pPr>
      <w:r w:rsidRPr="006B15A9">
        <w:t xml:space="preserve">*koncert ( glasbena oblika, ki izhaja iz težnje po uveljavljanju posameznika proti skupini) : </w:t>
      </w:r>
    </w:p>
    <w:p w:rsidR="00A2082C" w:rsidRPr="006B15A9" w:rsidRDefault="00A2082C" w:rsidP="00A2082C">
      <w:pPr>
        <w:pStyle w:val="HTMLPreformatted"/>
        <w:numPr>
          <w:ilvl w:val="0"/>
          <w:numId w:val="9"/>
        </w:numPr>
      </w:pPr>
      <w:r w:rsidRPr="006D50AA">
        <w:rPr>
          <w:u w:val="single"/>
        </w:rPr>
        <w:t>Solistični koncert</w:t>
      </w:r>
      <w:r w:rsidRPr="006B15A9">
        <w:t>-koncert za solista in orkester, v solistični kadenci solist pokaže svojo virtuoznost (</w:t>
      </w:r>
    </w:p>
    <w:p w:rsidR="00A2082C" w:rsidRDefault="00A2082C" w:rsidP="00A2082C">
      <w:pPr>
        <w:pStyle w:val="HTMLPreformatted"/>
        <w:numPr>
          <w:ilvl w:val="0"/>
          <w:numId w:val="9"/>
        </w:numPr>
      </w:pPr>
      <w:r w:rsidRPr="006D50AA">
        <w:rPr>
          <w:u w:val="single"/>
        </w:rPr>
        <w:t>Concerto Grosso</w:t>
      </w:r>
      <w:r w:rsidRPr="006B15A9">
        <w:t xml:space="preserve"> – skladba za manjšo skupino solistov in večjo skupino – orkester.</w:t>
      </w:r>
    </w:p>
    <w:p w:rsidR="00481A8D" w:rsidRPr="006B15A9" w:rsidRDefault="00481A8D" w:rsidP="00A2082C">
      <w:pPr>
        <w:pStyle w:val="HTMLPreformatted"/>
        <w:numPr>
          <w:ilvl w:val="0"/>
          <w:numId w:val="9"/>
        </w:numPr>
      </w:pPr>
    </w:p>
    <w:p w:rsidR="00A2082C" w:rsidRPr="006B15A9" w:rsidRDefault="00A2082C" w:rsidP="006B15A9">
      <w:pPr>
        <w:pStyle w:val="HTMLPreformatted"/>
      </w:pPr>
      <w:r w:rsidRPr="006D50AA">
        <w:rPr>
          <w:b/>
        </w:rPr>
        <w:lastRenderedPageBreak/>
        <w:t>Skladatelji v baroku</w:t>
      </w:r>
      <w:r w:rsidRPr="006B15A9">
        <w:t>:</w:t>
      </w:r>
    </w:p>
    <w:p w:rsidR="00A2082C" w:rsidRPr="006B15A9" w:rsidRDefault="006D50AA" w:rsidP="006B15A9">
      <w:pPr>
        <w:pStyle w:val="HTMLPreformatted"/>
      </w:pPr>
      <w:r w:rsidRPr="006B15A9">
        <w:t xml:space="preserve">CLAUDIO MONTEVERDI </w:t>
      </w:r>
      <w:r w:rsidR="00A2082C" w:rsidRPr="006B15A9">
        <w:t>(opera)</w:t>
      </w:r>
    </w:p>
    <w:p w:rsidR="00A2082C" w:rsidRPr="006B15A9" w:rsidRDefault="006D50AA" w:rsidP="006B15A9">
      <w:pPr>
        <w:pStyle w:val="HTMLPreformatted"/>
      </w:pPr>
      <w:r w:rsidRPr="006B15A9">
        <w:t>JEAN BAPTISTE LULLY</w:t>
      </w:r>
    </w:p>
    <w:p w:rsidR="00A2082C" w:rsidRPr="006B15A9" w:rsidRDefault="006D50AA" w:rsidP="006B15A9">
      <w:pPr>
        <w:rPr>
          <w:rFonts w:ascii="Courier New" w:hAnsi="Courier New" w:cs="Courier New"/>
          <w:sz w:val="20"/>
          <w:szCs w:val="20"/>
        </w:rPr>
      </w:pPr>
      <w:r w:rsidRPr="006B15A9">
        <w:rPr>
          <w:rFonts w:ascii="Courier New" w:hAnsi="Courier New" w:cs="Courier New"/>
          <w:sz w:val="20"/>
          <w:szCs w:val="20"/>
        </w:rPr>
        <w:t xml:space="preserve">ANTONIO VIVALDI </w:t>
      </w:r>
      <w:r w:rsidR="00A2082C" w:rsidRPr="006B15A9">
        <w:rPr>
          <w:rFonts w:ascii="Courier New" w:hAnsi="Courier New" w:cs="Courier New"/>
          <w:sz w:val="20"/>
          <w:szCs w:val="20"/>
        </w:rPr>
        <w:t>(violinist; "Štirje letni časi", 4 violinski koncerti, ki opisujejo vtise</w:t>
      </w:r>
    </w:p>
    <w:p w:rsidR="00A2082C" w:rsidRPr="006B15A9" w:rsidRDefault="00A2082C" w:rsidP="006B15A9">
      <w:pPr>
        <w:rPr>
          <w:rFonts w:ascii="Courier New" w:hAnsi="Courier New" w:cs="Courier New"/>
          <w:sz w:val="20"/>
          <w:szCs w:val="20"/>
        </w:rPr>
      </w:pPr>
      <w:r w:rsidRPr="006B15A9">
        <w:rPr>
          <w:rFonts w:ascii="Courier New" w:hAnsi="Courier New" w:cs="Courier New"/>
          <w:sz w:val="20"/>
          <w:szCs w:val="20"/>
        </w:rPr>
        <w:t>iz narave)</w:t>
      </w:r>
    </w:p>
    <w:p w:rsidR="00A2082C" w:rsidRPr="006B15A9" w:rsidRDefault="006B15A9" w:rsidP="006B15A9">
      <w:pPr>
        <w:pStyle w:val="HTMLPreformatted"/>
      </w:pPr>
      <w:r w:rsidRPr="006B15A9">
        <w:t>GIUSEPPE TARTINI</w:t>
      </w:r>
    </w:p>
    <w:p w:rsidR="006B15A9" w:rsidRPr="006B15A9" w:rsidRDefault="006D50AA" w:rsidP="006B15A9">
      <w:pPr>
        <w:pStyle w:val="HTMLPreformatted"/>
      </w:pPr>
      <w:r w:rsidRPr="006B15A9">
        <w:t>JOHAN SEBASTJAN BACH</w:t>
      </w:r>
    </w:p>
    <w:p w:rsidR="006B15A9" w:rsidRPr="006B15A9" w:rsidRDefault="006D50AA" w:rsidP="006B15A9">
      <w:pPr>
        <w:ind w:left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="006B15A9" w:rsidRPr="006B15A9">
        <w:rPr>
          <w:rFonts w:ascii="Courier New" w:hAnsi="Courier New" w:cs="Courier New"/>
          <w:sz w:val="20"/>
          <w:szCs w:val="20"/>
        </w:rPr>
        <w:t>pisal vse, razen OPER</w:t>
      </w:r>
    </w:p>
    <w:p w:rsidR="006B15A9" w:rsidRPr="006B15A9" w:rsidRDefault="006B15A9" w:rsidP="006B15A9">
      <w:pPr>
        <w:ind w:left="708"/>
        <w:rPr>
          <w:rFonts w:ascii="Courier New" w:hAnsi="Courier New" w:cs="Courier New"/>
          <w:sz w:val="20"/>
          <w:szCs w:val="20"/>
        </w:rPr>
      </w:pPr>
      <w:r w:rsidRPr="006B15A9">
        <w:rPr>
          <w:rFonts w:ascii="Courier New" w:hAnsi="Courier New" w:cs="Courier New"/>
          <w:sz w:val="20"/>
          <w:szCs w:val="20"/>
        </w:rPr>
        <w:t>* enotna ali TEMPERIRANA uglasitev klavirja</w:t>
      </w:r>
    </w:p>
    <w:p w:rsidR="006B15A9" w:rsidRPr="006B15A9" w:rsidRDefault="006B15A9" w:rsidP="006B15A9">
      <w:pPr>
        <w:ind w:left="708"/>
        <w:rPr>
          <w:rFonts w:ascii="Courier New" w:hAnsi="Courier New" w:cs="Courier New"/>
          <w:sz w:val="20"/>
          <w:szCs w:val="20"/>
        </w:rPr>
      </w:pPr>
      <w:r w:rsidRPr="006B15A9">
        <w:rPr>
          <w:rFonts w:ascii="Courier New" w:hAnsi="Courier New" w:cs="Courier New"/>
          <w:sz w:val="20"/>
          <w:szCs w:val="20"/>
        </w:rPr>
        <w:t>* "Dobro uglašeni klavir", za klavir (čembalo)(preludije, fuga)</w:t>
      </w:r>
    </w:p>
    <w:p w:rsidR="006B15A9" w:rsidRPr="006B15A9" w:rsidRDefault="006B15A9" w:rsidP="006B15A9">
      <w:pPr>
        <w:ind w:left="708"/>
        <w:rPr>
          <w:rFonts w:ascii="Courier New" w:hAnsi="Courier New" w:cs="Courier New"/>
          <w:sz w:val="20"/>
          <w:szCs w:val="20"/>
        </w:rPr>
      </w:pPr>
      <w:r w:rsidRPr="006B15A9">
        <w:rPr>
          <w:rFonts w:ascii="Courier New" w:hAnsi="Courier New" w:cs="Courier New"/>
          <w:sz w:val="20"/>
          <w:szCs w:val="20"/>
        </w:rPr>
        <w:t>* "Brandenburški koncerti" za solistične instrumenti in orkester, Air, Toccata, sonate za violino, simfonije…</w:t>
      </w:r>
    </w:p>
    <w:p w:rsidR="006B15A9" w:rsidRDefault="006D50AA" w:rsidP="006B15A9">
      <w:pPr>
        <w:pStyle w:val="HTMLPreformatted"/>
      </w:pPr>
      <w:r w:rsidRPr="006B15A9">
        <w:t>GEORGE FRIEDERICH HANDEL</w:t>
      </w:r>
    </w:p>
    <w:p w:rsidR="006D50AA" w:rsidRPr="006B15A9" w:rsidRDefault="006D50AA" w:rsidP="006B15A9">
      <w:pPr>
        <w:pStyle w:val="HTMLPreformatted"/>
      </w:pPr>
    </w:p>
    <w:p w:rsidR="006B15A9" w:rsidRPr="006D50AA" w:rsidRDefault="006B15A9" w:rsidP="006B15A9">
      <w:pPr>
        <w:pStyle w:val="HTMLPreformatted"/>
        <w:rPr>
          <w:b/>
        </w:rPr>
      </w:pPr>
      <w:r w:rsidRPr="006D50AA">
        <w:rPr>
          <w:b/>
        </w:rPr>
        <w:t>1750- Bach umre = konec baroka.</w:t>
      </w:r>
    </w:p>
    <w:p w:rsidR="006B15A9" w:rsidRPr="00391FCF" w:rsidRDefault="006B15A9" w:rsidP="00A2082C">
      <w:pPr>
        <w:pStyle w:val="HTMLPreformatted"/>
        <w:ind w:left="360"/>
        <w:rPr>
          <w:b/>
          <w:color w:val="99CC00"/>
          <w:sz w:val="24"/>
          <w:szCs w:val="24"/>
        </w:rPr>
      </w:pPr>
    </w:p>
    <w:p w:rsidR="00D649ED" w:rsidRPr="00391FCF" w:rsidRDefault="00D649ED" w:rsidP="00A2082C">
      <w:pPr>
        <w:pStyle w:val="HTMLPreformatted"/>
        <w:rPr>
          <w:b/>
          <w:color w:val="99CC00"/>
          <w:sz w:val="24"/>
          <w:szCs w:val="24"/>
        </w:rPr>
      </w:pPr>
    </w:p>
    <w:p w:rsidR="00391FCF" w:rsidRPr="00391FCF" w:rsidRDefault="00391FCF" w:rsidP="00473917">
      <w:pPr>
        <w:pStyle w:val="HTMLPreformatted"/>
        <w:rPr>
          <w:b/>
          <w:color w:val="99CC00"/>
          <w:sz w:val="24"/>
          <w:szCs w:val="24"/>
          <w:u w:val="single"/>
        </w:rPr>
      </w:pPr>
      <w:r w:rsidRPr="00391FCF">
        <w:rPr>
          <w:b/>
          <w:color w:val="99CC00"/>
          <w:sz w:val="24"/>
          <w:szCs w:val="24"/>
          <w:u w:val="single"/>
        </w:rPr>
        <w:t>Rokoko začetek 18.st.</w:t>
      </w:r>
    </w:p>
    <w:p w:rsidR="00391FCF" w:rsidRPr="00481A8D" w:rsidRDefault="00391FCF" w:rsidP="00473917">
      <w:pPr>
        <w:pStyle w:val="HTMLPreformatted"/>
      </w:pPr>
      <w:r w:rsidRPr="00481A8D">
        <w:t>V Franciji</w:t>
      </w:r>
    </w:p>
    <w:p w:rsidR="00391FCF" w:rsidRPr="00481A8D" w:rsidRDefault="00391FCF" w:rsidP="00473917">
      <w:pPr>
        <w:pStyle w:val="HTMLPreformatted"/>
      </w:pPr>
      <w:r w:rsidRPr="00481A8D">
        <w:t>Glasba je ljubka, lahkotna, polna okrasja in virtuoznosti</w:t>
      </w:r>
    </w:p>
    <w:p w:rsidR="00391FCF" w:rsidRPr="00481A8D" w:rsidRDefault="00391FCF" w:rsidP="00473917">
      <w:pPr>
        <w:pStyle w:val="HTMLPreformatted"/>
      </w:pPr>
      <w:r w:rsidRPr="00481A8D">
        <w:rPr>
          <w:b/>
        </w:rPr>
        <w:t>Instrumenti</w:t>
      </w:r>
      <w:r w:rsidRPr="00481A8D">
        <w:t>: ćembalo, lutnja, violina</w:t>
      </w:r>
    </w:p>
    <w:p w:rsidR="00391FCF" w:rsidRPr="00481A8D" w:rsidRDefault="00391FCF" w:rsidP="00473917">
      <w:pPr>
        <w:pStyle w:val="HTMLPreformatted"/>
      </w:pPr>
      <w:r w:rsidRPr="00481A8D">
        <w:rPr>
          <w:b/>
        </w:rPr>
        <w:t>Skladatelji</w:t>
      </w:r>
      <w:r w:rsidRPr="00481A8D">
        <w:t>:</w:t>
      </w:r>
    </w:p>
    <w:p w:rsidR="00391FCF" w:rsidRPr="00481A8D" w:rsidRDefault="00481A8D" w:rsidP="00473917">
      <w:pPr>
        <w:pStyle w:val="HTMLPreformatted"/>
      </w:pPr>
      <w:r w:rsidRPr="00481A8D">
        <w:t>FRANCAIS COUBERIN</w:t>
      </w:r>
    </w:p>
    <w:p w:rsidR="00391FCF" w:rsidRPr="00481A8D" w:rsidRDefault="00481A8D" w:rsidP="00473917">
      <w:pPr>
        <w:pStyle w:val="HTMLPreformatted"/>
      </w:pPr>
      <w:r w:rsidRPr="00481A8D">
        <w:t>DOMENICO SCARLOTI</w:t>
      </w:r>
    </w:p>
    <w:p w:rsidR="00391FCF" w:rsidRPr="00391FCF" w:rsidRDefault="00391FCF" w:rsidP="00473917">
      <w:pPr>
        <w:pStyle w:val="HTMLPreformatted"/>
        <w:rPr>
          <w:color w:val="99CC00"/>
        </w:rPr>
      </w:pPr>
    </w:p>
    <w:p w:rsidR="00473917" w:rsidRPr="00391FCF" w:rsidRDefault="00391FCF" w:rsidP="00473917">
      <w:pPr>
        <w:pStyle w:val="HTMLPreformatted"/>
        <w:rPr>
          <w:b/>
          <w:color w:val="99CC00"/>
          <w:sz w:val="24"/>
          <w:szCs w:val="24"/>
          <w:u w:val="single"/>
        </w:rPr>
      </w:pPr>
      <w:r w:rsidRPr="00391FCF">
        <w:rPr>
          <w:b/>
          <w:color w:val="99CC00"/>
          <w:sz w:val="24"/>
          <w:szCs w:val="24"/>
          <w:u w:val="single"/>
        </w:rPr>
        <w:t>Klasicizem (1750-1827)</w:t>
      </w:r>
    </w:p>
    <w:p w:rsidR="00391FCF" w:rsidRPr="00481A8D" w:rsidRDefault="00391FCF" w:rsidP="00473917">
      <w:pPr>
        <w:pStyle w:val="HTMLPreformatted"/>
      </w:pPr>
      <w:r w:rsidRPr="00481A8D">
        <w:t>Odpor proti baroku</w:t>
      </w:r>
    </w:p>
    <w:p w:rsidR="00481A8D" w:rsidRPr="00481A8D" w:rsidRDefault="00481A8D" w:rsidP="00473917">
      <w:pPr>
        <w:pStyle w:val="HTMLPreformatted"/>
      </w:pPr>
      <w:r w:rsidRPr="00481A8D">
        <w:t>Dunaj</w:t>
      </w:r>
    </w:p>
    <w:p w:rsidR="00391FCF" w:rsidRPr="00481A8D" w:rsidRDefault="00391FCF" w:rsidP="00473917">
      <w:pPr>
        <w:pStyle w:val="HTMLPreformatted"/>
      </w:pPr>
      <w:r w:rsidRPr="00481A8D">
        <w:t>Nova lepotna merila: preprostost, razumljivost, simetrija</w:t>
      </w:r>
    </w:p>
    <w:p w:rsidR="00391FCF" w:rsidRPr="00481A8D" w:rsidRDefault="00391FCF" w:rsidP="00473917">
      <w:pPr>
        <w:pStyle w:val="HTMLPreformatted"/>
      </w:pPr>
      <w:r w:rsidRPr="00481A8D">
        <w:t>ukine se generalbas, čembala tako ni več, kontrapunkt zamenja HARMONIJA</w:t>
      </w:r>
    </w:p>
    <w:p w:rsidR="00391FCF" w:rsidRPr="00481A8D" w:rsidRDefault="00391FCF" w:rsidP="00473917">
      <w:pPr>
        <w:pStyle w:val="HTMLPreformatted"/>
      </w:pPr>
      <w:r w:rsidRPr="00481A8D">
        <w:rPr>
          <w:b/>
        </w:rPr>
        <w:t>Glasbene oblike</w:t>
      </w:r>
      <w:r w:rsidRPr="00481A8D">
        <w:t>:</w:t>
      </w:r>
    </w:p>
    <w:p w:rsidR="00473917" w:rsidRPr="00481A8D" w:rsidRDefault="00481A8D" w:rsidP="002A7D40">
      <w:pPr>
        <w:rPr>
          <w:rFonts w:ascii="Courier New" w:hAnsi="Courier New" w:cs="Courier New"/>
          <w:sz w:val="20"/>
          <w:szCs w:val="20"/>
        </w:rPr>
      </w:pPr>
      <w:r w:rsidRPr="00481A8D">
        <w:rPr>
          <w:rFonts w:ascii="Courier New" w:hAnsi="Courier New" w:cs="Courier New"/>
          <w:b/>
          <w:sz w:val="20"/>
          <w:szCs w:val="20"/>
          <w:u w:val="single"/>
        </w:rPr>
        <w:t>OPERA</w:t>
      </w:r>
      <w:r w:rsidRPr="00481A8D">
        <w:rPr>
          <w:rFonts w:ascii="Courier New" w:hAnsi="Courier New" w:cs="Courier New"/>
          <w:sz w:val="20"/>
          <w:szCs w:val="20"/>
        </w:rPr>
        <w:t xml:space="preserve"> = odrsko delo v katerem igralci prikazujejo dramsko dogajanje tako, da pojejo ob spremljavi orkestra.</w:t>
      </w:r>
    </w:p>
    <w:p w:rsidR="00481A8D" w:rsidRPr="00481A8D" w:rsidRDefault="00481A8D" w:rsidP="00481A8D">
      <w:pPr>
        <w:rPr>
          <w:rFonts w:ascii="Courier New" w:hAnsi="Courier New" w:cs="Courier New"/>
          <w:sz w:val="20"/>
          <w:szCs w:val="20"/>
        </w:rPr>
      </w:pPr>
      <w:r w:rsidRPr="00481A8D">
        <w:rPr>
          <w:rFonts w:ascii="Courier New" w:hAnsi="Courier New" w:cs="Courier New"/>
          <w:b/>
          <w:sz w:val="20"/>
          <w:szCs w:val="20"/>
          <w:u w:val="single"/>
        </w:rPr>
        <w:t>GRATORIJ</w:t>
      </w:r>
      <w:r w:rsidRPr="00481A8D">
        <w:rPr>
          <w:rFonts w:ascii="Courier New" w:hAnsi="Courier New" w:cs="Courier New"/>
          <w:sz w:val="20"/>
          <w:szCs w:val="20"/>
        </w:rPr>
        <w:t>= ima vse sestavne dele opere, razen scene in pevci se na odru ne gibljejo</w:t>
      </w:r>
    </w:p>
    <w:p w:rsidR="00481A8D" w:rsidRPr="00481A8D" w:rsidRDefault="00481A8D" w:rsidP="00481A8D">
      <w:pPr>
        <w:rPr>
          <w:rFonts w:ascii="Courier New" w:hAnsi="Courier New" w:cs="Courier New"/>
          <w:sz w:val="20"/>
          <w:szCs w:val="20"/>
        </w:rPr>
      </w:pPr>
      <w:r w:rsidRPr="00481A8D">
        <w:rPr>
          <w:rFonts w:ascii="Courier New" w:hAnsi="Courier New" w:cs="Courier New"/>
          <w:b/>
          <w:sz w:val="20"/>
          <w:szCs w:val="20"/>
          <w:u w:val="single"/>
        </w:rPr>
        <w:t>PASIJON</w:t>
      </w:r>
      <w:r w:rsidRPr="00481A8D">
        <w:rPr>
          <w:rFonts w:ascii="Courier New" w:hAnsi="Courier New" w:cs="Courier New"/>
          <w:sz w:val="20"/>
          <w:szCs w:val="20"/>
        </w:rPr>
        <w:t>= posebna vrste oratorija, prikazuje kristusovo trpljenje</w:t>
      </w:r>
    </w:p>
    <w:p w:rsidR="00481A8D" w:rsidRPr="00481A8D" w:rsidRDefault="00481A8D" w:rsidP="00481A8D">
      <w:pPr>
        <w:rPr>
          <w:rFonts w:ascii="Courier New" w:hAnsi="Courier New" w:cs="Courier New"/>
          <w:sz w:val="20"/>
          <w:szCs w:val="20"/>
        </w:rPr>
      </w:pPr>
      <w:r w:rsidRPr="00481A8D">
        <w:rPr>
          <w:rFonts w:ascii="Courier New" w:hAnsi="Courier New" w:cs="Courier New"/>
          <w:b/>
          <w:sz w:val="20"/>
          <w:szCs w:val="20"/>
          <w:u w:val="single"/>
        </w:rPr>
        <w:t>KANTATA</w:t>
      </w:r>
      <w:r w:rsidRPr="00481A8D">
        <w:rPr>
          <w:rFonts w:ascii="Courier New" w:hAnsi="Courier New" w:cs="Courier New"/>
          <w:sz w:val="20"/>
          <w:szCs w:val="20"/>
        </w:rPr>
        <w:t>=vokalna instrumentalna oblika manjšega dosega, pogosto bolj lirična in manj veličastna kot oratorij.</w:t>
      </w:r>
    </w:p>
    <w:p w:rsidR="00481A8D" w:rsidRPr="00481A8D" w:rsidRDefault="00481A8D" w:rsidP="00481A8D">
      <w:pPr>
        <w:rPr>
          <w:rFonts w:ascii="Courier New" w:hAnsi="Courier New" w:cs="Courier New"/>
          <w:b/>
          <w:sz w:val="20"/>
          <w:szCs w:val="20"/>
        </w:rPr>
      </w:pPr>
      <w:r w:rsidRPr="00481A8D">
        <w:rPr>
          <w:rFonts w:ascii="Courier New" w:hAnsi="Courier New" w:cs="Courier New"/>
          <w:b/>
          <w:sz w:val="20"/>
          <w:szCs w:val="20"/>
        </w:rPr>
        <w:t>Skladatelji;</w:t>
      </w:r>
    </w:p>
    <w:p w:rsidR="00481A8D" w:rsidRPr="00481A8D" w:rsidRDefault="00481A8D" w:rsidP="00481A8D">
      <w:pPr>
        <w:rPr>
          <w:rFonts w:ascii="Courier New" w:hAnsi="Courier New" w:cs="Courier New"/>
          <w:sz w:val="20"/>
          <w:szCs w:val="20"/>
        </w:rPr>
      </w:pPr>
      <w:r w:rsidRPr="00481A8D">
        <w:rPr>
          <w:rFonts w:ascii="Courier New" w:hAnsi="Courier New" w:cs="Courier New"/>
          <w:sz w:val="20"/>
          <w:szCs w:val="20"/>
        </w:rPr>
        <w:t>JOSEPH HAYDN – oče simfonij in godalnega kvarteta</w:t>
      </w:r>
    </w:p>
    <w:p w:rsidR="00481A8D" w:rsidRPr="00481A8D" w:rsidRDefault="00481A8D" w:rsidP="00481A8D">
      <w:pPr>
        <w:rPr>
          <w:rFonts w:ascii="Courier New" w:hAnsi="Courier New" w:cs="Courier New"/>
          <w:sz w:val="20"/>
          <w:szCs w:val="20"/>
        </w:rPr>
      </w:pPr>
      <w:r w:rsidRPr="00481A8D">
        <w:rPr>
          <w:rFonts w:ascii="Courier New" w:hAnsi="Courier New" w:cs="Courier New"/>
          <w:sz w:val="20"/>
          <w:szCs w:val="20"/>
        </w:rPr>
        <w:t>WOLFANH AMADEUS MOZART- čudežen deček; Figarova svadba, čarovna piščal, Don Juan, 40. simfonija, mala nočna glasba…</w:t>
      </w:r>
    </w:p>
    <w:p w:rsidR="00481A8D" w:rsidRPr="00481A8D" w:rsidRDefault="00481A8D" w:rsidP="00481A8D">
      <w:pPr>
        <w:rPr>
          <w:rFonts w:ascii="Courier New" w:hAnsi="Courier New" w:cs="Courier New"/>
          <w:sz w:val="20"/>
          <w:szCs w:val="20"/>
        </w:rPr>
      </w:pPr>
      <w:r w:rsidRPr="00481A8D">
        <w:rPr>
          <w:rFonts w:ascii="Courier New" w:hAnsi="Courier New" w:cs="Courier New"/>
          <w:sz w:val="20"/>
          <w:szCs w:val="20"/>
        </w:rPr>
        <w:t xml:space="preserve">LUDVIK VAN BEETHOVEN – 5. </w:t>
      </w:r>
      <w:smartTag w:uri="urn:schemas-microsoft-com:office:smarttags" w:element="metricconverter">
        <w:smartTagPr>
          <w:attr w:name="ProductID" w:val="8 in"/>
        </w:smartTagPr>
        <w:r w:rsidRPr="00481A8D">
          <w:rPr>
            <w:rFonts w:ascii="Courier New" w:hAnsi="Courier New" w:cs="Courier New"/>
            <w:sz w:val="20"/>
            <w:szCs w:val="20"/>
          </w:rPr>
          <w:t>8 in</w:t>
        </w:r>
      </w:smartTag>
      <w:r w:rsidRPr="00481A8D">
        <w:rPr>
          <w:rFonts w:ascii="Courier New" w:hAnsi="Courier New" w:cs="Courier New"/>
          <w:sz w:val="20"/>
          <w:szCs w:val="20"/>
        </w:rPr>
        <w:t xml:space="preserve"> 9 simfonija, 4. klavirski koncert, opera Fidelio</w:t>
      </w:r>
    </w:p>
    <w:p w:rsidR="00481A8D" w:rsidRPr="00481A8D" w:rsidRDefault="00481A8D" w:rsidP="00481A8D">
      <w:pPr>
        <w:rPr>
          <w:rFonts w:ascii="Courier New" w:hAnsi="Courier New" w:cs="Courier New"/>
          <w:sz w:val="20"/>
          <w:szCs w:val="20"/>
        </w:rPr>
      </w:pPr>
      <w:r w:rsidRPr="00481A8D">
        <w:rPr>
          <w:rFonts w:ascii="Courier New" w:hAnsi="Courier New" w:cs="Courier New"/>
          <w:sz w:val="20"/>
          <w:szCs w:val="20"/>
        </w:rPr>
        <w:t>VERDI: Nabucco, Traviata, Aida</w:t>
      </w:r>
    </w:p>
    <w:p w:rsidR="00481A8D" w:rsidRDefault="00481A8D" w:rsidP="00481A8D"/>
    <w:p w:rsidR="00481A8D" w:rsidRDefault="00481A8D" w:rsidP="00481A8D"/>
    <w:p w:rsidR="002A7D40" w:rsidRPr="002A7D40" w:rsidRDefault="002A7D40" w:rsidP="002A7D40"/>
    <w:p w:rsidR="00886343" w:rsidRPr="00637FA2" w:rsidRDefault="00886343"/>
    <w:sectPr w:rsidR="00886343" w:rsidRPr="0063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us BT">
    <w:altName w:val="Calibri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803"/>
    <w:multiLevelType w:val="hybridMultilevel"/>
    <w:tmpl w:val="BD2EFF56"/>
    <w:lvl w:ilvl="0" w:tplc="F204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61A"/>
    <w:multiLevelType w:val="hybridMultilevel"/>
    <w:tmpl w:val="95DA46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54CE"/>
    <w:multiLevelType w:val="hybridMultilevel"/>
    <w:tmpl w:val="6A8C19A8"/>
    <w:lvl w:ilvl="0" w:tplc="F204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24E7"/>
    <w:multiLevelType w:val="hybridMultilevel"/>
    <w:tmpl w:val="F9D4DD06"/>
    <w:lvl w:ilvl="0" w:tplc="F204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50B3"/>
    <w:multiLevelType w:val="hybridMultilevel"/>
    <w:tmpl w:val="5590F8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4304"/>
    <w:multiLevelType w:val="hybridMultilevel"/>
    <w:tmpl w:val="4FF611A8"/>
    <w:lvl w:ilvl="0" w:tplc="F20441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597901"/>
    <w:multiLevelType w:val="hybridMultilevel"/>
    <w:tmpl w:val="E778921A"/>
    <w:lvl w:ilvl="0" w:tplc="F20441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45F78"/>
    <w:multiLevelType w:val="hybridMultilevel"/>
    <w:tmpl w:val="B8DEC4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2C54"/>
    <w:multiLevelType w:val="hybridMultilevel"/>
    <w:tmpl w:val="154AF5C8"/>
    <w:lvl w:ilvl="0" w:tplc="F204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689C"/>
    <w:multiLevelType w:val="hybridMultilevel"/>
    <w:tmpl w:val="DC509504"/>
    <w:lvl w:ilvl="0" w:tplc="F204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5DC9"/>
    <w:multiLevelType w:val="hybridMultilevel"/>
    <w:tmpl w:val="6E0C5820"/>
    <w:lvl w:ilvl="0" w:tplc="F204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24BF6"/>
    <w:multiLevelType w:val="hybridMultilevel"/>
    <w:tmpl w:val="A37C72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57D34"/>
    <w:multiLevelType w:val="hybridMultilevel"/>
    <w:tmpl w:val="263C4F3A"/>
    <w:lvl w:ilvl="0" w:tplc="F204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D1D3A"/>
    <w:multiLevelType w:val="hybridMultilevel"/>
    <w:tmpl w:val="FF8641F4"/>
    <w:lvl w:ilvl="0" w:tplc="F204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46BA3"/>
    <w:multiLevelType w:val="hybridMultilevel"/>
    <w:tmpl w:val="A3E0778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0441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6D5"/>
    <w:rsid w:val="002A7D40"/>
    <w:rsid w:val="00391FCF"/>
    <w:rsid w:val="003D2CF9"/>
    <w:rsid w:val="003E3BC1"/>
    <w:rsid w:val="00473917"/>
    <w:rsid w:val="00481A8D"/>
    <w:rsid w:val="00484D21"/>
    <w:rsid w:val="00637FA2"/>
    <w:rsid w:val="006B15A9"/>
    <w:rsid w:val="006D50AA"/>
    <w:rsid w:val="007504E5"/>
    <w:rsid w:val="00786CF2"/>
    <w:rsid w:val="007E2F13"/>
    <w:rsid w:val="00825FBD"/>
    <w:rsid w:val="00835B05"/>
    <w:rsid w:val="00886343"/>
    <w:rsid w:val="00A2082C"/>
    <w:rsid w:val="00CA06D5"/>
    <w:rsid w:val="00D649ED"/>
    <w:rsid w:val="00F45C4A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86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7504E5"/>
    <w:pPr>
      <w:jc w:val="both"/>
    </w:pPr>
    <w:rPr>
      <w:rFonts w:ascii="Stylus BT" w:hAnsi="Stylus BT"/>
      <w:sz w:val="20"/>
      <w:lang w:eastAsia="en-US"/>
    </w:rPr>
  </w:style>
  <w:style w:type="character" w:styleId="Hyperlink">
    <w:name w:val="Hyperlink"/>
    <w:rsid w:val="003D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Polifonija" TargetMode="External"/><Relationship Id="rId13" Type="http://schemas.openxmlformats.org/officeDocument/2006/relationships/hyperlink" Target="http://sl.wikipedia.org/wiki/Pevski_zbor" TargetMode="External"/><Relationship Id="rId18" Type="http://schemas.openxmlformats.org/officeDocument/2006/relationships/hyperlink" Target="http://sl.wikipedia.org/wiki/Cerkev" TargetMode="External"/><Relationship Id="rId26" Type="http://schemas.openxmlformats.org/officeDocument/2006/relationships/hyperlink" Target="http://sl.wikipedia.org/wiki/Virtuo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/index.php?title=Dru%C5%BEbeni_sloj&amp;action=edit" TargetMode="External"/><Relationship Id="rId7" Type="http://schemas.openxmlformats.org/officeDocument/2006/relationships/hyperlink" Target="http://sl.wikipedia.org/w/index.php?title=K%C3%A1non&amp;action=edit" TargetMode="External"/><Relationship Id="rId12" Type="http://schemas.openxmlformats.org/officeDocument/2006/relationships/hyperlink" Target="http://sl.wikipedia.org/wiki/Glasbilo" TargetMode="External"/><Relationship Id="rId17" Type="http://schemas.openxmlformats.org/officeDocument/2006/relationships/hyperlink" Target="http://sl.wikipedia.org/wiki/Rimskokatoli%C5%A1ka_cerkev" TargetMode="External"/><Relationship Id="rId25" Type="http://schemas.openxmlformats.org/officeDocument/2006/relationships/hyperlink" Target="http://sl.wikipedia.org/w/index.php?title=Obrtnik&amp;action=edi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l.wikipedia.org/w/index.php?title=Obred&amp;action=edit" TargetMode="External"/><Relationship Id="rId20" Type="http://schemas.openxmlformats.org/officeDocument/2006/relationships/hyperlink" Target="http://sl.wikipedia.org/w/index.php?title=Pala%C4%8Da&amp;action=edit" TargetMode="External"/><Relationship Id="rId29" Type="http://schemas.openxmlformats.org/officeDocument/2006/relationships/hyperlink" Target="http://sl.wikipedia.org/w/index.php?title=Glasbena_oblika&amp;action=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Tema_%28glasba%29&amp;action=edit" TargetMode="External"/><Relationship Id="rId11" Type="http://schemas.openxmlformats.org/officeDocument/2006/relationships/hyperlink" Target="http://sl.wikipedia.org/wiki/Vera" TargetMode="External"/><Relationship Id="rId24" Type="http://schemas.openxmlformats.org/officeDocument/2006/relationships/hyperlink" Target="http://sl.wikipedia.org/wiki/Glasbeni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l.wikipedia.org/wiki/Glasbena_kompozicija" TargetMode="External"/><Relationship Id="rId15" Type="http://schemas.openxmlformats.org/officeDocument/2006/relationships/hyperlink" Target="http://sl.wikipedia.org/w/index.php?title=Bogoslu%C5%BEje&amp;action=edit" TargetMode="External"/><Relationship Id="rId23" Type="http://schemas.openxmlformats.org/officeDocument/2006/relationships/hyperlink" Target="http://sl.wikipedia.org/wiki/Zabava" TargetMode="External"/><Relationship Id="rId28" Type="http://schemas.openxmlformats.org/officeDocument/2006/relationships/hyperlink" Target="http://sl.wikipedia.org/wiki/Glasbilo" TargetMode="External"/><Relationship Id="rId10" Type="http://schemas.openxmlformats.org/officeDocument/2006/relationships/hyperlink" Target="http://sl.wikipedia.org/w/index.php?title=Glasbena_oblika&amp;action=edit" TargetMode="External"/><Relationship Id="rId19" Type="http://schemas.openxmlformats.org/officeDocument/2006/relationships/hyperlink" Target="http://sl.wikipedia.org/wiki/Gledali%C5%A1%C4%8De" TargetMode="External"/><Relationship Id="rId31" Type="http://schemas.openxmlformats.org/officeDocument/2006/relationships/hyperlink" Target="http://sl.wikipedia.org/w/index.php?title=Kantata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Vokal" TargetMode="External"/><Relationship Id="rId14" Type="http://schemas.openxmlformats.org/officeDocument/2006/relationships/hyperlink" Target="http://sl.wikipedia.org/w/index.php?title=A_capella&amp;action=edit" TargetMode="External"/><Relationship Id="rId22" Type="http://schemas.openxmlformats.org/officeDocument/2006/relationships/hyperlink" Target="http://sl.wikipedia.org/wiki/Razvedrilo" TargetMode="External"/><Relationship Id="rId27" Type="http://schemas.openxmlformats.org/officeDocument/2006/relationships/hyperlink" Target="http://sl.wikipedia.org/wiki/Solopetje" TargetMode="External"/><Relationship Id="rId30" Type="http://schemas.openxmlformats.org/officeDocument/2006/relationships/hyperlink" Target="http://sl.wikipedia.org/wiki/So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1688</Words>
  <Characters>9626</Characters>
  <Application>Microsoft Office Word</Application>
  <DocSecurity>0</DocSecurity>
  <Lines>80</Lines>
  <Paragraphs>22</Paragraphs>
  <ScaleCrop>false</ScaleCrop>
  <Company/>
  <LinksUpToDate>false</LinksUpToDate>
  <CharactersWithSpaces>11292</CharactersWithSpaces>
  <SharedDoc>false</SharedDoc>
  <HLinks>
    <vt:vector size="162" baseType="variant">
      <vt:variant>
        <vt:i4>4390981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http://sl.wikipedia.org/w/index.php?title=Kantata&amp;action=edit</vt:lpwstr>
      </vt:variant>
      <vt:variant>
        <vt:lpwstr/>
      </vt:variant>
      <vt:variant>
        <vt:i4>1441880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http://sl.wikipedia.org/wiki/Solo</vt:lpwstr>
      </vt:variant>
      <vt:variant>
        <vt:lpwstr/>
      </vt:variant>
      <vt:variant>
        <vt:i4>5308543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http://sl.wikipedia.org/w/index.php?title=Glasbena_oblika&amp;action=edit</vt:lpwstr>
      </vt:variant>
      <vt:variant>
        <vt:lpwstr/>
      </vt:variant>
      <vt:variant>
        <vt:i4>65601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http://sl.wikipedia.org/wiki/Glasbilo</vt:lpwstr>
      </vt:variant>
      <vt:variant>
        <vt:lpwstr/>
      </vt:variant>
      <vt:variant>
        <vt:i4>7798840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http://sl.wikipedia.org/wiki/Solopetje</vt:lpwstr>
      </vt:variant>
      <vt:variant>
        <vt:lpwstr/>
      </vt:variant>
      <vt:variant>
        <vt:i4>131141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http://sl.wikipedia.org/wiki/Virtuoz</vt:lpwstr>
      </vt:variant>
      <vt:variant>
        <vt:lpwstr/>
      </vt:variant>
      <vt:variant>
        <vt:i4>6094936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http://sl.wikipedia.org/w/index.php?title=Obrtnik&amp;action=edit</vt:lpwstr>
      </vt:variant>
      <vt:variant>
        <vt:lpwstr/>
      </vt:variant>
      <vt:variant>
        <vt:i4>6815780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http://sl.wikipedia.org/wiki/Glasbenik</vt:lpwstr>
      </vt:variant>
      <vt:variant>
        <vt:lpwstr/>
      </vt:variant>
      <vt:variant>
        <vt:i4>6750263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http://sl.wikipedia.org/wiki/Zabava</vt:lpwstr>
      </vt:variant>
      <vt:variant>
        <vt:lpwstr/>
      </vt:variant>
      <vt:variant>
        <vt:i4>7995437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http://sl.wikipedia.org/wiki/Razvedrilo</vt:lpwstr>
      </vt:variant>
      <vt:variant>
        <vt:lpwstr/>
      </vt:variant>
      <vt:variant>
        <vt:i4>7208975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http://sl.wikipedia.org/w/index.php?title=Dru%C5%BEbeni_sloj&amp;action=edit</vt:lpwstr>
      </vt:variant>
      <vt:variant>
        <vt:lpwstr/>
      </vt:variant>
      <vt:variant>
        <vt:i4>20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http://sl.wikipedia.org/w/index.php?title=Pala%C4%8Da&amp;action=edit</vt:lpwstr>
      </vt:variant>
      <vt:variant>
        <vt:lpwstr/>
      </vt:variant>
      <vt:variant>
        <vt:i4>5636107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http://sl.wikipedia.org/wiki/Gledali%C5%A1%C4%8De</vt:lpwstr>
      </vt:variant>
      <vt:variant>
        <vt:lpwstr/>
      </vt:variant>
      <vt:variant>
        <vt:i4>8192057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3342407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2424889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http://sl.wikipedia.org/w/index.php?title=Obred&amp;action=edit</vt:lpwstr>
      </vt:variant>
      <vt:variant>
        <vt:lpwstr/>
      </vt:variant>
      <vt:variant>
        <vt:i4>5636101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http://sl.wikipedia.org/w/index.php?title=Bogoslu%C5%BEje&amp;action=edit</vt:lpwstr>
      </vt:variant>
      <vt:variant>
        <vt:lpwstr/>
      </vt:variant>
      <vt:variant>
        <vt:i4>1376319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http://sl.wikipedia.org/w/index.php?title=A_capella&amp;action=edit</vt:lpwstr>
      </vt:variant>
      <vt:variant>
        <vt:lpwstr/>
      </vt:variant>
      <vt:variant>
        <vt:i4>2818141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http://sl.wikipedia.org/wiki/Pevski_zbor</vt:lpwstr>
      </vt:variant>
      <vt:variant>
        <vt:lpwstr/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http://sl.wikipedia.org/wiki/Glasbilo</vt:lpwstr>
      </vt:variant>
      <vt:variant>
        <vt:lpwstr/>
      </vt:variant>
      <vt:variant>
        <vt:i4>852050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http://sl.wikipedia.org/wiki/Vera</vt:lpwstr>
      </vt:variant>
      <vt:variant>
        <vt:lpwstr/>
      </vt:variant>
      <vt:variant>
        <vt:i4>5308543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http://sl.wikipedia.org/w/index.php?title=Glasbena_oblika&amp;action=edit</vt:lpwstr>
      </vt:variant>
      <vt:variant>
        <vt:lpwstr/>
      </vt:variant>
      <vt:variant>
        <vt:i4>7864377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http://sl.wikipedia.org/wiki/Vokal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http://sl.wikipedia.org/wiki/Polifonija</vt:lpwstr>
      </vt:variant>
      <vt:variant>
        <vt:lpwstr/>
      </vt:variant>
      <vt:variant>
        <vt:i4>4980830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http://sl.wikipedia.org/w/index.php?title=K%C3%A1non&amp;action=edit</vt:lpwstr>
      </vt:variant>
      <vt:variant>
        <vt:lpwstr/>
      </vt:variant>
      <vt:variant>
        <vt:i4>7798860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http://sl.wikipedia.org/w/index.php?title=Tema_%28glasba%29&amp;action=edit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http://sl.wikipedia.org/wiki/Glasbena_kompozicija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