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AB" w:rsidRDefault="00376D7F">
      <w:pPr>
        <w:pStyle w:val="Heading1"/>
        <w:rPr>
          <w:b/>
          <w:bCs/>
        </w:rPr>
      </w:pPr>
      <w:bookmarkStart w:id="0" w:name="_GoBack"/>
      <w:bookmarkEnd w:id="0"/>
      <w:r>
        <w:rPr>
          <w:b/>
          <w:bCs/>
        </w:rPr>
        <w:t>3 PRIDOBIVANJE POSLOVNIH UČINKOV</w:t>
      </w:r>
    </w:p>
    <w:p w:rsidR="003D0EAB" w:rsidRDefault="003D0EAB">
      <w:pPr>
        <w:rPr>
          <w:sz w:val="28"/>
        </w:rPr>
      </w:pP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rPr>
          <w:sz w:val="28"/>
        </w:rPr>
      </w:pPr>
      <w:r>
        <w:rPr>
          <w:b/>
          <w:bCs/>
          <w:sz w:val="28"/>
        </w:rPr>
        <w:t>1.) Katere funkcije so prisotne v podjetju pri pridobivanju poslovnih učinkov?</w:t>
      </w:r>
    </w:p>
    <w:p w:rsidR="003D0EAB" w:rsidRDefault="003D0EAB">
      <w:pPr>
        <w:rPr>
          <w:sz w:val="28"/>
        </w:rPr>
      </w:pPr>
    </w:p>
    <w:p w:rsidR="003D0EAB" w:rsidRDefault="00376D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Nabava</w:t>
      </w:r>
    </w:p>
    <w:p w:rsidR="003D0EAB" w:rsidRDefault="00376D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Izdelava</w:t>
      </w:r>
    </w:p>
    <w:p w:rsidR="003D0EAB" w:rsidRDefault="00376D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Prodaja</w:t>
      </w:r>
    </w:p>
    <w:p w:rsidR="003D0EAB" w:rsidRDefault="003D0EAB">
      <w:pPr>
        <w:rPr>
          <w:sz w:val="28"/>
        </w:rPr>
      </w:pPr>
    </w:p>
    <w:p w:rsidR="003D0EAB" w:rsidRDefault="00376D7F">
      <w:pPr>
        <w:rPr>
          <w:b/>
          <w:bCs/>
          <w:sz w:val="28"/>
        </w:rPr>
      </w:pPr>
      <w:r>
        <w:rPr>
          <w:b/>
          <w:bCs/>
          <w:sz w:val="28"/>
        </w:rPr>
        <w:t>2.) Kako delimo podjetja glede na pridobivanje poslovnih učinkov?</w:t>
      </w: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Podjetja, ki pridobivajo surovine (primarni sektor)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Proizvodna podjetja v ožjem pomenu (sekundarni sektor)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Storitvena podjetja (terciarni sektor)</w:t>
      </w: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76D7F">
      <w:pPr>
        <w:rPr>
          <w:b/>
          <w:bCs/>
          <w:sz w:val="28"/>
        </w:rPr>
      </w:pPr>
      <w:r>
        <w:rPr>
          <w:b/>
          <w:bCs/>
          <w:sz w:val="28"/>
        </w:rPr>
        <w:t>3.) Naštejte proizvodne dejavnike podjetja?</w:t>
      </w: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Človekova sila (človeški viri)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Izvajalno delo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Vodstveno delo</w:t>
      </w: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76D7F">
      <w:pPr>
        <w:rPr>
          <w:b/>
          <w:bCs/>
          <w:sz w:val="28"/>
        </w:rPr>
      </w:pPr>
      <w:r>
        <w:rPr>
          <w:b/>
          <w:bCs/>
          <w:sz w:val="28"/>
        </w:rPr>
        <w:t>4.) Opišite človekovo silo!</w:t>
      </w: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pStyle w:val="Heading1"/>
      </w:pPr>
      <w:r>
        <w:t>Človekovo delo je lahko fizično ali umsko.</w:t>
      </w: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76D7F">
      <w:pPr>
        <w:rPr>
          <w:b/>
          <w:bCs/>
          <w:sz w:val="28"/>
        </w:rPr>
      </w:pPr>
      <w:r>
        <w:rPr>
          <w:b/>
          <w:bCs/>
          <w:sz w:val="28"/>
        </w:rPr>
        <w:t>5.) Opišite premoženje podjetja!</w:t>
      </w: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rPr>
          <w:sz w:val="28"/>
        </w:rPr>
      </w:pPr>
      <w:r>
        <w:rPr>
          <w:sz w:val="28"/>
        </w:rPr>
        <w:t>Med premoženje podjetja prištevamo: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stalna gibljiva sredstva (naložbeno premoženje) kamor spadajo naprave podjetja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gibljiva (obratna) sredstva (obratno premoženje) kamor spadajo dobrine, ki jih tekoče unovčujemo oz. porabljamo in denarna sredstva in terjatve</w:t>
      </w: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D0EAB">
      <w:pPr>
        <w:rPr>
          <w:sz w:val="28"/>
        </w:rPr>
      </w:pPr>
    </w:p>
    <w:p w:rsidR="003D0EAB" w:rsidRDefault="00376D7F">
      <w:pPr>
        <w:rPr>
          <w:b/>
          <w:bCs/>
          <w:sz w:val="28"/>
        </w:rPr>
      </w:pPr>
      <w:r>
        <w:rPr>
          <w:b/>
          <w:bCs/>
          <w:sz w:val="28"/>
        </w:rPr>
        <w:t>6.) Naštejte kazalce, s katerimi merimo uspešnost gospodarske dejavnosti!</w:t>
      </w: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rPr>
          <w:sz w:val="28"/>
        </w:rPr>
      </w:pPr>
      <w:r>
        <w:rPr>
          <w:b/>
          <w:bCs/>
          <w:sz w:val="28"/>
        </w:rPr>
        <w:t xml:space="preserve">               -    </w:t>
      </w:r>
      <w:r>
        <w:rPr>
          <w:sz w:val="28"/>
        </w:rPr>
        <w:t>Produktivnost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Ekonomičnost</w:t>
      </w:r>
    </w:p>
    <w:p w:rsidR="003D0EAB" w:rsidRDefault="00376D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Rentabilnost</w:t>
      </w:r>
    </w:p>
    <w:p w:rsidR="003D0EAB" w:rsidRDefault="003D0EAB">
      <w:pPr>
        <w:rPr>
          <w:sz w:val="28"/>
        </w:rPr>
      </w:pP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rPr>
          <w:b/>
          <w:bCs/>
          <w:sz w:val="28"/>
        </w:rPr>
      </w:pPr>
      <w:r>
        <w:rPr>
          <w:b/>
          <w:bCs/>
          <w:sz w:val="28"/>
        </w:rPr>
        <w:t>7.) Navedite težnje pri pridobivanju poslovnih učinkov!</w:t>
      </w:r>
    </w:p>
    <w:p w:rsidR="003D0EAB" w:rsidRDefault="003D0EAB">
      <w:pPr>
        <w:rPr>
          <w:b/>
          <w:bCs/>
          <w:sz w:val="28"/>
        </w:rPr>
      </w:pPr>
    </w:p>
    <w:p w:rsidR="003D0EAB" w:rsidRDefault="00376D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Težnja za zamenjavo dela s sodobno opremo ob racionalizaciji</w:t>
      </w:r>
    </w:p>
    <w:p w:rsidR="003D0EAB" w:rsidRDefault="00376D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Težnja k spremembam na storitvenem področju</w:t>
      </w:r>
    </w:p>
    <w:p w:rsidR="003D0EAB" w:rsidRDefault="00376D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Težnja k oskrbovanju iz zunanjih virov</w:t>
      </w:r>
    </w:p>
    <w:p w:rsidR="003D0EAB" w:rsidRDefault="00376D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Težnja h globalizaciji pridobivanja poslovnih učinkov</w:t>
      </w:r>
    </w:p>
    <w:p w:rsidR="003D0EAB" w:rsidRDefault="00376D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Težnja k naraščanju k odvisnosti od svetovnega gospodarstva</w:t>
      </w:r>
    </w:p>
    <w:sectPr w:rsidR="003D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94B"/>
    <w:multiLevelType w:val="hybridMultilevel"/>
    <w:tmpl w:val="6F36EEB2"/>
    <w:lvl w:ilvl="0" w:tplc="38102E6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CF00D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A5AF6"/>
    <w:multiLevelType w:val="hybridMultilevel"/>
    <w:tmpl w:val="F59600FE"/>
    <w:lvl w:ilvl="0" w:tplc="B128E29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D7F"/>
    <w:rsid w:val="00376D7F"/>
    <w:rsid w:val="003D0EAB"/>
    <w:rsid w:val="00D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