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47" w:rsidRDefault="00A81DE3">
      <w:pPr>
        <w:jc w:val="both"/>
        <w:rPr>
          <w:b/>
          <w:bCs/>
          <w:color w:val="FF00FF"/>
          <w:sz w:val="28"/>
        </w:rPr>
      </w:pPr>
      <w:bookmarkStart w:id="0" w:name="_GoBack"/>
      <w:bookmarkEnd w:id="0"/>
      <w:r>
        <w:rPr>
          <w:b/>
          <w:bCs/>
          <w:color w:val="FF00FF"/>
        </w:rPr>
        <w:t xml:space="preserve">      3 </w:t>
      </w:r>
      <w:r>
        <w:rPr>
          <w:b/>
          <w:bCs/>
          <w:color w:val="FF00FF"/>
          <w:sz w:val="28"/>
        </w:rPr>
        <w:t>OBVLADOVANJE STROŠKOV-STROŠKOVNI MANAGMENT</w:t>
      </w:r>
    </w:p>
    <w:p w:rsidR="00BC3947" w:rsidRDefault="00BC3947">
      <w:pPr>
        <w:jc w:val="both"/>
        <w:rPr>
          <w:b/>
          <w:bCs/>
        </w:rPr>
      </w:pPr>
    </w:p>
    <w:p w:rsidR="00BC3947" w:rsidRDefault="00BC3947">
      <w:pPr>
        <w:jc w:val="both"/>
        <w:rPr>
          <w:b/>
          <w:bCs/>
        </w:rPr>
      </w:pPr>
    </w:p>
    <w:p w:rsidR="00BC3947" w:rsidRDefault="00A81DE3">
      <w:pPr>
        <w:numPr>
          <w:ilvl w:val="0"/>
          <w:numId w:val="5"/>
        </w:numPr>
        <w:jc w:val="both"/>
        <w:rPr>
          <w:color w:val="FF00FF"/>
          <w:sz w:val="28"/>
        </w:rPr>
      </w:pPr>
      <w:r>
        <w:rPr>
          <w:b/>
          <w:bCs/>
          <w:color w:val="FF00FF"/>
          <w:sz w:val="28"/>
        </w:rPr>
        <w:t>Katere odločitve so potrebne za učinkovito obvladovanje stroškov?</w:t>
      </w:r>
    </w:p>
    <w:p w:rsidR="00BC3947" w:rsidRDefault="00BC3947">
      <w:pPr>
        <w:numPr>
          <w:ilvl w:val="0"/>
          <w:numId w:val="2"/>
        </w:numPr>
        <w:jc w:val="both"/>
        <w:rPr>
          <w:sz w:val="28"/>
        </w:rPr>
      </w:pPr>
    </w:p>
    <w:p w:rsidR="00BC3947" w:rsidRDefault="00A81DE3">
      <w:pPr>
        <w:jc w:val="both"/>
        <w:rPr>
          <w:sz w:val="28"/>
        </w:rPr>
      </w:pPr>
      <w:r>
        <w:rPr>
          <w:sz w:val="28"/>
        </w:rPr>
        <w:t xml:space="preserve">         Za učinkovito obvladovanje stroškov so potrebni:</w:t>
      </w:r>
    </w:p>
    <w:p w:rsidR="00BC3947" w:rsidRDefault="00A81DE3">
      <w:pPr>
        <w:jc w:val="both"/>
        <w:rPr>
          <w:sz w:val="28"/>
        </w:rPr>
      </w:pPr>
      <w:r>
        <w:rPr>
          <w:sz w:val="28"/>
        </w:rPr>
        <w:t xml:space="preserve">         -planiranje stroškov</w:t>
      </w:r>
    </w:p>
    <w:p w:rsidR="00BC3947" w:rsidRDefault="00A81DE3">
      <w:pPr>
        <w:jc w:val="both"/>
        <w:rPr>
          <w:sz w:val="28"/>
        </w:rPr>
      </w:pPr>
      <w:r>
        <w:rPr>
          <w:sz w:val="28"/>
        </w:rPr>
        <w:t xml:space="preserve">         -kontrola stroškov</w:t>
      </w:r>
    </w:p>
    <w:p w:rsidR="00BC3947" w:rsidRDefault="00A81DE3">
      <w:pPr>
        <w:jc w:val="both"/>
        <w:rPr>
          <w:sz w:val="28"/>
        </w:rPr>
      </w:pPr>
      <w:r>
        <w:rPr>
          <w:sz w:val="28"/>
        </w:rPr>
        <w:t xml:space="preserve">         -opredelitev podlag za sprejem:</w:t>
      </w:r>
    </w:p>
    <w:p w:rsidR="00BC3947" w:rsidRDefault="00A81DE3">
      <w:pPr>
        <w:jc w:val="both"/>
        <w:rPr>
          <w:sz w:val="28"/>
        </w:rPr>
      </w:pPr>
      <w:r>
        <w:rPr>
          <w:sz w:val="28"/>
        </w:rPr>
        <w:t xml:space="preserve">                           -cenovnih odločitev</w:t>
      </w:r>
    </w:p>
    <w:p w:rsidR="00BC3947" w:rsidRDefault="00A81DE3">
      <w:pPr>
        <w:jc w:val="both"/>
        <w:rPr>
          <w:sz w:val="28"/>
        </w:rPr>
      </w:pPr>
      <w:r>
        <w:rPr>
          <w:sz w:val="28"/>
        </w:rPr>
        <w:t xml:space="preserve">                           -odločitve glede postopkov delovanja</w:t>
      </w:r>
    </w:p>
    <w:p w:rsidR="00BC3947" w:rsidRDefault="00A81DE3">
      <w:pPr>
        <w:jc w:val="both"/>
        <w:rPr>
          <w:sz w:val="28"/>
        </w:rPr>
      </w:pPr>
      <w:r>
        <w:rPr>
          <w:sz w:val="28"/>
        </w:rPr>
        <w:t xml:space="preserve">                           -odločitve glede programov poslovanja</w:t>
      </w:r>
    </w:p>
    <w:p w:rsidR="00BC3947" w:rsidRDefault="00BC3947">
      <w:pPr>
        <w:jc w:val="both"/>
        <w:rPr>
          <w:b/>
          <w:bCs/>
          <w:sz w:val="28"/>
        </w:rPr>
      </w:pPr>
    </w:p>
    <w:p w:rsidR="00BC3947" w:rsidRDefault="00A81DE3">
      <w:pPr>
        <w:jc w:val="both"/>
        <w:rPr>
          <w:b/>
          <w:bCs/>
          <w:color w:val="FF00FF"/>
          <w:sz w:val="28"/>
        </w:rPr>
      </w:pPr>
      <w:r>
        <w:rPr>
          <w:b/>
          <w:bCs/>
          <w:sz w:val="28"/>
        </w:rPr>
        <w:t xml:space="preserve">      </w:t>
      </w:r>
      <w:r>
        <w:rPr>
          <w:b/>
          <w:bCs/>
          <w:color w:val="FF00FF"/>
          <w:sz w:val="28"/>
        </w:rPr>
        <w:t xml:space="preserve">2.)Podjetje ima proizvodno zmogljivost 1.000.000 kosov na leto. V letu 2003 je </w:t>
      </w:r>
    </w:p>
    <w:p w:rsidR="00BC3947" w:rsidRDefault="00A81DE3">
      <w:pPr>
        <w:jc w:val="both"/>
        <w:rPr>
          <w:b/>
          <w:bCs/>
          <w:color w:val="FF00FF"/>
          <w:sz w:val="28"/>
        </w:rPr>
      </w:pPr>
      <w:r>
        <w:rPr>
          <w:b/>
          <w:bCs/>
          <w:sz w:val="28"/>
        </w:rPr>
        <w:t xml:space="preserve">          </w:t>
      </w:r>
      <w:r>
        <w:rPr>
          <w:b/>
          <w:bCs/>
          <w:color w:val="FF00FF"/>
          <w:sz w:val="28"/>
        </w:rPr>
        <w:t xml:space="preserve">proizvedlo 750.000 kosov. </w:t>
      </w:r>
      <w:r>
        <w:rPr>
          <w:color w:val="FF00FF"/>
          <w:sz w:val="28"/>
        </w:rPr>
        <w:t xml:space="preserve"> </w:t>
      </w:r>
      <w:r>
        <w:rPr>
          <w:b/>
          <w:bCs/>
          <w:color w:val="FF00FF"/>
          <w:sz w:val="28"/>
        </w:rPr>
        <w:t xml:space="preserve">Izračunaj stopnjo izrabe kapacitete in jo </w:t>
      </w:r>
    </w:p>
    <w:p w:rsidR="00BC3947" w:rsidRDefault="00A81DE3">
      <w:pPr>
        <w:jc w:val="both"/>
        <w:rPr>
          <w:b/>
          <w:bCs/>
          <w:color w:val="FF00FF"/>
          <w:sz w:val="28"/>
        </w:rPr>
      </w:pPr>
      <w:r>
        <w:rPr>
          <w:b/>
          <w:bCs/>
          <w:sz w:val="28"/>
        </w:rPr>
        <w:t xml:space="preserve">          </w:t>
      </w:r>
      <w:r>
        <w:rPr>
          <w:b/>
          <w:bCs/>
          <w:color w:val="FF00FF"/>
          <w:sz w:val="28"/>
        </w:rPr>
        <w:t xml:space="preserve">komentirajte! </w:t>
      </w:r>
    </w:p>
    <w:p w:rsidR="00BC3947" w:rsidRDefault="00A81DE3">
      <w:pPr>
        <w:ind w:left="360" w:right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  STOPNJA IZRABE=_____</w:t>
      </w:r>
      <w:r>
        <w:rPr>
          <w:sz w:val="28"/>
          <w:u w:val="single"/>
        </w:rPr>
        <w:t>750.000</w:t>
      </w:r>
      <w:r>
        <w:rPr>
          <w:sz w:val="28"/>
        </w:rPr>
        <w:t>____ x 100   = 0.75 x 100  = 75 %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1.000.000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Izrabili so 75 % proizvodne zmogljivosti, imajo še 25 % proste proizvodne zmogljivosti. Lahko še proizvedejo 250.000 kosov.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3.)Kaj je značilnost fiksnih ali stalnih stroškov?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outlineLvl w:val="0"/>
        <w:rPr>
          <w:sz w:val="28"/>
        </w:rPr>
      </w:pPr>
      <w:r>
        <w:rPr>
          <w:sz w:val="28"/>
        </w:rPr>
        <w:t>Značilno za fiksne stroške je, da se kot celota ne spreminjajo na izrabo kapacitete.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numPr>
          <w:ilvl w:val="0"/>
          <w:numId w:val="6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Naštej vsaj 3 primere fiksnih stroškov!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Primeri za fiksne stroške so: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Najemnina, davki, plače vodstvenih delavcev, zavarovalne premije.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numPr>
          <w:ilvl w:val="0"/>
          <w:numId w:val="6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Kakšne vrste varibilnih ali spremenljivih stroškov poznaš ?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outlineLvl w:val="0"/>
        <w:rPr>
          <w:sz w:val="28"/>
        </w:rPr>
      </w:pPr>
      <w:r>
        <w:rPr>
          <w:sz w:val="28"/>
        </w:rPr>
        <w:t>Poznamo degresivne, progresivne in proporcionalne variabilne stroške.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numPr>
          <w:ilvl w:val="0"/>
          <w:numId w:val="6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Navedite vsaj 3 primere variabilnih stroškov!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 Primeri variabilnih stroškov so: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Dnevnice, stroški materiala, amortizacija, stroški el. energije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numPr>
          <w:ilvl w:val="0"/>
          <w:numId w:val="6"/>
        </w:numPr>
        <w:jc w:val="both"/>
        <w:rPr>
          <w:b/>
          <w:bCs/>
          <w:color w:val="FF00FF"/>
          <w:sz w:val="28"/>
        </w:rPr>
      </w:pPr>
      <w:r>
        <w:rPr>
          <w:b/>
          <w:bCs/>
          <w:color w:val="FF00FF"/>
          <w:sz w:val="28"/>
        </w:rPr>
        <w:t>Kako je sestavljena celotna kapaciteta podjetja?</w:t>
      </w:r>
    </w:p>
    <w:p w:rsidR="00BC3947" w:rsidRDefault="00A81DE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BC3947" w:rsidRDefault="00A81DE3">
      <w:pPr>
        <w:ind w:firstLine="180"/>
        <w:jc w:val="both"/>
        <w:rPr>
          <w:sz w:val="28"/>
        </w:rPr>
      </w:pPr>
      <w:r>
        <w:rPr>
          <w:sz w:val="28"/>
        </w:rPr>
        <w:t xml:space="preserve">    Celotna kapaciteta podjetaja je sestavljena iz:</w:t>
      </w:r>
    </w:p>
    <w:p w:rsidR="00BC3947" w:rsidRDefault="00A81DE3">
      <w:pPr>
        <w:ind w:firstLine="180"/>
        <w:jc w:val="both"/>
        <w:rPr>
          <w:sz w:val="28"/>
        </w:rPr>
      </w:pPr>
      <w:r>
        <w:rPr>
          <w:sz w:val="28"/>
        </w:rPr>
        <w:t xml:space="preserve">    -kapacitete porabljenih sredstev</w:t>
      </w:r>
    </w:p>
    <w:p w:rsidR="00BC3947" w:rsidRDefault="00A81DE3">
      <w:pPr>
        <w:ind w:left="420"/>
        <w:jc w:val="both"/>
        <w:rPr>
          <w:sz w:val="28"/>
        </w:rPr>
      </w:pPr>
      <w:r>
        <w:rPr>
          <w:sz w:val="28"/>
        </w:rPr>
        <w:t xml:space="preserve"> -zmogljivosti zaposlenih</w:t>
      </w:r>
    </w:p>
    <w:p w:rsidR="00BC3947" w:rsidRDefault="00A81DE3">
      <w:pPr>
        <w:ind w:left="420"/>
        <w:jc w:val="both"/>
        <w:rPr>
          <w:sz w:val="28"/>
        </w:rPr>
      </w:pPr>
      <w:r>
        <w:rPr>
          <w:sz w:val="28"/>
        </w:rPr>
        <w:t xml:space="preserve"> </w:t>
      </w:r>
    </w:p>
    <w:p w:rsidR="00BC3947" w:rsidRDefault="00BC3947">
      <w:pPr>
        <w:ind w:left="420"/>
        <w:jc w:val="both"/>
        <w:rPr>
          <w:sz w:val="28"/>
        </w:rPr>
      </w:pPr>
    </w:p>
    <w:p w:rsidR="00BC3947" w:rsidRDefault="00BC3947">
      <w:pPr>
        <w:jc w:val="both"/>
        <w:rPr>
          <w:sz w:val="28"/>
        </w:rPr>
      </w:pPr>
    </w:p>
    <w:p w:rsidR="00BC3947" w:rsidRDefault="00A81DE3">
      <w:pPr>
        <w:numPr>
          <w:ilvl w:val="0"/>
          <w:numId w:val="6"/>
        </w:numPr>
        <w:jc w:val="both"/>
        <w:rPr>
          <w:b/>
          <w:bCs/>
          <w:sz w:val="28"/>
        </w:rPr>
      </w:pPr>
      <w:r>
        <w:rPr>
          <w:b/>
          <w:bCs/>
          <w:sz w:val="28"/>
        </w:rPr>
        <w:t>Kateri so vzroki za odstopanja dosežene kapacitete od planirane?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Vzroki za odstopanja dosežene kapacitete od planirane so:</w:t>
      </w:r>
    </w:p>
    <w:p w:rsidR="00BC3947" w:rsidRDefault="00A81DE3">
      <w:pPr>
        <w:ind w:left="420"/>
        <w:jc w:val="both"/>
        <w:rPr>
          <w:sz w:val="28"/>
        </w:rPr>
      </w:pPr>
      <w:r>
        <w:rPr>
          <w:sz w:val="28"/>
        </w:rPr>
        <w:t>-stopnja obremenitve</w:t>
      </w:r>
    </w:p>
    <w:p w:rsidR="00BC3947" w:rsidRDefault="00A81DE3">
      <w:pPr>
        <w:ind w:left="420"/>
        <w:jc w:val="both"/>
        <w:rPr>
          <w:sz w:val="28"/>
        </w:rPr>
      </w:pPr>
      <w:r>
        <w:rPr>
          <w:sz w:val="28"/>
        </w:rPr>
        <w:t>-stopnja izkoriščenosti časa</w:t>
      </w:r>
    </w:p>
    <w:p w:rsidR="00BC3947" w:rsidRDefault="00BC3947">
      <w:pPr>
        <w:ind w:left="420"/>
        <w:jc w:val="both"/>
        <w:rPr>
          <w:b/>
          <w:bCs/>
          <w:sz w:val="28"/>
        </w:rPr>
      </w:pPr>
    </w:p>
    <w:p w:rsidR="00BC3947" w:rsidRDefault="00A81DE3">
      <w:pPr>
        <w:numPr>
          <w:ilvl w:val="0"/>
          <w:numId w:val="6"/>
        </w:numPr>
        <w:jc w:val="both"/>
        <w:rPr>
          <w:b/>
          <w:bCs/>
          <w:color w:val="FF00FF"/>
          <w:sz w:val="28"/>
        </w:rPr>
      </w:pPr>
      <w:r>
        <w:rPr>
          <w:b/>
          <w:bCs/>
          <w:color w:val="FF00FF"/>
          <w:sz w:val="28"/>
        </w:rPr>
        <w:t>Kateri so dejavniki stroškov?</w:t>
      </w:r>
    </w:p>
    <w:p w:rsidR="00BC3947" w:rsidRDefault="00BC3947">
      <w:pPr>
        <w:ind w:left="360"/>
        <w:jc w:val="both"/>
        <w:rPr>
          <w:b/>
          <w:bCs/>
          <w:sz w:val="28"/>
        </w:rPr>
      </w:pPr>
    </w:p>
    <w:p w:rsidR="00BC3947" w:rsidRDefault="00A81DE3">
      <w:pPr>
        <w:ind w:left="360" w:right="2880"/>
        <w:jc w:val="both"/>
        <w:rPr>
          <w:sz w:val="28"/>
        </w:rPr>
      </w:pPr>
      <w:r>
        <w:rPr>
          <w:sz w:val="28"/>
        </w:rPr>
        <w:t>Dejavniki stroškov so:</w:t>
      </w:r>
    </w:p>
    <w:p w:rsidR="00BC3947" w:rsidRDefault="00A81DE3">
      <w:pPr>
        <w:ind w:left="420" w:right="2880"/>
        <w:jc w:val="both"/>
        <w:rPr>
          <w:sz w:val="28"/>
        </w:rPr>
      </w:pPr>
      <w:r>
        <w:rPr>
          <w:sz w:val="28"/>
        </w:rPr>
        <w:t>-količina proizvodnje</w:t>
      </w:r>
    </w:p>
    <w:p w:rsidR="00BC3947" w:rsidRDefault="00A81DE3">
      <w:pPr>
        <w:ind w:left="420" w:right="2880"/>
        <w:jc w:val="both"/>
        <w:rPr>
          <w:sz w:val="28"/>
        </w:rPr>
      </w:pPr>
      <w:r>
        <w:rPr>
          <w:sz w:val="28"/>
        </w:rPr>
        <w:t>-vrednost na enoto izdelka</w:t>
      </w: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A81DE3">
      <w:pPr>
        <w:ind w:right="288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10.) Od česa je odvisna količina proizvodnje?</w:t>
      </w:r>
    </w:p>
    <w:p w:rsidR="00BC3947" w:rsidRDefault="00A81DE3">
      <w:pPr>
        <w:ind w:right="288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</w:p>
    <w:p w:rsidR="00BC3947" w:rsidRDefault="00A81DE3">
      <w:pPr>
        <w:ind w:right="2880" w:firstLine="180"/>
        <w:jc w:val="both"/>
        <w:rPr>
          <w:sz w:val="28"/>
        </w:rPr>
      </w:pPr>
      <w:r>
        <w:rPr>
          <w:b/>
          <w:bCs/>
          <w:sz w:val="28"/>
        </w:rPr>
        <w:t xml:space="preserve">     </w:t>
      </w:r>
      <w:r>
        <w:rPr>
          <w:sz w:val="28"/>
        </w:rPr>
        <w:t>Količina proizvodnje je odvisna od:</w:t>
      </w:r>
    </w:p>
    <w:p w:rsidR="00BC3947" w:rsidRDefault="00A81DE3">
      <w:pPr>
        <w:ind w:right="2880" w:firstLine="180"/>
        <w:jc w:val="both"/>
        <w:rPr>
          <w:sz w:val="28"/>
        </w:rPr>
      </w:pPr>
      <w:r>
        <w:rPr>
          <w:sz w:val="28"/>
        </w:rPr>
        <w:t xml:space="preserve">     - stopnje izobrazbe kapacitet</w:t>
      </w:r>
    </w:p>
    <w:p w:rsidR="00BC3947" w:rsidRDefault="00A81DE3">
      <w:pPr>
        <w:ind w:right="2880" w:firstLine="180"/>
        <w:jc w:val="both"/>
        <w:rPr>
          <w:sz w:val="28"/>
        </w:rPr>
      </w:pPr>
      <w:r>
        <w:rPr>
          <w:sz w:val="28"/>
        </w:rPr>
        <w:t xml:space="preserve">     - izdelavnih postopkov</w:t>
      </w:r>
    </w:p>
    <w:p w:rsidR="00BC3947" w:rsidRDefault="00A81DE3">
      <w:pPr>
        <w:ind w:left="420" w:right="2880"/>
        <w:jc w:val="both"/>
        <w:rPr>
          <w:sz w:val="28"/>
        </w:rPr>
      </w:pPr>
      <w:r>
        <w:rPr>
          <w:sz w:val="28"/>
        </w:rPr>
        <w:t xml:space="preserve"> - proizvodnega programa</w:t>
      </w:r>
    </w:p>
    <w:p w:rsidR="00BC3947" w:rsidRDefault="00A81DE3">
      <w:pPr>
        <w:ind w:left="420" w:right="2880"/>
        <w:jc w:val="both"/>
        <w:rPr>
          <w:sz w:val="28"/>
        </w:rPr>
      </w:pPr>
      <w:r>
        <w:rPr>
          <w:sz w:val="28"/>
        </w:rPr>
        <w:t xml:space="preserve"> - organizacije in ureditve proizvodnega programa</w:t>
      </w: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A81DE3">
      <w:pPr>
        <w:pStyle w:val="BlockText"/>
        <w:ind w:left="360" w:right="0"/>
        <w:jc w:val="both"/>
        <w:rPr>
          <w:sz w:val="28"/>
        </w:rPr>
      </w:pPr>
      <w:r>
        <w:rPr>
          <w:sz w:val="28"/>
        </w:rPr>
        <w:t>11.)Kako se lahko giba krivulja celotnih stroškov? (3 načini)</w:t>
      </w:r>
    </w:p>
    <w:p w:rsidR="00BC3947" w:rsidRDefault="00BC3947">
      <w:pPr>
        <w:ind w:left="360" w:right="2880"/>
        <w:jc w:val="both"/>
        <w:rPr>
          <w:b/>
          <w:bCs/>
          <w:sz w:val="28"/>
        </w:rPr>
      </w:pPr>
    </w:p>
    <w:p w:rsidR="00BC3947" w:rsidRDefault="00A81DE3">
      <w:pPr>
        <w:ind w:left="420" w:right="2880"/>
        <w:jc w:val="both"/>
        <w:rPr>
          <w:sz w:val="28"/>
        </w:rPr>
      </w:pPr>
      <w:r>
        <w:rPr>
          <w:sz w:val="28"/>
        </w:rPr>
        <w:t>Krivulja se lahko giblje na sledeče načine:</w:t>
      </w:r>
    </w:p>
    <w:p w:rsidR="00BC3947" w:rsidRDefault="00A81DE3">
      <w:pPr>
        <w:numPr>
          <w:ilvl w:val="0"/>
          <w:numId w:val="8"/>
        </w:numPr>
        <w:ind w:right="2880"/>
        <w:jc w:val="both"/>
        <w:rPr>
          <w:sz w:val="28"/>
        </w:rPr>
      </w:pPr>
      <w:r>
        <w:rPr>
          <w:sz w:val="28"/>
        </w:rPr>
        <w:t>Gibanje v obliki črke »s«</w:t>
      </w:r>
    </w:p>
    <w:p w:rsidR="00BC3947" w:rsidRDefault="00A81DE3">
      <w:pPr>
        <w:numPr>
          <w:ilvl w:val="0"/>
          <w:numId w:val="8"/>
        </w:numPr>
        <w:ind w:right="2880"/>
        <w:jc w:val="both"/>
        <w:rPr>
          <w:sz w:val="28"/>
        </w:rPr>
      </w:pPr>
      <w:r>
        <w:rPr>
          <w:sz w:val="28"/>
        </w:rPr>
        <w:t>Gibanje stroškov, ki je odvisno od prilagoditve izrab kapacitet</w:t>
      </w:r>
    </w:p>
    <w:p w:rsidR="00BC3947" w:rsidRDefault="00A81DE3">
      <w:pPr>
        <w:numPr>
          <w:ilvl w:val="0"/>
          <w:numId w:val="8"/>
        </w:numPr>
        <w:ind w:right="2880"/>
        <w:jc w:val="both"/>
        <w:rPr>
          <w:sz w:val="28"/>
        </w:rPr>
      </w:pPr>
      <w:r>
        <w:rPr>
          <w:sz w:val="28"/>
        </w:rPr>
        <w:t xml:space="preserve">Upočasnjeno gibanje stroškov- </w:t>
      </w:r>
      <w:r>
        <w:rPr>
          <w:b/>
          <w:bCs/>
          <w:sz w:val="28"/>
        </w:rPr>
        <w:t>stroškovna remanenca</w:t>
      </w: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BC3947">
      <w:pPr>
        <w:ind w:left="420" w:right="2880"/>
        <w:jc w:val="both"/>
        <w:rPr>
          <w:sz w:val="28"/>
        </w:rPr>
      </w:pPr>
    </w:p>
    <w:p w:rsidR="00BC3947" w:rsidRDefault="00A81DE3">
      <w:pPr>
        <w:pStyle w:val="BlockText"/>
        <w:ind w:left="360"/>
        <w:jc w:val="both"/>
        <w:rPr>
          <w:color w:val="FF00FF"/>
          <w:sz w:val="28"/>
        </w:rPr>
      </w:pPr>
      <w:r>
        <w:rPr>
          <w:color w:val="FF00FF"/>
          <w:sz w:val="28"/>
        </w:rPr>
        <w:t>12.)Kaj je stroškovna remanenca?</w:t>
      </w:r>
    </w:p>
    <w:p w:rsidR="00BC3947" w:rsidRDefault="00BC3947">
      <w:pPr>
        <w:ind w:left="360" w:right="2880"/>
        <w:jc w:val="both"/>
        <w:rPr>
          <w:b/>
          <w:bCs/>
          <w:sz w:val="28"/>
        </w:rPr>
      </w:pPr>
    </w:p>
    <w:p w:rsidR="00BC3947" w:rsidRDefault="00A81DE3">
      <w:pPr>
        <w:ind w:left="360" w:right="2880"/>
        <w:jc w:val="both"/>
        <w:rPr>
          <w:sz w:val="28"/>
        </w:rPr>
      </w:pPr>
      <w:r>
        <w:rPr>
          <w:sz w:val="28"/>
        </w:rPr>
        <w:t>Stroškovna remanenca je kadar se stroški ne povečajo ali zmanjšajo takoj po spremembi izrabe kapacitete, ampak šele čez nekaj časa, kar pomeni »časovni zamik« ali vztrajnost stroškov.</w:t>
      </w:r>
    </w:p>
    <w:p w:rsidR="00BC3947" w:rsidRDefault="00BC3947">
      <w:pPr>
        <w:ind w:left="360" w:right="2880"/>
        <w:jc w:val="both"/>
        <w:rPr>
          <w:sz w:val="28"/>
        </w:rPr>
      </w:pPr>
    </w:p>
    <w:p w:rsidR="00BC3947" w:rsidRDefault="00A81DE3">
      <w:pPr>
        <w:ind w:left="360" w:right="2880"/>
        <w:jc w:val="both"/>
        <w:rPr>
          <w:b/>
          <w:bCs/>
          <w:sz w:val="28"/>
        </w:rPr>
      </w:pPr>
      <w:r>
        <w:rPr>
          <w:b/>
          <w:bCs/>
          <w:sz w:val="28"/>
        </w:rPr>
        <w:t>14.) Kaj so povprečni stroški?</w:t>
      </w:r>
    </w:p>
    <w:p w:rsidR="00BC3947" w:rsidRDefault="00BC3947">
      <w:pPr>
        <w:ind w:left="360" w:right="2880"/>
        <w:jc w:val="both"/>
        <w:rPr>
          <w:b/>
          <w:bCs/>
          <w:sz w:val="28"/>
        </w:rPr>
      </w:pPr>
    </w:p>
    <w:p w:rsidR="00BC3947" w:rsidRDefault="00A81DE3">
      <w:pPr>
        <w:ind w:left="360" w:right="540"/>
        <w:jc w:val="both"/>
        <w:outlineLvl w:val="0"/>
        <w:rPr>
          <w:bCs/>
          <w:sz w:val="28"/>
        </w:rPr>
      </w:pPr>
      <w:r>
        <w:rPr>
          <w:bCs/>
          <w:sz w:val="28"/>
        </w:rPr>
        <w:t>Povprečni ali polni stroški na enoto nam povedo, koliko stane povprečno ena enota izdelka.</w:t>
      </w:r>
    </w:p>
    <w:p w:rsidR="00BC3947" w:rsidRDefault="00A81DE3">
      <w:pPr>
        <w:ind w:left="360" w:right="2880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       </w:t>
      </w:r>
    </w:p>
    <w:p w:rsidR="00BC3947" w:rsidRDefault="00A81DE3">
      <w:pPr>
        <w:ind w:left="360" w:right="2880"/>
        <w:jc w:val="both"/>
        <w:rPr>
          <w:bCs/>
          <w:sz w:val="28"/>
        </w:rPr>
      </w:pPr>
      <w:r>
        <w:rPr>
          <w:bCs/>
          <w:sz w:val="28"/>
          <w:u w:val="single"/>
        </w:rPr>
        <w:t xml:space="preserve">   Celotni stroški (fiksni in variabilni)</w:t>
      </w:r>
      <w:r>
        <w:rPr>
          <w:bCs/>
          <w:sz w:val="28"/>
        </w:rPr>
        <w:t xml:space="preserve">     =  STROŠKI NA  </w:t>
      </w:r>
    </w:p>
    <w:p w:rsidR="00BC3947" w:rsidRDefault="00A81DE3">
      <w:pPr>
        <w:ind w:right="2880"/>
        <w:jc w:val="both"/>
        <w:rPr>
          <w:sz w:val="28"/>
        </w:rPr>
      </w:pPr>
      <w:r>
        <w:rPr>
          <w:sz w:val="28"/>
        </w:rPr>
        <w:t xml:space="preserve">          Izdelana količina                       ENOTO PROIZVODNJE</w:t>
      </w:r>
    </w:p>
    <w:p w:rsidR="00BC3947" w:rsidRDefault="00BC3947">
      <w:pPr>
        <w:ind w:right="2880"/>
        <w:jc w:val="both"/>
        <w:rPr>
          <w:sz w:val="28"/>
        </w:rPr>
      </w:pPr>
    </w:p>
    <w:p w:rsidR="00BC3947" w:rsidRDefault="00BC3947">
      <w:pPr>
        <w:ind w:right="2880"/>
        <w:jc w:val="both"/>
        <w:rPr>
          <w:sz w:val="28"/>
        </w:rPr>
      </w:pPr>
    </w:p>
    <w:p w:rsidR="00BC3947" w:rsidRDefault="00BC3947">
      <w:pPr>
        <w:ind w:right="2880"/>
        <w:jc w:val="both"/>
        <w:rPr>
          <w:sz w:val="28"/>
        </w:rPr>
      </w:pPr>
    </w:p>
    <w:p w:rsidR="00BC3947" w:rsidRDefault="00BC3947">
      <w:pPr>
        <w:ind w:right="2880"/>
        <w:jc w:val="both"/>
        <w:rPr>
          <w:sz w:val="28"/>
        </w:rPr>
      </w:pPr>
    </w:p>
    <w:p w:rsidR="00BC3947" w:rsidRDefault="00A81DE3">
      <w:pPr>
        <w:ind w:left="360" w:right="-150"/>
        <w:jc w:val="both"/>
        <w:rPr>
          <w:b/>
          <w:bCs/>
          <w:sz w:val="28"/>
        </w:rPr>
      </w:pPr>
      <w:r>
        <w:rPr>
          <w:b/>
          <w:bCs/>
          <w:sz w:val="28"/>
        </w:rPr>
        <w:t>15.)Kaj so mejni stroški?</w:t>
      </w:r>
    </w:p>
    <w:p w:rsidR="00BC3947" w:rsidRDefault="00BC3947">
      <w:pPr>
        <w:ind w:left="360" w:right="-150"/>
        <w:jc w:val="both"/>
        <w:rPr>
          <w:b/>
          <w:bCs/>
          <w:sz w:val="28"/>
        </w:rPr>
      </w:pPr>
    </w:p>
    <w:p w:rsidR="00BC3947" w:rsidRDefault="00A81DE3">
      <w:pPr>
        <w:ind w:left="360" w:right="-150"/>
        <w:jc w:val="both"/>
        <w:rPr>
          <w:sz w:val="28"/>
        </w:rPr>
      </w:pPr>
      <w:r>
        <w:rPr>
          <w:sz w:val="28"/>
        </w:rPr>
        <w:t>Povedo nam koliko dodatnih stroškov povzročijo dodatne enote izdelka, če povečamo proizvodnjo, oziroma za koliko se ti stroški znižajo, če zmanjšamo proizvodnjo.</w:t>
      </w:r>
    </w:p>
    <w:p w:rsidR="00BC3947" w:rsidRDefault="00BC3947">
      <w:pPr>
        <w:ind w:left="360" w:right="-150"/>
        <w:jc w:val="both"/>
        <w:rPr>
          <w:sz w:val="28"/>
        </w:rPr>
      </w:pPr>
    </w:p>
    <w:p w:rsidR="00BC3947" w:rsidRDefault="00A81DE3">
      <w:pPr>
        <w:ind w:left="360" w:right="-150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u w:val="single"/>
        </w:rPr>
        <w:t xml:space="preserve">   dodatni stroški____      </w:t>
      </w:r>
      <w:r>
        <w:rPr>
          <w:sz w:val="28"/>
        </w:rPr>
        <w:t xml:space="preserve">       =   MEJNI ALI MAGINALNI STROŠKI   </w:t>
      </w:r>
    </w:p>
    <w:p w:rsidR="00BC3947" w:rsidRDefault="00A81DE3">
      <w:pPr>
        <w:ind w:left="360" w:right="-150"/>
        <w:jc w:val="both"/>
        <w:rPr>
          <w:sz w:val="28"/>
        </w:rPr>
      </w:pPr>
      <w:r>
        <w:rPr>
          <w:sz w:val="28"/>
        </w:rPr>
        <w:t xml:space="preserve">              dodatno izdelana količina</w:t>
      </w:r>
    </w:p>
    <w:p w:rsidR="00BC3947" w:rsidRDefault="00BC3947">
      <w:pPr>
        <w:ind w:left="42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A81DE3">
      <w:pPr>
        <w:tabs>
          <w:tab w:val="left" w:pos="-180"/>
        </w:tabs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16.)Računski primer !</w:t>
      </w:r>
    </w:p>
    <w:p w:rsidR="00BC3947" w:rsidRDefault="00BC3947">
      <w:pPr>
        <w:ind w:left="360"/>
        <w:jc w:val="both"/>
        <w:rPr>
          <w:b/>
          <w:bCs/>
          <w:sz w:val="28"/>
        </w:rPr>
      </w:pPr>
    </w:p>
    <w:p w:rsidR="00BC3947" w:rsidRDefault="00A81DE3">
      <w:pPr>
        <w:ind w:left="360"/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>Primer povprečnih stroškov:</w:t>
      </w: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Celotni stroški znašajo 2.500.000 sit. Celotna količina izdelkov je 10.000 idelkov. Kakšni so polni stroški na enoto?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Polni stroški na enoto =  </w:t>
      </w:r>
      <w:r>
        <w:rPr>
          <w:sz w:val="28"/>
          <w:u w:val="single"/>
        </w:rPr>
        <w:t xml:space="preserve">      2.500.000_sit___</w:t>
      </w:r>
      <w:r>
        <w:rPr>
          <w:sz w:val="28"/>
        </w:rPr>
        <w:t xml:space="preserve">   =    250  sit   na enoto                                                            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10.000       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  <w:r>
        <w:rPr>
          <w:sz w:val="28"/>
        </w:rPr>
        <w:sym w:font="Symbol" w:char="F0DE"/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>Primer mejnih stroškov:</w:t>
      </w: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Dodatni stroški znašajo 1.7000.000 sit. Dodatno izdelana količina pa znaša 10.000 kosov. Kakšni so mejni stroški ?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Mejni stroški     =   </w:t>
      </w:r>
      <w:r>
        <w:rPr>
          <w:sz w:val="28"/>
          <w:u w:val="single"/>
        </w:rPr>
        <w:t xml:space="preserve">     1.700.000   sit     </w:t>
      </w:r>
      <w:r>
        <w:rPr>
          <w:sz w:val="28"/>
        </w:rPr>
        <w:t xml:space="preserve">    =    1.700 sit  na izdelek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10.000                    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outlineLvl w:val="0"/>
        <w:rPr>
          <w:sz w:val="28"/>
        </w:rPr>
      </w:pPr>
      <w:r>
        <w:rPr>
          <w:sz w:val="28"/>
        </w:rPr>
        <w:t xml:space="preserve"> Mejni stroški na kos znašajo 1.700 sit na izdelek.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17.) Kaj so dejanski stroški?</w:t>
      </w:r>
    </w:p>
    <w:p w:rsidR="00BC3947" w:rsidRDefault="00BC3947">
      <w:pPr>
        <w:ind w:left="360"/>
        <w:jc w:val="both"/>
        <w:rPr>
          <w:b/>
          <w:bCs/>
          <w:sz w:val="28"/>
        </w:rPr>
      </w:pPr>
    </w:p>
    <w:p w:rsidR="00BC3947" w:rsidRDefault="00A81DE3">
      <w:pPr>
        <w:pStyle w:val="BodyTextIndent"/>
        <w:jc w:val="both"/>
        <w:outlineLvl w:val="0"/>
        <w:rPr>
          <w:sz w:val="28"/>
        </w:rPr>
      </w:pPr>
      <w:r>
        <w:rPr>
          <w:sz w:val="28"/>
        </w:rPr>
        <w:t>Dejanski stroški so stroški, ki so dejansko nastali v podjetju (dejanska količina x dejanska cena).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18.) Kaj so normalni ali običajni stroški?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Normalni ali običajni stroški ali normirani stroški so povečani dejanski stroški preteklega obdobja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(povprečna količina x povprečna cena)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19.) Kaj so posredni stroški?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Posredni stroški ali indirektni stroški se nanašajo na več ali vse stroškovne nosilce, zato jih razdelimo na posamezni stroškovni nosilec (večinoma so to fiksni stroški).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b/>
          <w:bCs/>
          <w:color w:val="FF00FF"/>
          <w:sz w:val="28"/>
        </w:rPr>
      </w:pPr>
      <w:r>
        <w:rPr>
          <w:b/>
          <w:bCs/>
          <w:color w:val="FF00FF"/>
          <w:sz w:val="28"/>
        </w:rPr>
        <w:t>20.) Kakšne načine obračuna stroškov po stroškovnih nosilcih poznate?</w:t>
      </w:r>
    </w:p>
    <w:p w:rsidR="00BC3947" w:rsidRDefault="00BC3947">
      <w:pPr>
        <w:ind w:left="360"/>
        <w:jc w:val="both"/>
        <w:rPr>
          <w:b/>
          <w:bCs/>
          <w:sz w:val="28"/>
        </w:rPr>
      </w:pP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Poznamo:</w:t>
      </w:r>
    </w:p>
    <w:p w:rsidR="00BC3947" w:rsidRDefault="00A81DE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Polni način obračuna stroškov</w:t>
      </w:r>
    </w:p>
    <w:p w:rsidR="00BC3947" w:rsidRDefault="00A81DE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Delni obračun stroškov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57" w:right="902" w:firstLine="57"/>
        <w:jc w:val="both"/>
        <w:rPr>
          <w:b/>
          <w:bCs/>
          <w:sz w:val="28"/>
        </w:rPr>
      </w:pPr>
      <w:r>
        <w:rPr>
          <w:b/>
          <w:bCs/>
          <w:sz w:val="28"/>
        </w:rPr>
        <w:t>21.) Opišite delni obračun stroškov!</w:t>
      </w:r>
    </w:p>
    <w:p w:rsidR="00BC3947" w:rsidRDefault="00BC3947">
      <w:pPr>
        <w:ind w:left="360"/>
        <w:jc w:val="both"/>
        <w:rPr>
          <w:b/>
          <w:bCs/>
          <w:sz w:val="28"/>
        </w:rPr>
      </w:pP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 xml:space="preserve">Stroške razdelimo takoj na fiksne in variabilne stroške. Na stroškovne nosilce prenesemo samo variabilne stroške. Tako je izračun pravilen za vsako stopnjo kapacitet. 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b/>
          <w:bCs/>
          <w:sz w:val="28"/>
        </w:rPr>
      </w:pPr>
      <w:r>
        <w:rPr>
          <w:b/>
          <w:bCs/>
          <w:sz w:val="28"/>
        </w:rPr>
        <w:t>22.) Opišite polni način obračuna stroškov!</w:t>
      </w:r>
    </w:p>
    <w:p w:rsidR="00BC3947" w:rsidRDefault="00BC3947">
      <w:pPr>
        <w:pStyle w:val="BodyTextIndent"/>
        <w:jc w:val="both"/>
        <w:rPr>
          <w:b/>
          <w:bCs/>
          <w:sz w:val="28"/>
        </w:rPr>
      </w:pP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S prenosom stroškov na stroškovne nosilce pride do računske porazdelitve fiksnih (polnih) stroškov na posamezne nosilce s pribitki. To pomeni, da pri tem načinu upoštevamo vse splošne stroške kot tudi variabilne stroške.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b/>
          <w:bCs/>
          <w:sz w:val="28"/>
        </w:rPr>
      </w:pPr>
      <w:r>
        <w:rPr>
          <w:b/>
          <w:bCs/>
          <w:sz w:val="28"/>
        </w:rPr>
        <w:t>23.) Kateri so lahko vzroki za odmike planiranih stroškov od dejanskih?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Vzroki za odmike planiranih stroškov so:</w:t>
      </w:r>
    </w:p>
    <w:p w:rsidR="00BC3947" w:rsidRDefault="00A81DE3">
      <w:pPr>
        <w:pStyle w:val="BodyTextIndent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Cenovni odmiki</w:t>
      </w:r>
    </w:p>
    <w:p w:rsidR="00BC3947" w:rsidRDefault="00A81DE3">
      <w:pPr>
        <w:pStyle w:val="BodyTextIndent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Količinski odmiki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color w:val="FF00FF"/>
          <w:sz w:val="28"/>
        </w:rPr>
      </w:pPr>
      <w:r>
        <w:rPr>
          <w:b/>
          <w:bCs/>
          <w:color w:val="FF00FF"/>
          <w:sz w:val="28"/>
        </w:rPr>
        <w:t>24.) Naštejte količinske odmike!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Količinski odmiki so:</w:t>
      </w: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odmiki glede na izrabo kapacitet</w:t>
      </w: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odmiki pri porabi količin</w:t>
      </w: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odmiki v intenzivnosti dela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b/>
          <w:bCs/>
          <w:sz w:val="28"/>
        </w:rPr>
      </w:pPr>
      <w:r>
        <w:rPr>
          <w:b/>
          <w:bCs/>
          <w:sz w:val="28"/>
        </w:rPr>
        <w:t>25.) Katere odločitve pomenijo odločitve v prodajnih cenah?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Odločitve v prodajnih cenah pomenijo odločitve:</w:t>
      </w: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o celotnem sortimentu</w:t>
      </w: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vseh prodajnih področjih</w:t>
      </w: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vseh skupin kupcev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BC3947">
      <w:pPr>
        <w:pStyle w:val="BodyTextIndent"/>
        <w:jc w:val="both"/>
        <w:rPr>
          <w:color w:val="FF00FF"/>
          <w:sz w:val="28"/>
        </w:rPr>
      </w:pPr>
    </w:p>
    <w:p w:rsidR="00BC3947" w:rsidRDefault="00A81DE3">
      <w:pPr>
        <w:pStyle w:val="BodyTextIndent"/>
        <w:jc w:val="both"/>
        <w:rPr>
          <w:b/>
          <w:bCs/>
          <w:sz w:val="28"/>
        </w:rPr>
      </w:pPr>
      <w:r>
        <w:rPr>
          <w:b/>
          <w:bCs/>
          <w:color w:val="FF00FF"/>
          <w:sz w:val="28"/>
        </w:rPr>
        <w:t>26.) Zakaj so stroški pomembni kot dejavnik cenovne politike?</w:t>
      </w:r>
    </w:p>
    <w:p w:rsidR="00BC3947" w:rsidRDefault="00BC3947">
      <w:pPr>
        <w:pStyle w:val="BodyTextIndent"/>
        <w:jc w:val="both"/>
        <w:rPr>
          <w:b/>
          <w:bCs/>
          <w:sz w:val="28"/>
        </w:rPr>
      </w:pPr>
    </w:p>
    <w:p w:rsidR="00BC3947" w:rsidRDefault="00BC3947">
      <w:pPr>
        <w:pStyle w:val="BodyTextIndent"/>
        <w:ind w:right="900"/>
        <w:jc w:val="both"/>
        <w:rPr>
          <w:sz w:val="28"/>
        </w:rPr>
      </w:pPr>
    </w:p>
    <w:p w:rsidR="00BC3947" w:rsidRDefault="00A81DE3">
      <w:pPr>
        <w:pStyle w:val="BodyTextIndent"/>
        <w:jc w:val="both"/>
        <w:rPr>
          <w:sz w:val="28"/>
        </w:rPr>
      </w:pPr>
      <w:r>
        <w:rPr>
          <w:sz w:val="28"/>
        </w:rPr>
        <w:t>Pomembni so zato:</w:t>
      </w:r>
    </w:p>
    <w:p w:rsidR="00BC3947" w:rsidRDefault="00BC3947">
      <w:pPr>
        <w:pStyle w:val="BodyTextIndent"/>
        <w:jc w:val="both"/>
        <w:rPr>
          <w:sz w:val="28"/>
        </w:rPr>
      </w:pP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kadar določamo ceno za izdelek ali storitev za katerega še ni oblikovana tržna cena</w:t>
      </w: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kadar želimo določati spodnjo cenovno mejo(najnižja cena)</w:t>
      </w:r>
    </w:p>
    <w:p w:rsidR="00BC3947" w:rsidRDefault="00A81DE3">
      <w:pPr>
        <w:pStyle w:val="BodyTextIndent"/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kadar želimo izračunati pričakovani poslovni izid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jc w:val="both"/>
        <w:rPr>
          <w:sz w:val="28"/>
        </w:rPr>
      </w:pPr>
    </w:p>
    <w:p w:rsidR="00BC3947" w:rsidRDefault="00A81DE3">
      <w:pPr>
        <w:tabs>
          <w:tab w:val="left" w:pos="180"/>
          <w:tab w:val="left" w:pos="295"/>
        </w:tabs>
        <w:ind w:left="360"/>
        <w:jc w:val="both"/>
        <w:rPr>
          <w:b/>
          <w:bCs/>
          <w:color w:val="FF00FF"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color w:val="FF00FF"/>
          <w:sz w:val="28"/>
        </w:rPr>
        <w:t>27.) Katere načine oblikovanj cen poznate, kjer upoštevamo stroške?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 xml:space="preserve">   Poznamo naslednje načine oblikovanja cen:</w:t>
      </w:r>
    </w:p>
    <w:p w:rsidR="00BC3947" w:rsidRDefault="00A81DE3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če želi podjetje izkoristiti proste kapacitete</w:t>
      </w:r>
    </w:p>
    <w:p w:rsidR="00BC3947" w:rsidRDefault="00A81DE3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kadar uvaja nov izdelek na trg</w:t>
      </w:r>
    </w:p>
    <w:p w:rsidR="00BC3947" w:rsidRDefault="00A81DE3">
      <w:pPr>
        <w:numPr>
          <w:ilvl w:val="1"/>
          <w:numId w:val="5"/>
        </w:numPr>
        <w:jc w:val="both"/>
        <w:rPr>
          <w:sz w:val="28"/>
        </w:rPr>
      </w:pPr>
      <w:r>
        <w:rPr>
          <w:sz w:val="28"/>
        </w:rPr>
        <w:t>kadar mora ukrepati proti nizkim cenam konkurence</w:t>
      </w:r>
    </w:p>
    <w:p w:rsidR="00BC3947" w:rsidRDefault="00BC3947">
      <w:pPr>
        <w:jc w:val="both"/>
        <w:rPr>
          <w:sz w:val="28"/>
        </w:rPr>
      </w:pPr>
    </w:p>
    <w:p w:rsidR="00BC3947" w:rsidRDefault="00A81DE3">
      <w:pPr>
        <w:jc w:val="both"/>
        <w:rPr>
          <w:b/>
          <w:bCs/>
          <w:color w:val="FF00FF"/>
          <w:sz w:val="28"/>
        </w:rPr>
      </w:pPr>
      <w:r>
        <w:rPr>
          <w:color w:val="FF00FF"/>
          <w:sz w:val="28"/>
        </w:rPr>
        <w:t xml:space="preserve">      </w:t>
      </w:r>
      <w:r>
        <w:rPr>
          <w:b/>
          <w:bCs/>
          <w:color w:val="FF00FF"/>
          <w:sz w:val="28"/>
        </w:rPr>
        <w:t>28.) Kaj je prelomna točka? Kako jo še imenujemo?</w:t>
      </w:r>
    </w:p>
    <w:p w:rsidR="00BC3947" w:rsidRDefault="00A81DE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BC3947" w:rsidRDefault="00A81DE3">
      <w:pPr>
        <w:ind w:left="180" w:hanging="180"/>
        <w:jc w:val="both"/>
        <w:rPr>
          <w:sz w:val="28"/>
        </w:rPr>
      </w:pPr>
      <w:r>
        <w:rPr>
          <w:b/>
          <w:bCs/>
          <w:sz w:val="28"/>
        </w:rPr>
        <w:t xml:space="preserve">       </w:t>
      </w:r>
      <w:r>
        <w:rPr>
          <w:sz w:val="28"/>
        </w:rPr>
        <w:t>Prelomna točka označuje tisti obseg prodaje izražen v količini ali vrednosti pri katerem vsi prihodki pokrivajo vse stroške (ne zaslužimo nič). Prelomno točko še drugače imenujemo prag pokritja ali točka pokritja stroškov ali prag dobička.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29.) Kako izračunamo prelomno točko?</w:t>
      </w:r>
    </w:p>
    <w:p w:rsidR="00BC3947" w:rsidRDefault="00BC3947">
      <w:pPr>
        <w:ind w:left="360"/>
        <w:jc w:val="both"/>
        <w:rPr>
          <w:b/>
          <w:bCs/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Prelomnotočko izračunamo:</w:t>
      </w:r>
    </w:p>
    <w:p w:rsidR="00BC3947" w:rsidRDefault="00BC3947">
      <w:pPr>
        <w:ind w:left="360"/>
        <w:jc w:val="both"/>
        <w:rPr>
          <w:sz w:val="28"/>
        </w:rPr>
      </w:pPr>
    </w:p>
    <w:p w:rsidR="00BC3947" w:rsidRDefault="00BC3947">
      <w:pPr>
        <w:ind w:left="360"/>
        <w:jc w:val="both"/>
        <w:rPr>
          <w:sz w:val="28"/>
        </w:rPr>
      </w:pP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  <w:u w:val="single"/>
        </w:rPr>
        <w:t xml:space="preserve">          fiksni stroški ______________</w:t>
      </w:r>
      <w:r>
        <w:rPr>
          <w:sz w:val="28"/>
        </w:rPr>
        <w:t xml:space="preserve">            =  PRELOMNA TOČKA</w:t>
      </w:r>
    </w:p>
    <w:p w:rsidR="00BC3947" w:rsidRDefault="00A81DE3">
      <w:pPr>
        <w:ind w:left="360"/>
        <w:jc w:val="both"/>
        <w:rPr>
          <w:sz w:val="28"/>
        </w:rPr>
      </w:pPr>
      <w:r>
        <w:rPr>
          <w:sz w:val="28"/>
        </w:rPr>
        <w:t>prispevek za pokritje(na en izdelek)</w:t>
      </w:r>
    </w:p>
    <w:p w:rsidR="00BC3947" w:rsidRDefault="00BC3947">
      <w:pPr>
        <w:ind w:left="18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A81DE3">
      <w:pPr>
        <w:ind w:left="180"/>
        <w:jc w:val="both"/>
        <w:rPr>
          <w:sz w:val="28"/>
        </w:rPr>
      </w:pPr>
      <w:r>
        <w:rPr>
          <w:sz w:val="28"/>
        </w:rPr>
        <w:t>prispevek za pokritje na izdelek  =  prodajna cena – variabilni stroški na izdelek</w:t>
      </w:r>
    </w:p>
    <w:p w:rsidR="00BC3947" w:rsidRDefault="00BC3947">
      <w:pPr>
        <w:ind w:left="18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BC3947">
      <w:pPr>
        <w:ind w:left="180"/>
        <w:jc w:val="both"/>
        <w:rPr>
          <w:sz w:val="28"/>
        </w:rPr>
      </w:pPr>
    </w:p>
    <w:p w:rsidR="00BC3947" w:rsidRDefault="00A81DE3">
      <w:pPr>
        <w:ind w:left="180"/>
        <w:jc w:val="both"/>
        <w:rPr>
          <w:b/>
          <w:bCs/>
          <w:color w:val="FF00FF"/>
          <w:sz w:val="28"/>
        </w:rPr>
      </w:pPr>
      <w:r>
        <w:rPr>
          <w:b/>
          <w:bCs/>
          <w:color w:val="FF00FF"/>
          <w:sz w:val="28"/>
        </w:rPr>
        <w:t>30.) Kaj je direct costing?</w:t>
      </w:r>
    </w:p>
    <w:p w:rsidR="00BC3947" w:rsidRDefault="00BC3947">
      <w:pPr>
        <w:ind w:left="180"/>
        <w:jc w:val="both"/>
        <w:rPr>
          <w:b/>
          <w:bCs/>
          <w:sz w:val="28"/>
        </w:rPr>
      </w:pPr>
    </w:p>
    <w:p w:rsidR="00BC3947" w:rsidRDefault="00A81DE3">
      <w:pPr>
        <w:pStyle w:val="BodyTextIndent2"/>
        <w:rPr>
          <w:sz w:val="28"/>
        </w:rPr>
      </w:pPr>
      <w:r>
        <w:rPr>
          <w:sz w:val="28"/>
        </w:rPr>
        <w:t>Direct costing je metoda obračuna, po kateri prenašamo direktne ali variabilne stroške neposredno na nosilce stroškov, fiksne stroške pa v celoti in nato ugotovimo razliko med prihodki in stroški.</w:t>
      </w:r>
    </w:p>
    <w:p w:rsidR="00BC3947" w:rsidRDefault="00BC3947">
      <w:pPr>
        <w:ind w:left="180"/>
        <w:jc w:val="both"/>
        <w:rPr>
          <w:sz w:val="28"/>
        </w:rPr>
      </w:pPr>
    </w:p>
    <w:p w:rsidR="00BC3947" w:rsidRDefault="00A81DE3">
      <w:pPr>
        <w:ind w:left="180"/>
        <w:jc w:val="both"/>
        <w:rPr>
          <w:b/>
          <w:bCs/>
          <w:sz w:val="28"/>
        </w:rPr>
      </w:pPr>
      <w:r>
        <w:rPr>
          <w:b/>
          <w:bCs/>
          <w:sz w:val="28"/>
        </w:rPr>
        <w:t>31.) Kakšne vrste direct costinga poznate?</w:t>
      </w:r>
    </w:p>
    <w:p w:rsidR="00BC3947" w:rsidRDefault="00BC3947">
      <w:pPr>
        <w:ind w:left="180"/>
        <w:jc w:val="both"/>
        <w:rPr>
          <w:b/>
          <w:bCs/>
          <w:sz w:val="28"/>
        </w:rPr>
      </w:pPr>
    </w:p>
    <w:p w:rsidR="00BC3947" w:rsidRDefault="00A81DE3">
      <w:pPr>
        <w:pStyle w:val="BodyTextIndent2"/>
        <w:rPr>
          <w:sz w:val="28"/>
        </w:rPr>
      </w:pPr>
      <w:r>
        <w:rPr>
          <w:sz w:val="28"/>
        </w:rPr>
        <w:t>Poznamo:</w:t>
      </w:r>
    </w:p>
    <w:p w:rsidR="00BC3947" w:rsidRDefault="00A81DE3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ENOSTOPENJSKI »DIRECT COSTING«</w:t>
      </w:r>
    </w:p>
    <w:p w:rsidR="00BC3947" w:rsidRDefault="00A81DE3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VEČSTOPENJSKI »DIRECT COSTING«</w:t>
      </w:r>
    </w:p>
    <w:p w:rsidR="00BC3947" w:rsidRDefault="00BC3947">
      <w:pPr>
        <w:ind w:left="180"/>
        <w:jc w:val="both"/>
        <w:rPr>
          <w:b/>
          <w:bCs/>
          <w:sz w:val="28"/>
        </w:rPr>
      </w:pPr>
    </w:p>
    <w:p w:rsidR="00BC3947" w:rsidRDefault="00A81DE3">
      <w:pPr>
        <w:ind w:left="180"/>
        <w:jc w:val="both"/>
        <w:rPr>
          <w:b/>
          <w:bCs/>
          <w:sz w:val="28"/>
        </w:rPr>
      </w:pPr>
      <w:r>
        <w:rPr>
          <w:b/>
          <w:bCs/>
          <w:sz w:val="28"/>
        </w:rPr>
        <w:t>32.) Opišite enostopenjski direct costing!</w:t>
      </w:r>
    </w:p>
    <w:p w:rsidR="00BC3947" w:rsidRDefault="00BC3947">
      <w:pPr>
        <w:ind w:left="180"/>
        <w:jc w:val="both"/>
        <w:rPr>
          <w:b/>
          <w:bCs/>
          <w:sz w:val="28"/>
        </w:rPr>
      </w:pPr>
    </w:p>
    <w:p w:rsidR="00BC3947" w:rsidRDefault="00A81DE3">
      <w:pPr>
        <w:pStyle w:val="BodyTextIndent2"/>
        <w:rPr>
          <w:sz w:val="28"/>
        </w:rPr>
      </w:pPr>
      <w:r>
        <w:rPr>
          <w:sz w:val="28"/>
        </w:rPr>
        <w:t>Je prispevek za pokritje. Izračunamo ga po stroškovnih nosilcih. Rezultat je lahko POZITIVEN (dobiček) -če je vsota prispevkov za pokritje večja od fiksnih stroškov ali pa NEGATIVEN –če so fiksni stroški večji od vsote prispevkov za pokritje, ki jih prinašajo posamezni stroškovni nosilci.</w:t>
      </w:r>
    </w:p>
    <w:p w:rsidR="00BC3947" w:rsidRDefault="00BC3947">
      <w:pPr>
        <w:pStyle w:val="BodyTextIndent2"/>
        <w:rPr>
          <w:b/>
          <w:bCs/>
          <w:sz w:val="28"/>
        </w:rPr>
      </w:pPr>
    </w:p>
    <w:p w:rsidR="00BC3947" w:rsidRDefault="00A81DE3">
      <w:pPr>
        <w:pStyle w:val="BodyTextIndent2"/>
        <w:rPr>
          <w:b/>
          <w:bCs/>
          <w:sz w:val="28"/>
        </w:rPr>
      </w:pPr>
      <w:r>
        <w:rPr>
          <w:b/>
          <w:bCs/>
          <w:sz w:val="28"/>
        </w:rPr>
        <w:t>33.) Opišite večstopenjski direct costing!</w:t>
      </w:r>
    </w:p>
    <w:p w:rsidR="00BC3947" w:rsidRDefault="00BC3947">
      <w:pPr>
        <w:pStyle w:val="BodyTextIndent2"/>
        <w:rPr>
          <w:b/>
          <w:bCs/>
          <w:sz w:val="28"/>
        </w:rPr>
      </w:pPr>
    </w:p>
    <w:p w:rsidR="00BC3947" w:rsidRDefault="00A81DE3">
      <w:pPr>
        <w:pStyle w:val="BodyTextIndent2"/>
        <w:rPr>
          <w:sz w:val="28"/>
        </w:rPr>
      </w:pPr>
      <w:r>
        <w:rPr>
          <w:sz w:val="28"/>
        </w:rPr>
        <w:t>Pri tej metodi večkratno razčlenimo znesek fiksnih stroškov npr. na:</w:t>
      </w:r>
    </w:p>
    <w:p w:rsidR="00BC3947" w:rsidRDefault="00A81DE3">
      <w:pPr>
        <w:pStyle w:val="BodyTextIndent2"/>
        <w:rPr>
          <w:sz w:val="28"/>
        </w:rPr>
      </w:pPr>
      <w:r>
        <w:rPr>
          <w:sz w:val="28"/>
        </w:rPr>
        <w:t>-izdelane fiksne stroške</w:t>
      </w:r>
    </w:p>
    <w:p w:rsidR="00BC3947" w:rsidRDefault="00A81DE3">
      <w:pPr>
        <w:pStyle w:val="BodyTextIndent2"/>
        <w:rPr>
          <w:sz w:val="28"/>
        </w:rPr>
      </w:pPr>
      <w:r>
        <w:rPr>
          <w:sz w:val="28"/>
        </w:rPr>
        <w:t>-fiksne stroške po poslovnih področjih</w:t>
      </w:r>
    </w:p>
    <w:p w:rsidR="00BC3947" w:rsidRDefault="00A81DE3">
      <w:pPr>
        <w:pStyle w:val="BodyTextIndent2"/>
        <w:rPr>
          <w:sz w:val="28"/>
        </w:rPr>
      </w:pPr>
      <w:r>
        <w:rPr>
          <w:sz w:val="28"/>
        </w:rPr>
        <w:t>-administrativne fiksne stroške</w:t>
      </w:r>
    </w:p>
    <w:p w:rsidR="00BC3947" w:rsidRDefault="00BC3947">
      <w:pPr>
        <w:pStyle w:val="BodyTextIndent2"/>
        <w:rPr>
          <w:sz w:val="28"/>
        </w:rPr>
      </w:pPr>
    </w:p>
    <w:p w:rsidR="00BC3947" w:rsidRDefault="00BC3947">
      <w:pPr>
        <w:pStyle w:val="BodyTextIndent2"/>
        <w:rPr>
          <w:b/>
          <w:bCs/>
          <w:sz w:val="28"/>
        </w:rPr>
      </w:pPr>
    </w:p>
    <w:p w:rsidR="00BC3947" w:rsidRDefault="00BC3947">
      <w:pPr>
        <w:pStyle w:val="BodyTextIndent2"/>
        <w:rPr>
          <w:b/>
          <w:bCs/>
          <w:sz w:val="28"/>
        </w:rPr>
      </w:pPr>
    </w:p>
    <w:p w:rsidR="00BC3947" w:rsidRDefault="00BC3947">
      <w:pPr>
        <w:pStyle w:val="BodyTextIndent2"/>
        <w:rPr>
          <w:b/>
          <w:bCs/>
          <w:sz w:val="28"/>
        </w:rPr>
      </w:pPr>
    </w:p>
    <w:sectPr w:rsidR="00BC3947">
      <w:pgSz w:w="11906" w:h="16838"/>
      <w:pgMar w:top="1417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EC2B6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3A2A0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928B4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766FE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94E9E"/>
    <w:multiLevelType w:val="hybridMultilevel"/>
    <w:tmpl w:val="70247F9C"/>
    <w:lvl w:ilvl="0" w:tplc="EF38D142">
      <w:start w:val="1"/>
      <w:numFmt w:val="decimal"/>
      <w:lvlText w:val="%1.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11D3852"/>
    <w:multiLevelType w:val="hybridMultilevel"/>
    <w:tmpl w:val="8AE4BE54"/>
    <w:lvl w:ilvl="0" w:tplc="394228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C7F24"/>
    <w:multiLevelType w:val="hybridMultilevel"/>
    <w:tmpl w:val="5CFEDA28"/>
    <w:lvl w:ilvl="0" w:tplc="D298CFBE">
      <w:start w:val="14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91120"/>
    <w:multiLevelType w:val="hybridMultilevel"/>
    <w:tmpl w:val="90EC0FE0"/>
    <w:lvl w:ilvl="0" w:tplc="EDBE52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04F50"/>
    <w:multiLevelType w:val="hybridMultilevel"/>
    <w:tmpl w:val="7960E1BE"/>
    <w:lvl w:ilvl="0" w:tplc="98DA734A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F4D4B"/>
    <w:multiLevelType w:val="hybridMultilevel"/>
    <w:tmpl w:val="1EF869D6"/>
    <w:lvl w:ilvl="0" w:tplc="91F84E4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7705F"/>
    <w:multiLevelType w:val="hybridMultilevel"/>
    <w:tmpl w:val="A100057C"/>
    <w:lvl w:ilvl="0" w:tplc="6F8CBB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6D2BCB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B079A"/>
    <w:multiLevelType w:val="hybridMultilevel"/>
    <w:tmpl w:val="200A9240"/>
    <w:lvl w:ilvl="0" w:tplc="BF00F0F8">
      <w:start w:val="14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DA105A"/>
    <w:multiLevelType w:val="hybridMultilevel"/>
    <w:tmpl w:val="F7EE04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360CC"/>
    <w:multiLevelType w:val="hybridMultilevel"/>
    <w:tmpl w:val="30D0E910"/>
    <w:lvl w:ilvl="0" w:tplc="6A3A95FA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80E5A9D"/>
    <w:multiLevelType w:val="hybridMultilevel"/>
    <w:tmpl w:val="3DD6C794"/>
    <w:lvl w:ilvl="0" w:tplc="BA40DD08">
      <w:start w:val="1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666F2C"/>
    <w:multiLevelType w:val="hybridMultilevel"/>
    <w:tmpl w:val="B254D796"/>
    <w:lvl w:ilvl="0" w:tplc="55B21980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3F34A5"/>
    <w:multiLevelType w:val="hybridMultilevel"/>
    <w:tmpl w:val="23D88988"/>
    <w:lvl w:ilvl="0" w:tplc="B2F857EA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5"/>
  </w:num>
  <w:num w:numId="5">
    <w:abstractNumId w:val="10"/>
  </w:num>
  <w:num w:numId="6">
    <w:abstractNumId w:val="8"/>
  </w:num>
  <w:num w:numId="7">
    <w:abstractNumId w:val="14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851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DE3"/>
    <w:rsid w:val="008C58EA"/>
    <w:rsid w:val="00A81DE3"/>
    <w:rsid w:val="00B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420" w:right="2880"/>
    </w:pPr>
    <w:rPr>
      <w:b/>
      <w:bCs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Date">
    <w:name w:val="Date"/>
    <w:basedOn w:val="Normal"/>
    <w:next w:val="Normal"/>
    <w:semiHidden/>
  </w:style>
  <w:style w:type="paragraph" w:styleId="ListBullet">
    <w:name w:val="List Bullet"/>
    <w:basedOn w:val="Normal"/>
    <w:autoRedefine/>
    <w:semiHidden/>
    <w:pPr>
      <w:numPr>
        <w:numId w:val="13"/>
      </w:numPr>
    </w:pPr>
  </w:style>
  <w:style w:type="paragraph" w:styleId="ListBullet2">
    <w:name w:val="List Bullet 2"/>
    <w:basedOn w:val="Normal"/>
    <w:autoRedefine/>
    <w:semiHidden/>
    <w:pPr>
      <w:numPr>
        <w:numId w:val="14"/>
      </w:numPr>
    </w:pPr>
  </w:style>
  <w:style w:type="paragraph" w:styleId="ListBullet3">
    <w:name w:val="List Bullet 3"/>
    <w:basedOn w:val="Normal"/>
    <w:autoRedefine/>
    <w:semiHidden/>
    <w:pPr>
      <w:numPr>
        <w:numId w:val="15"/>
      </w:numPr>
    </w:pPr>
  </w:style>
  <w:style w:type="paragraph" w:styleId="ListBullet4">
    <w:name w:val="List Bullet 4"/>
    <w:basedOn w:val="Normal"/>
    <w:autoRedefine/>
    <w:semiHidden/>
    <w:pPr>
      <w:numPr>
        <w:numId w:val="16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semiHidden/>
    <w:pPr>
      <w:ind w:left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