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05" w:rsidRPr="001C3B3A" w:rsidRDefault="00EE1C05">
      <w:pPr>
        <w:rPr>
          <w:rFonts w:ascii="Snap ITC" w:hAnsi="Snap ITC"/>
          <w:b/>
          <w:outline/>
          <w:spacing w:val="64"/>
        </w:rPr>
      </w:pPr>
      <w:bookmarkStart w:id="0" w:name="_GoBack"/>
      <w:bookmarkEnd w:id="0"/>
      <w:r w:rsidRPr="001C3B3A">
        <w:rPr>
          <w:rFonts w:ascii="Snap ITC" w:hAnsi="Snap ITC"/>
          <w:b/>
          <w:outline/>
          <w:spacing w:val="64"/>
        </w:rPr>
        <w:t>GPO – 4. letnik</w:t>
      </w:r>
    </w:p>
    <w:p w:rsidR="00EE1C05" w:rsidRPr="001C3B3A" w:rsidRDefault="001C3B3A" w:rsidP="001C3B3A">
      <w:pPr>
        <w:jc w:val="center"/>
        <w:rPr>
          <w:rFonts w:ascii="Snap ITC" w:hAnsi="Snap ITC"/>
          <w:b/>
          <w:outline/>
          <w:spacing w:val="64"/>
        </w:rPr>
      </w:pPr>
      <w:r w:rsidRPr="001C3B3A">
        <w:rPr>
          <w:rFonts w:ascii="Snap ITC" w:hAnsi="Snap ITC"/>
          <w:b/>
          <w:outline/>
          <w:spacing w:val="64"/>
        </w:rPr>
        <w:t>MENICA</w:t>
      </w:r>
    </w:p>
    <w:p w:rsidR="00EE1C05" w:rsidRDefault="00EE1C05" w:rsidP="001C3B3A">
      <w:pPr>
        <w:jc w:val="both"/>
      </w:pPr>
      <w:r>
        <w:t>1. Kaj je menica?</w:t>
      </w:r>
    </w:p>
    <w:p w:rsidR="00EE1C05" w:rsidRDefault="00EE1C05" w:rsidP="001C3B3A">
      <w:pPr>
        <w:jc w:val="both"/>
      </w:pPr>
      <w:r>
        <w:t>Listina s katero se izdajatelj menice (trasant) zaveže, da bo plačal upravičenemu imetniku menice določeno vsoto denarja v dol</w:t>
      </w:r>
      <w:r w:rsidR="003F5309">
        <w:t>očenem času, v določenem kraju.</w:t>
      </w:r>
    </w:p>
    <w:p w:rsidR="003F5309" w:rsidRDefault="003F5309" w:rsidP="001C3B3A">
      <w:pPr>
        <w:jc w:val="both"/>
      </w:pPr>
      <w:r>
        <w:t>Menica je vrednostni papir s katerim se tisti, ki jo izda zaveže, da bo določeno vsoto plačal določeni osebi v določenem roku, v določenem kraju.</w:t>
      </w:r>
    </w:p>
    <w:p w:rsidR="00EE1C05" w:rsidRDefault="00EE1C05" w:rsidP="001C3B3A">
      <w:pPr>
        <w:jc w:val="both"/>
      </w:pPr>
      <w:r>
        <w:t>2. Zakaj je menica pomembna?</w:t>
      </w:r>
    </w:p>
    <w:p w:rsidR="003F5309" w:rsidRDefault="003F5309" w:rsidP="001C3B3A">
      <w:pPr>
        <w:jc w:val="both"/>
      </w:pPr>
      <w:r>
        <w:t>Za prodajalca:</w:t>
      </w:r>
    </w:p>
    <w:p w:rsidR="003F5309" w:rsidRDefault="003F5309" w:rsidP="001C3B3A">
      <w:pPr>
        <w:jc w:val="both"/>
      </w:pPr>
      <w:r>
        <w:t>Ima funkcijo zavarovanja plačila (visoke menične kazni)</w:t>
      </w:r>
    </w:p>
    <w:p w:rsidR="003F5309" w:rsidRDefault="003F5309" w:rsidP="001C3B3A">
      <w:pPr>
        <w:jc w:val="both"/>
      </w:pPr>
      <w:r>
        <w:t>Funkcija financiranja (unovčiš menico pred dospelostjo, če prej potrebuješ denar)</w:t>
      </w:r>
    </w:p>
    <w:p w:rsidR="003F5309" w:rsidRDefault="003F5309" w:rsidP="001C3B3A">
      <w:pPr>
        <w:jc w:val="both"/>
      </w:pPr>
      <w:r>
        <w:t>Za kupca:</w:t>
      </w:r>
    </w:p>
    <w:p w:rsidR="003F5309" w:rsidRDefault="003F5309" w:rsidP="001C3B3A">
      <w:pPr>
        <w:jc w:val="both"/>
      </w:pPr>
      <w:r>
        <w:t>Ni mu treba plačati takoj. Plačati mora do datuma zapadlosti. Do takrat ima dalj časa.</w:t>
      </w:r>
    </w:p>
    <w:p w:rsidR="003F5309" w:rsidRDefault="003F5309" w:rsidP="001C3B3A">
      <w:pPr>
        <w:jc w:val="both"/>
      </w:pPr>
      <w:r>
        <w:t>3. Kako je menica nastala? Izvor menice?</w:t>
      </w:r>
    </w:p>
    <w:p w:rsidR="003F5309" w:rsidRDefault="003F5309" w:rsidP="001C3B3A">
      <w:pPr>
        <w:jc w:val="both"/>
      </w:pPr>
      <w:r>
        <w:t>V Italiji v srednjem veku. Menjalcu denarja si dal denar in dobil nekakšno potrdilo - menico. Pri nakupi si pokazal samo menico. Imel si manj možnosti, da so te okradli.</w:t>
      </w:r>
    </w:p>
    <w:p w:rsidR="003F5309" w:rsidRDefault="003F5309" w:rsidP="001C3B3A">
      <w:pPr>
        <w:jc w:val="both"/>
      </w:pPr>
      <w:r>
        <w:t>4. Naštej sestavine menice!</w:t>
      </w:r>
    </w:p>
    <w:p w:rsidR="003F5309" w:rsidRDefault="003F5309" w:rsidP="001C3B3A">
      <w:pPr>
        <w:jc w:val="both"/>
      </w:pPr>
      <w:r>
        <w:t>- beseda menica</w:t>
      </w:r>
    </w:p>
    <w:p w:rsidR="003F5309" w:rsidRDefault="003F5309" w:rsidP="001C3B3A">
      <w:pPr>
        <w:jc w:val="both"/>
      </w:pPr>
      <w:r>
        <w:t>- vsota</w:t>
      </w:r>
    </w:p>
    <w:p w:rsidR="003F5309" w:rsidRDefault="003F5309" w:rsidP="001C3B3A">
      <w:pPr>
        <w:jc w:val="both"/>
      </w:pPr>
      <w:r>
        <w:t>- ime tistega, ki naj plača (trasat, pozvanec)</w:t>
      </w:r>
    </w:p>
    <w:p w:rsidR="003F5309" w:rsidRDefault="003F5309" w:rsidP="001C3B3A">
      <w:pPr>
        <w:jc w:val="both"/>
      </w:pPr>
      <w:r>
        <w:t>- rok plačila (dospelost)</w:t>
      </w:r>
    </w:p>
    <w:p w:rsidR="003F5309" w:rsidRDefault="003F5309" w:rsidP="001C3B3A">
      <w:pPr>
        <w:jc w:val="both"/>
      </w:pPr>
      <w:r>
        <w:t>- kraj plačila</w:t>
      </w:r>
    </w:p>
    <w:p w:rsidR="003F5309" w:rsidRDefault="003F5309" w:rsidP="001C3B3A">
      <w:pPr>
        <w:jc w:val="both"/>
      </w:pPr>
      <w:r>
        <w:t>- komu plačujemo (remitent, upravičenec)</w:t>
      </w:r>
    </w:p>
    <w:p w:rsidR="003F5309" w:rsidRDefault="003F5309" w:rsidP="001C3B3A">
      <w:pPr>
        <w:jc w:val="both"/>
      </w:pPr>
      <w:r>
        <w:t>- dan in kraj izdaje</w:t>
      </w:r>
    </w:p>
    <w:p w:rsidR="003F5309" w:rsidRDefault="003F5309" w:rsidP="001C3B3A">
      <w:pPr>
        <w:jc w:val="both"/>
      </w:pPr>
      <w:r>
        <w:t>- podpis tistega, ki je menico izdal (trasa</w:t>
      </w:r>
      <w:r w:rsidRPr="003F5309">
        <w:rPr>
          <w:b/>
          <w:u w:val="single"/>
        </w:rPr>
        <w:t>n</w:t>
      </w:r>
      <w:r>
        <w:t>t, izdajatelj)</w:t>
      </w:r>
    </w:p>
    <w:p w:rsidR="003F5309" w:rsidRDefault="009B0F3A" w:rsidP="001C3B3A">
      <w:pPr>
        <w:jc w:val="both"/>
      </w:pPr>
      <w:r>
        <w:t>5. Na kaj smo pozorni pri izpolnjevanju oz. preverjanju menice?</w:t>
      </w:r>
    </w:p>
    <w:p w:rsidR="009B0F3A" w:rsidRDefault="009B0F3A" w:rsidP="001C3B3A">
      <w:pPr>
        <w:jc w:val="both"/>
      </w:pPr>
      <w:r>
        <w:t>a.) Manična vsota – napisana mora biti s številkami in z besedo.</w:t>
      </w:r>
    </w:p>
    <w:p w:rsidR="009B0F3A" w:rsidRDefault="009B0F3A" w:rsidP="001C3B3A">
      <w:pPr>
        <w:jc w:val="both"/>
      </w:pPr>
      <w:r>
        <w:t>b.) trasatovo ime – napišeš celo trasatovo ime (kot je zapisano v sodnem registru)</w:t>
      </w:r>
    </w:p>
    <w:p w:rsidR="009B0F3A" w:rsidRDefault="00D6656A" w:rsidP="001C3B3A">
      <w:pPr>
        <w:jc w:val="both"/>
      </w:pPr>
      <w:r>
        <w:t>c.) kraj plačila – menica je iskovina, ti greš po denar na banko, kjer so ti morali plačati (banka trasata)</w:t>
      </w:r>
    </w:p>
    <w:p w:rsidR="00D6656A" w:rsidRDefault="00D6656A" w:rsidP="001C3B3A">
      <w:pPr>
        <w:jc w:val="both"/>
      </w:pPr>
      <w:r>
        <w:t>d.) ime remitenta – remitent je največkrat tudi trasant (lastni nalog)</w:t>
      </w:r>
    </w:p>
    <w:p w:rsidR="00D6656A" w:rsidRDefault="00D6656A" w:rsidP="001C3B3A">
      <w:pPr>
        <w:jc w:val="both"/>
      </w:pPr>
      <w:r>
        <w:t>e.) dan in kraj izdaje – dan, mesec (z besedo) in leto</w:t>
      </w:r>
    </w:p>
    <w:p w:rsidR="00D6656A" w:rsidRDefault="00D6656A" w:rsidP="001C3B3A">
      <w:pPr>
        <w:jc w:val="both"/>
      </w:pPr>
      <w:r>
        <w:t>f.) podpis trasanta – polno ime in priimek in štampiljko</w:t>
      </w:r>
    </w:p>
    <w:p w:rsidR="00D6656A" w:rsidRDefault="00D6656A" w:rsidP="001C3B3A">
      <w:pPr>
        <w:jc w:val="both"/>
      </w:pPr>
      <w:r>
        <w:t>6. Pojasni udeležence:</w:t>
      </w:r>
    </w:p>
    <w:p w:rsidR="00D6656A" w:rsidRDefault="00D6656A" w:rsidP="001C3B3A">
      <w:pPr>
        <w:jc w:val="both"/>
      </w:pPr>
      <w:r>
        <w:t>Remitent = upravičenec</w:t>
      </w:r>
    </w:p>
    <w:p w:rsidR="00D6656A" w:rsidRDefault="00D6656A" w:rsidP="001C3B3A">
      <w:pPr>
        <w:jc w:val="both"/>
      </w:pPr>
      <w:r>
        <w:t>Trasa</w:t>
      </w:r>
      <w:r w:rsidRPr="00D6656A">
        <w:rPr>
          <w:b/>
          <w:u w:val="single"/>
        </w:rPr>
        <w:t>n</w:t>
      </w:r>
      <w:r>
        <w:t>t = izdajatelj menice</w:t>
      </w:r>
    </w:p>
    <w:p w:rsidR="00D6656A" w:rsidRDefault="00D6656A" w:rsidP="001C3B3A">
      <w:pPr>
        <w:jc w:val="both"/>
      </w:pPr>
      <w:r>
        <w:t>Trasat = dolžnik, pozvanec, on mora plačati</w:t>
      </w:r>
    </w:p>
    <w:p w:rsidR="00D6656A" w:rsidRDefault="007B0DF2" w:rsidP="001C3B3A">
      <w:pPr>
        <w:jc w:val="both"/>
      </w:pPr>
      <w:r>
        <w:rPr>
          <w:noProof/>
        </w:rPr>
        <w:pict>
          <v:rect id="_x0000_s1028" style="position:absolute;left:0;text-align:left;margin-left:189pt;margin-top:11.45pt;width:81pt;height:27pt;z-index:251649536">
            <v:textbox style="mso-next-textbox:#_x0000_s1028">
              <w:txbxContent>
                <w:p w:rsidR="00B815F3" w:rsidRDefault="00B815F3" w:rsidP="00B815F3">
                  <w:pPr>
                    <w:jc w:val="center"/>
                  </w:pPr>
                  <w:r>
                    <w:t>Vrste menic</w:t>
                  </w:r>
                </w:p>
              </w:txbxContent>
            </v:textbox>
          </v:rect>
        </w:pict>
      </w:r>
      <w:r w:rsidR="00D6656A">
        <w:t xml:space="preserve">7. </w:t>
      </w:r>
      <w:r w:rsidR="00B815F3">
        <w:t>Vrste menic</w:t>
      </w:r>
    </w:p>
    <w:p w:rsidR="00B815F3" w:rsidRDefault="00B815F3" w:rsidP="001C3B3A">
      <w:pPr>
        <w:jc w:val="both"/>
      </w:pPr>
    </w:p>
    <w:p w:rsidR="00B815F3" w:rsidRDefault="007B0DF2" w:rsidP="001C3B3A">
      <w:pPr>
        <w:jc w:val="both"/>
      </w:pPr>
      <w:r>
        <w:rPr>
          <w:noProof/>
        </w:rPr>
        <w:pict>
          <v:line id="_x0000_s1038" style="position:absolute;left:0;text-align:left;z-index:251657728" from="270pt,10.85pt" to="324pt,19.85pt"/>
        </w:pict>
      </w:r>
      <w:r>
        <w:rPr>
          <w:noProof/>
        </w:rPr>
        <w:pict>
          <v:line id="_x0000_s1037" style="position:absolute;left:0;text-align:left;flip:x;z-index:251656704" from="135pt,10.85pt" to="189pt,19.85pt"/>
        </w:pict>
      </w:r>
    </w:p>
    <w:p w:rsidR="00B815F3" w:rsidRDefault="007B0DF2" w:rsidP="001C3B3A">
      <w:pPr>
        <w:jc w:val="both"/>
      </w:pPr>
      <w:r>
        <w:rPr>
          <w:noProof/>
        </w:rPr>
        <w:pict>
          <v:rect id="_x0000_s1032" style="position:absolute;left:0;text-align:left;margin-left:324pt;margin-top:6.05pt;width:99pt;height:27pt;z-index:251651584">
            <v:textbox style="mso-next-textbox:#_x0000_s1032">
              <w:txbxContent>
                <w:p w:rsidR="00B815F3" w:rsidRDefault="00B815F3" w:rsidP="00B815F3">
                  <w:pPr>
                    <w:jc w:val="center"/>
                  </w:pPr>
                  <w:r>
                    <w:t>Glede na posel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6.05pt;width:99pt;height:27pt;z-index:251650560">
            <v:textbox style="mso-next-textbox:#_x0000_s1031">
              <w:txbxContent>
                <w:p w:rsidR="00B815F3" w:rsidRDefault="00B815F3" w:rsidP="00B815F3">
                  <w:pPr>
                    <w:jc w:val="center"/>
                  </w:pPr>
                  <w:r>
                    <w:t>Po vsebini</w:t>
                  </w:r>
                </w:p>
              </w:txbxContent>
            </v:textbox>
          </v:rect>
        </w:pict>
      </w:r>
    </w:p>
    <w:p w:rsidR="00B815F3" w:rsidRDefault="00B815F3" w:rsidP="001C3B3A">
      <w:pPr>
        <w:jc w:val="both"/>
      </w:pPr>
    </w:p>
    <w:p w:rsidR="00B815F3" w:rsidRDefault="007B0DF2" w:rsidP="001C3B3A">
      <w:pPr>
        <w:jc w:val="both"/>
      </w:pPr>
      <w:r>
        <w:rPr>
          <w:noProof/>
        </w:rPr>
        <w:pict>
          <v:line id="_x0000_s1045" style="position:absolute;left:0;text-align:left;z-index:251661824" from="414pt,5.45pt" to="414pt,14.45pt"/>
        </w:pict>
      </w:r>
      <w:r>
        <w:rPr>
          <w:noProof/>
        </w:rPr>
        <w:pict>
          <v:line id="_x0000_s1044" style="position:absolute;left:0;text-align:left;z-index:251660800" from="333pt,5.45pt" to="333pt,14.45pt"/>
        </w:pict>
      </w:r>
      <w:r>
        <w:rPr>
          <w:noProof/>
        </w:rPr>
        <w:pict>
          <v:line id="_x0000_s1043" style="position:absolute;left:0;text-align:left;flip:x;z-index:251659776" from="45pt,5.45pt" to="54pt,14.45pt"/>
        </w:pict>
      </w:r>
      <w:r>
        <w:rPr>
          <w:noProof/>
        </w:rPr>
        <w:pict>
          <v:line id="_x0000_s1040" style="position:absolute;left:0;text-align:left;z-index:251658752" from="135pt,5.45pt" to="153pt,14.45pt"/>
        </w:pict>
      </w:r>
    </w:p>
    <w:p w:rsidR="00B815F3" w:rsidRDefault="007B0DF2" w:rsidP="001C3B3A">
      <w:pPr>
        <w:jc w:val="both"/>
      </w:pPr>
      <w:r>
        <w:rPr>
          <w:noProof/>
        </w:rPr>
        <w:pict>
          <v:rect id="_x0000_s1036" style="position:absolute;left:0;text-align:left;margin-left:387pt;margin-top:.65pt;width:108pt;height:54pt;z-index:251655680">
            <v:textbox style="mso-next-textbox:#_x0000_s1036">
              <w:txbxContent>
                <w:p w:rsidR="00B815F3" w:rsidRDefault="00B815F3">
                  <w:r w:rsidRPr="00CA0027">
                    <w:rPr>
                      <w:b/>
                    </w:rPr>
                    <w:t>Finančna menica</w:t>
                  </w:r>
                  <w:r w:rsidR="00CA0027">
                    <w:t xml:space="preserve"> – temeljni posel je denarni kredit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61pt;margin-top:.65pt;width:108pt;height:81pt;z-index:251654656">
            <v:textbox style="mso-next-textbox:#_x0000_s1035">
              <w:txbxContent>
                <w:p w:rsidR="00B815F3" w:rsidRDefault="00B815F3">
                  <w:r w:rsidRPr="00CA0027">
                    <w:rPr>
                      <w:b/>
                    </w:rPr>
                    <w:t>Blagovna menica</w:t>
                  </w:r>
                  <w:r w:rsidR="00CA0027">
                    <w:t xml:space="preserve"> – temeljni posel je dobava blaga ali opravljanje storitev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17pt;margin-top:.65pt;width:90pt;height:45pt;z-index:251653632">
            <v:textbox style="mso-next-textbox:#_x0000_s1034">
              <w:txbxContent>
                <w:p w:rsidR="00B815F3" w:rsidRDefault="00B815F3">
                  <w:r>
                    <w:t>Lastna - solamenica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7pt;margin-top:.65pt;width:90pt;height:27pt;z-index:251652608">
            <v:textbox style="mso-next-textbox:#_x0000_s1033">
              <w:txbxContent>
                <w:p w:rsidR="00B815F3" w:rsidRDefault="00B815F3">
                  <w:r>
                    <w:t>Plačilni nalog</w:t>
                  </w:r>
                </w:p>
              </w:txbxContent>
            </v:textbox>
          </v:rect>
        </w:pict>
      </w:r>
    </w:p>
    <w:p w:rsidR="00B815F3" w:rsidRDefault="00B815F3" w:rsidP="001C3B3A">
      <w:pPr>
        <w:jc w:val="both"/>
      </w:pPr>
    </w:p>
    <w:p w:rsidR="00B815F3" w:rsidRDefault="007B0DF2" w:rsidP="001C3B3A">
      <w:pPr>
        <w:jc w:val="both"/>
      </w:pPr>
      <w:r>
        <w:rPr>
          <w:noProof/>
        </w:rPr>
        <w:pict>
          <v:line id="_x0000_s1052" style="position:absolute;left:0;text-align:left;z-index:251664896" from="9pt,.05pt" to="9pt,18.05pt"/>
        </w:pict>
      </w:r>
      <w:r>
        <w:rPr>
          <w:noProof/>
        </w:rPr>
        <w:pict>
          <v:line id="_x0000_s1053" style="position:absolute;left:0;text-align:left;z-index:251665920" from="63pt,.05pt" to="63pt,18.05pt"/>
        </w:pict>
      </w:r>
    </w:p>
    <w:p w:rsidR="00B815F3" w:rsidRDefault="007B0DF2" w:rsidP="001C3B3A">
      <w:pPr>
        <w:jc w:val="both"/>
      </w:pPr>
      <w:r>
        <w:rPr>
          <w:noProof/>
        </w:rPr>
        <w:pict>
          <v:rect id="_x0000_s1049" style="position:absolute;left:0;text-align:left;margin-left:45pt;margin-top:4.25pt;width:63pt;height:36pt;z-index:251663872">
            <v:textbox style="mso-next-textbox:#_x0000_s1049">
              <w:txbxContent>
                <w:p w:rsidR="00B815F3" w:rsidRDefault="00B815F3">
                  <w:r>
                    <w:t>Po tujem nalogu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36pt;margin-top:4.25pt;width:1in;height:36pt;z-index:251662848">
            <v:textbox style="mso-next-textbox:#_x0000_s1048">
              <w:txbxContent>
                <w:p w:rsidR="00B815F3" w:rsidRDefault="00B815F3">
                  <w:r>
                    <w:t>Po lastnem nalogu</w:t>
                  </w:r>
                </w:p>
              </w:txbxContent>
            </v:textbox>
          </v:rect>
        </w:pict>
      </w:r>
    </w:p>
    <w:p w:rsidR="00B815F3" w:rsidRDefault="00B815F3" w:rsidP="001C3B3A">
      <w:pPr>
        <w:jc w:val="both"/>
      </w:pPr>
    </w:p>
    <w:p w:rsidR="00B815F3" w:rsidRDefault="00B815F3" w:rsidP="001C3B3A">
      <w:pPr>
        <w:jc w:val="both"/>
      </w:pPr>
    </w:p>
    <w:p w:rsidR="00B815F3" w:rsidRDefault="00B815F3" w:rsidP="001C3B3A">
      <w:pPr>
        <w:jc w:val="both"/>
      </w:pPr>
    </w:p>
    <w:p w:rsidR="00B815F3" w:rsidRDefault="001D3975" w:rsidP="001C3B3A">
      <w:pPr>
        <w:jc w:val="both"/>
      </w:pPr>
      <w:r>
        <w:lastRenderedPageBreak/>
        <w:t>Posebna oblika: biankomenica – trasat zapiše akcept na prazno golice. Vsoto, datum dospelosti menice in druge sestavine izpolnimo šele kasneje.</w:t>
      </w:r>
    </w:p>
    <w:p w:rsidR="001D3975" w:rsidRDefault="001D3975" w:rsidP="001C3B3A">
      <w:pPr>
        <w:jc w:val="both"/>
      </w:pPr>
      <w:r>
        <w:t>Biaknkomenice pogosto zahtevajo finančne ustanove, da si zagotovijo dodatno zavarovanje kreditov.</w:t>
      </w:r>
    </w:p>
    <w:p w:rsidR="001D3975" w:rsidRDefault="001D3975" w:rsidP="001C3B3A">
      <w:pPr>
        <w:jc w:val="both"/>
      </w:pPr>
      <w:r>
        <w:t>Ker je biankokmenico mogoče zlorabiti, jo velja izstaviti le zaupanja vrednemu kreditorju.</w:t>
      </w:r>
    </w:p>
    <w:p w:rsidR="001D3975" w:rsidRDefault="001D3975" w:rsidP="001C3B3A">
      <w:pPr>
        <w:jc w:val="both"/>
      </w:pPr>
    </w:p>
    <w:p w:rsidR="00CA0027" w:rsidRDefault="00CA0027" w:rsidP="001C3B3A">
      <w:pPr>
        <w:jc w:val="both"/>
      </w:pPr>
      <w:r>
        <w:t>Plačilni nalog</w:t>
      </w:r>
    </w:p>
    <w:p w:rsidR="00CA0027" w:rsidRDefault="00CA0027" w:rsidP="001C3B3A">
      <w:pPr>
        <w:jc w:val="both"/>
      </w:pPr>
      <w:r>
        <w:t>a.) menica po lastnem nalogu</w:t>
      </w:r>
    </w:p>
    <w:p w:rsidR="00CA0027" w:rsidRDefault="00CA0027" w:rsidP="001C3B3A">
      <w:pPr>
        <w:jc w:val="both"/>
      </w:pPr>
      <w:r>
        <w:t>Uporabljamo danes najpogosteje.</w:t>
      </w:r>
    </w:p>
    <w:p w:rsidR="00CA0027" w:rsidRDefault="00CA0027" w:rsidP="001C3B3A">
      <w:pPr>
        <w:jc w:val="both"/>
      </w:pPr>
      <w:r>
        <w:t>Trasant pozove trasata, da ob dospelosti plača njemu samemu menično vsoto.</w:t>
      </w:r>
    </w:p>
    <w:p w:rsidR="00CA0027" w:rsidRDefault="00CA0027" w:rsidP="001C3B3A">
      <w:pPr>
        <w:jc w:val="both"/>
      </w:pPr>
      <w:r>
        <w:t>b.) menica po tujem nalogu</w:t>
      </w:r>
    </w:p>
    <w:p w:rsidR="00CA0027" w:rsidRDefault="00CA0027" w:rsidP="001C3B3A">
      <w:pPr>
        <w:jc w:val="both"/>
      </w:pPr>
      <w:r>
        <w:t>Uporablja se redkeje.</w:t>
      </w:r>
    </w:p>
    <w:p w:rsidR="00CA0027" w:rsidRDefault="00CA0027" w:rsidP="001C3B3A">
      <w:pPr>
        <w:jc w:val="both"/>
      </w:pPr>
      <w:r>
        <w:t>Trasant, trasat in remitent so tri različne osebe.</w:t>
      </w:r>
    </w:p>
    <w:p w:rsidR="00CA0027" w:rsidRDefault="00CA0027" w:rsidP="001C3B3A">
      <w:pPr>
        <w:jc w:val="both"/>
      </w:pPr>
      <w:r>
        <w:t>Trasant naloži trasatu, da plača menično vsoto remitentu. Remitent dobi vsoto neposredno od trasata.</w:t>
      </w:r>
    </w:p>
    <w:p w:rsidR="00CA0027" w:rsidRDefault="00CA0027" w:rsidP="001C3B3A">
      <w:pPr>
        <w:jc w:val="both"/>
      </w:pPr>
      <w:r>
        <w:t>c.) lastna (sola) menica – obljuba plačila</w:t>
      </w:r>
    </w:p>
    <w:p w:rsidR="00CA0027" w:rsidRDefault="00CA0027" w:rsidP="001C3B3A">
      <w:pPr>
        <w:jc w:val="both"/>
      </w:pPr>
      <w:r>
        <w:t>Redko se pojavlja v prometu.</w:t>
      </w:r>
    </w:p>
    <w:p w:rsidR="00CA0027" w:rsidRDefault="00CA0027" w:rsidP="001C3B3A">
      <w:pPr>
        <w:jc w:val="both"/>
      </w:pPr>
      <w:r>
        <w:t>Trasant se zavezuje, da bo menično vsoto plačal sam (trasant in trasat je ista oseba)</w:t>
      </w:r>
    </w:p>
    <w:p w:rsidR="00CA0027" w:rsidRDefault="00CA0027" w:rsidP="001C3B3A">
      <w:pPr>
        <w:jc w:val="both"/>
      </w:pPr>
    </w:p>
    <w:p w:rsidR="00CA0027" w:rsidRDefault="00CA0027" w:rsidP="001C3B3A">
      <w:pPr>
        <w:jc w:val="both"/>
      </w:pPr>
      <w:r>
        <w:t>8. Kroženje menic</w:t>
      </w:r>
    </w:p>
    <w:p w:rsidR="00CA0027" w:rsidRDefault="00CA0027" w:rsidP="001C3B3A">
      <w:pPr>
        <w:jc w:val="both"/>
      </w:pPr>
      <w:r>
        <w:t>O rednem kroženju menice govorimo, kadar trasat menico akceptira v skladu z dogovorom in ob dospelosti tudi plača.</w:t>
      </w:r>
    </w:p>
    <w:p w:rsidR="00CA0027" w:rsidRDefault="00CA0027" w:rsidP="001C3B3A">
      <w:pPr>
        <w:jc w:val="both"/>
      </w:pPr>
      <w:r>
        <w:t>Po izdaji je treba menico trasatu predložiti v akcept. Z akceptom nastane obveznost za plačilo pristojbine.</w:t>
      </w:r>
    </w:p>
    <w:p w:rsidR="00024321" w:rsidRDefault="00CA0027" w:rsidP="001C3B3A">
      <w:pPr>
        <w:jc w:val="both"/>
      </w:pPr>
      <w:r>
        <w:t xml:space="preserve">Pogosto se menica predloži finančni ustanovi. Ta menično vsoto po odbitju obrasti izplača pred dospelostjo (diskont) in potem menico ob dospelosti </w:t>
      </w:r>
      <w:r w:rsidR="00024321">
        <w:t xml:space="preserve"> unovči (menični inkaso)</w:t>
      </w:r>
    </w:p>
    <w:p w:rsidR="00024321" w:rsidRDefault="00024321" w:rsidP="001C3B3A">
      <w:pPr>
        <w:jc w:val="both"/>
      </w:pPr>
      <w:r>
        <w:t>a.) izdaja menice</w:t>
      </w:r>
    </w:p>
    <w:p w:rsidR="00024321" w:rsidRDefault="00024321" w:rsidP="001C3B3A">
      <w:pPr>
        <w:jc w:val="both"/>
      </w:pPr>
      <w:r>
        <w:t>Izdajatelj (trasant) mora menico opremiti z osmimi sestavinami.</w:t>
      </w:r>
    </w:p>
    <w:p w:rsidR="00024321" w:rsidRDefault="00024321" w:rsidP="001C3B3A">
      <w:pPr>
        <w:jc w:val="both"/>
      </w:pPr>
      <w:r>
        <w:t>b.) akcept – z roko napisana izjava trasata, da bo plačal menično vsoto (podpis).</w:t>
      </w:r>
    </w:p>
    <w:p w:rsidR="00024321" w:rsidRDefault="00024321" w:rsidP="001C3B3A">
      <w:pPr>
        <w:jc w:val="both"/>
      </w:pPr>
      <w:r>
        <w:t>c.) plačilo pristojbin – se plačajo, ko se menica predloži v plačilo.</w:t>
      </w:r>
    </w:p>
    <w:p w:rsidR="00024321" w:rsidRDefault="00024321" w:rsidP="001C3B3A">
      <w:pPr>
        <w:jc w:val="both"/>
      </w:pPr>
    </w:p>
    <w:p w:rsidR="00024321" w:rsidRDefault="00024321" w:rsidP="001C3B3A">
      <w:pPr>
        <w:jc w:val="both"/>
      </w:pPr>
      <w:r>
        <w:t>9. Indosiranje (prenos) menice</w:t>
      </w:r>
    </w:p>
    <w:p w:rsidR="00024321" w:rsidRDefault="00024321" w:rsidP="001C3B3A">
      <w:pPr>
        <w:jc w:val="both"/>
      </w:pPr>
      <w:r>
        <w:t>Prenos meničnih pravic na nekoga drugega.</w:t>
      </w:r>
    </w:p>
    <w:p w:rsidR="00024321" w:rsidRDefault="00024321" w:rsidP="001C3B3A">
      <w:pPr>
        <w:jc w:val="both"/>
      </w:pPr>
      <w:r>
        <w:t>Napiše se na zadnjo stran menice!</w:t>
      </w:r>
    </w:p>
    <w:p w:rsidR="00024321" w:rsidRDefault="00024321" w:rsidP="001C3B3A">
      <w:pPr>
        <w:jc w:val="both"/>
      </w:pPr>
      <w:r>
        <w:t>10. Kdo so udeleženci pri indosiranju?</w:t>
      </w:r>
    </w:p>
    <w:p w:rsidR="00024321" w:rsidRDefault="00024321" w:rsidP="001C3B3A">
      <w:pPr>
        <w:jc w:val="both"/>
      </w:pPr>
      <w:r>
        <w:t>Indosant = trasant – prodajalec – prenese menico na INDOSATARJA (novega prejemnika denarja)</w:t>
      </w:r>
    </w:p>
    <w:p w:rsidR="00024321" w:rsidRDefault="00024321" w:rsidP="001C3B3A">
      <w:pPr>
        <w:jc w:val="both"/>
      </w:pPr>
      <w:r>
        <w:t>11. S čem prenesemo menico?</w:t>
      </w:r>
    </w:p>
    <w:p w:rsidR="00024321" w:rsidRDefault="00024321" w:rsidP="001C3B3A">
      <w:pPr>
        <w:jc w:val="both"/>
      </w:pPr>
      <w:r>
        <w:t>Z indosamentom – pisna izjava, da se menica prenaša (na zadnji strani menice).</w:t>
      </w:r>
    </w:p>
    <w:p w:rsidR="00024321" w:rsidRDefault="00024321" w:rsidP="001C3B3A">
      <w:pPr>
        <w:jc w:val="both"/>
      </w:pPr>
      <w:r>
        <w:t>12. Zakaj indosiranje ni pogosto?</w:t>
      </w:r>
    </w:p>
    <w:p w:rsidR="00024321" w:rsidRDefault="00024321" w:rsidP="001C3B3A">
      <w:pPr>
        <w:jc w:val="both"/>
      </w:pPr>
      <w:r>
        <w:t>Z indosamentom se prenaša lastništvo menice, z njim postane odgovoren za plačilo menice tisti, ki je menico s svojim podpisom indosiral = tisti, ki je menico prenesel)</w:t>
      </w:r>
    </w:p>
    <w:p w:rsidR="00024321" w:rsidRDefault="00024321" w:rsidP="001C3B3A">
      <w:pPr>
        <w:jc w:val="both"/>
      </w:pPr>
      <w:r>
        <w:t>13. Naštej vrste indosamentov!</w:t>
      </w:r>
    </w:p>
    <w:p w:rsidR="00024321" w:rsidRDefault="00024321" w:rsidP="001C3B3A">
      <w:pPr>
        <w:jc w:val="both"/>
      </w:pPr>
      <w:r>
        <w:t>- popolni</w:t>
      </w:r>
    </w:p>
    <w:p w:rsidR="00024321" w:rsidRDefault="00024321" w:rsidP="001C3B3A">
      <w:pPr>
        <w:jc w:val="both"/>
      </w:pPr>
      <w:r>
        <w:t>Vsebuje: ime indosatarja, podpis indosanta, kraj in dan prenosa)</w:t>
      </w:r>
    </w:p>
    <w:p w:rsidR="00024321" w:rsidRDefault="00024321" w:rsidP="001C3B3A">
      <w:pPr>
        <w:jc w:val="both"/>
      </w:pPr>
      <w:r>
        <w:t>- indosament na prinosnika</w:t>
      </w:r>
    </w:p>
    <w:p w:rsidR="00024321" w:rsidRDefault="00024321" w:rsidP="001C3B3A">
      <w:pPr>
        <w:jc w:val="both"/>
      </w:pPr>
      <w:r>
        <w:t>- biankoindosament</w:t>
      </w:r>
    </w:p>
    <w:p w:rsidR="00024321" w:rsidRDefault="00024321" w:rsidP="001C3B3A">
      <w:pPr>
        <w:jc w:val="both"/>
      </w:pPr>
      <w:r>
        <w:t>- inkaso indosament</w:t>
      </w:r>
    </w:p>
    <w:p w:rsidR="009C461D" w:rsidRDefault="009C461D" w:rsidP="001C3B3A">
      <w:pPr>
        <w:jc w:val="both"/>
      </w:pPr>
    </w:p>
    <w:p w:rsidR="009C461D" w:rsidRDefault="009C461D" w:rsidP="001C3B3A">
      <w:pPr>
        <w:jc w:val="both"/>
      </w:pPr>
    </w:p>
    <w:p w:rsidR="009C461D" w:rsidRDefault="009C461D" w:rsidP="001C3B3A">
      <w:pPr>
        <w:jc w:val="both"/>
      </w:pPr>
      <w:r>
        <w:lastRenderedPageBreak/>
        <w:t>14. Menični diskont</w:t>
      </w:r>
    </w:p>
    <w:p w:rsidR="009C461D" w:rsidRDefault="009C461D" w:rsidP="001C3B3A">
      <w:pPr>
        <w:jc w:val="both"/>
      </w:pPr>
      <w:r>
        <w:t>Menični upravičenec izroči svojo menico pred dospelostjo finančni ustanovi.</w:t>
      </w:r>
    </w:p>
    <w:p w:rsidR="009C461D" w:rsidRDefault="009C461D" w:rsidP="001C3B3A">
      <w:pPr>
        <w:jc w:val="both"/>
      </w:pPr>
      <w:r>
        <w:t>Banka mu ne izplača zneska v celoti. Ob dospelosti menice banka razliko obdrži.</w:t>
      </w:r>
    </w:p>
    <w:p w:rsidR="009C461D" w:rsidRDefault="009C461D" w:rsidP="001C3B3A">
      <w:pPr>
        <w:jc w:val="both"/>
      </w:pPr>
      <w:r>
        <w:t>15. Predložitev menice ob dospelosti</w:t>
      </w:r>
    </w:p>
    <w:p w:rsidR="009C461D" w:rsidRDefault="009C461D" w:rsidP="001C3B3A">
      <w:pPr>
        <w:jc w:val="both"/>
      </w:pPr>
      <w:r>
        <w:t>Zadnji imetnik jo mora ob dospelosti predložiti trasatu.</w:t>
      </w:r>
    </w:p>
    <w:p w:rsidR="009C461D" w:rsidRDefault="009C461D" w:rsidP="001C3B3A">
      <w:pPr>
        <w:jc w:val="both"/>
      </w:pPr>
      <w:r>
        <w:t>Menica se mora pravočasno predložiti!</w:t>
      </w:r>
    </w:p>
    <w:p w:rsidR="009C461D" w:rsidRDefault="009C461D" w:rsidP="001C3B3A">
      <w:pPr>
        <w:jc w:val="both"/>
      </w:pPr>
      <w:r>
        <w:t>Kraj predložitve – prenos denarja z enega računa na drugega</w:t>
      </w:r>
    </w:p>
    <w:p w:rsidR="009C461D" w:rsidRDefault="009C461D" w:rsidP="001C3B3A">
      <w:pPr>
        <w:jc w:val="both"/>
      </w:pPr>
      <w:r>
        <w:t>Menično plačilo se opravi s posredovanjem banke.</w:t>
      </w:r>
    </w:p>
    <w:p w:rsidR="00544547" w:rsidRDefault="00544547" w:rsidP="001C3B3A">
      <w:pPr>
        <w:jc w:val="both"/>
      </w:pPr>
      <w:r>
        <w:t>16. Unovčenje menice</w:t>
      </w:r>
    </w:p>
    <w:p w:rsidR="00544547" w:rsidRDefault="00544547" w:rsidP="001C3B3A">
      <w:pPr>
        <w:jc w:val="both"/>
      </w:pPr>
      <w:r>
        <w:t>a.) preizkus menice:</w:t>
      </w:r>
    </w:p>
    <w:p w:rsidR="00544547" w:rsidRDefault="00544547" w:rsidP="001C3B3A">
      <w:pPr>
        <w:jc w:val="both"/>
      </w:pPr>
      <w:r>
        <w:t>- ali se podatki na menici skladajo z zapisom o akceptirani menici</w:t>
      </w:r>
    </w:p>
    <w:p w:rsidR="00544547" w:rsidRDefault="00544547" w:rsidP="001C3B3A">
      <w:pPr>
        <w:jc w:val="both"/>
      </w:pPr>
      <w:r>
        <w:t>- vse sestavine</w:t>
      </w:r>
    </w:p>
    <w:p w:rsidR="00544547" w:rsidRDefault="00544547" w:rsidP="001C3B3A">
      <w:pPr>
        <w:jc w:val="both"/>
      </w:pPr>
      <w:r>
        <w:t>- ali menica ni ponarejena</w:t>
      </w:r>
    </w:p>
    <w:p w:rsidR="00544547" w:rsidRDefault="00544547" w:rsidP="001C3B3A">
      <w:pPr>
        <w:jc w:val="both"/>
      </w:pPr>
      <w:r>
        <w:t>- ali je tisti, ki je predložil menico tudi menični upravičenec</w:t>
      </w:r>
    </w:p>
    <w:p w:rsidR="00544547" w:rsidRDefault="00544547" w:rsidP="001C3B3A">
      <w:pPr>
        <w:jc w:val="both"/>
      </w:pPr>
      <w:r>
        <w:t>17. Posebnosti (Posebni problemi meničnega prava)</w:t>
      </w:r>
    </w:p>
    <w:p w:rsidR="00544547" w:rsidRDefault="00544547" w:rsidP="001C3B3A">
      <w:pPr>
        <w:jc w:val="both"/>
      </w:pPr>
      <w:r>
        <w:t>a.) rekta klavzula – menica se ne prenaša, izrecno se določi, da se menice ne sme prenašati</w:t>
      </w:r>
    </w:p>
    <w:p w:rsidR="00544547" w:rsidRDefault="00544547" w:rsidP="001C3B3A">
      <w:pPr>
        <w:jc w:val="both"/>
      </w:pPr>
      <w:r>
        <w:t>b.) menični aval ali poroštvo – porok se zavezuje, da bo v primeru, če menica ne bo plačana plačal sam</w:t>
      </w:r>
    </w:p>
    <w:p w:rsidR="00544547" w:rsidRDefault="00544547" w:rsidP="001C3B3A">
      <w:pPr>
        <w:jc w:val="both"/>
      </w:pPr>
      <w:r>
        <w:t>18. Gospodarski pomen menice</w:t>
      </w:r>
    </w:p>
    <w:p w:rsidR="00544547" w:rsidRDefault="00544547" w:rsidP="001C3B3A">
      <w:pPr>
        <w:jc w:val="both"/>
      </w:pPr>
      <w:r>
        <w:t>- funkcija plačilnega sredstva</w:t>
      </w:r>
    </w:p>
    <w:p w:rsidR="00544547" w:rsidRDefault="00544547" w:rsidP="001C3B3A">
      <w:pPr>
        <w:jc w:val="both"/>
      </w:pPr>
      <w:r>
        <w:t>- funkcija zavarovanja (moraš plačati, ker je strog zakon)</w:t>
      </w:r>
    </w:p>
    <w:p w:rsidR="00544547" w:rsidRDefault="00544547" w:rsidP="001C3B3A">
      <w:pPr>
        <w:jc w:val="both"/>
      </w:pPr>
      <w:r>
        <w:t>- funkcija financiranja (diskontni kredit – predložiš pred dospelostjo in dobiš denar)</w:t>
      </w:r>
    </w:p>
    <w:p w:rsidR="00544547" w:rsidRDefault="00544547" w:rsidP="001C3B3A">
      <w:pPr>
        <w:jc w:val="both"/>
      </w:pPr>
      <w:r>
        <w:t>19. Korespodndenca pri rednem kroženju menice (dopisovanje pri rednem kroženju)</w:t>
      </w:r>
    </w:p>
    <w:p w:rsidR="00544547" w:rsidRDefault="00544547" w:rsidP="001C3B3A">
      <w:pPr>
        <w:jc w:val="both"/>
      </w:pPr>
      <w:r>
        <w:t>Prodajalec pošlje kupcu, kupec podpiše in pošlje nazaj.</w:t>
      </w:r>
    </w:p>
    <w:p w:rsidR="00544547" w:rsidRDefault="001E2478" w:rsidP="001C3B3A">
      <w:pPr>
        <w:jc w:val="both"/>
      </w:pPr>
      <w:r>
        <w:t>20. Plačilo, inkaso, unovčenje menice</w:t>
      </w:r>
    </w:p>
    <w:p w:rsidR="001E2478" w:rsidRDefault="001E2478" w:rsidP="001C3B3A">
      <w:pPr>
        <w:jc w:val="both"/>
      </w:pPr>
      <w:r>
        <w:t>Plačilo opravi banka. Kupec mora dati prej nalog banki, da banka lahko vzame denar z njegovega računa.</w:t>
      </w:r>
    </w:p>
    <w:p w:rsidR="001E2478" w:rsidRDefault="001E2478" w:rsidP="001C3B3A">
      <w:pPr>
        <w:jc w:val="both"/>
      </w:pPr>
      <w:r>
        <w:t>Nalog za unovčenje je lahko:</w:t>
      </w:r>
    </w:p>
    <w:p w:rsidR="001E2478" w:rsidRDefault="001E2478" w:rsidP="001C3B3A">
      <w:pPr>
        <w:jc w:val="both"/>
      </w:pPr>
      <w:r>
        <w:t>- posamezen (za vsako menico posebej)</w:t>
      </w:r>
    </w:p>
    <w:p w:rsidR="001E2478" w:rsidRDefault="001E2478" w:rsidP="001C3B3A">
      <w:pPr>
        <w:jc w:val="both"/>
      </w:pPr>
      <w:r>
        <w:t>- skupen (za več menic skupaj)</w:t>
      </w:r>
    </w:p>
    <w:p w:rsidR="001E2478" w:rsidRDefault="001E2478" w:rsidP="001C3B3A">
      <w:pPr>
        <w:jc w:val="both"/>
      </w:pPr>
      <w:r>
        <w:t>- trajni (za vse menice, ki dospejo v plačilo v določenem časovnem obdobju)</w:t>
      </w:r>
    </w:p>
    <w:p w:rsidR="001E2478" w:rsidRDefault="001E2478" w:rsidP="001C3B3A">
      <w:pPr>
        <w:jc w:val="both"/>
      </w:pPr>
      <w:r>
        <w:t>21. Motnje v kroženju menice</w:t>
      </w:r>
    </w:p>
    <w:p w:rsidR="001E2478" w:rsidRDefault="001E2478" w:rsidP="001C3B3A">
      <w:pPr>
        <w:jc w:val="both"/>
      </w:pPr>
      <w:r>
        <w:t>a.) pred dospelostjo</w:t>
      </w:r>
    </w:p>
    <w:p w:rsidR="001E2478" w:rsidRDefault="001E2478" w:rsidP="001C3B3A">
      <w:pPr>
        <w:jc w:val="both"/>
      </w:pPr>
      <w:r>
        <w:t>Trasat je plačilno nesposoben:</w:t>
      </w:r>
    </w:p>
    <w:p w:rsidR="001E2478" w:rsidRDefault="006344F5" w:rsidP="001C3B3A">
      <w:pPr>
        <w:jc w:val="both"/>
      </w:pPr>
      <w:r>
        <w:t>- stečaj prisilna poravnava =&gt; prijava terjatve v stečaju oz. predlog v prisilni poravnavi</w:t>
      </w:r>
    </w:p>
    <w:p w:rsidR="006344F5" w:rsidRDefault="006344F5" w:rsidP="001C3B3A">
      <w:pPr>
        <w:jc w:val="both"/>
      </w:pPr>
      <w:r>
        <w:t>- neuspešna izvršba – predlog – menični sodni proces</w:t>
      </w:r>
    </w:p>
    <w:p w:rsidR="006344F5" w:rsidRDefault="006344F5" w:rsidP="001C3B3A">
      <w:pPr>
        <w:jc w:val="both"/>
      </w:pPr>
      <w:r>
        <w:t>b.) po dospelosti</w:t>
      </w:r>
    </w:p>
    <w:p w:rsidR="006344F5" w:rsidRDefault="006344F5" w:rsidP="001C3B3A">
      <w:pPr>
        <w:jc w:val="both"/>
      </w:pPr>
      <w:r>
        <w:t>trasat ne plača</w:t>
      </w:r>
    </w:p>
    <w:p w:rsidR="006344F5" w:rsidRDefault="006344F5" w:rsidP="001C3B3A">
      <w:pPr>
        <w:jc w:val="both"/>
      </w:pPr>
      <w:r>
        <w:t>- meničnopravni postopek – menični proces</w:t>
      </w:r>
    </w:p>
    <w:p w:rsidR="006344F5" w:rsidRDefault="006344F5" w:rsidP="001C3B3A">
      <w:pPr>
        <w:jc w:val="both"/>
      </w:pPr>
      <w:r>
        <w:t>- prolongacija – odlog plačila</w:t>
      </w:r>
    </w:p>
    <w:p w:rsidR="006344F5" w:rsidRDefault="006344F5" w:rsidP="001C3B3A">
      <w:pPr>
        <w:jc w:val="both"/>
      </w:pPr>
    </w:p>
    <w:p w:rsidR="006344F5" w:rsidRDefault="006344F5" w:rsidP="001C3B3A">
      <w:pPr>
        <w:jc w:val="both"/>
      </w:pPr>
      <w:r>
        <w:t>Da ne boš dobil denarja vež že pred dospelostjo menice. Menico prijaviš v stečajno maso (ne dobiš celega zneska)</w:t>
      </w:r>
    </w:p>
    <w:p w:rsidR="006344F5" w:rsidRDefault="006344F5" w:rsidP="001C3B3A">
      <w:pPr>
        <w:jc w:val="both"/>
      </w:pPr>
      <w:r>
        <w:t>Če diskontiraš menico se banka zavaruje in, če kupec ne plača mora plačati prodajalec.</w:t>
      </w:r>
    </w:p>
    <w:p w:rsidR="006344F5" w:rsidRDefault="006344F5" w:rsidP="001C3B3A">
      <w:pPr>
        <w:jc w:val="both"/>
      </w:pPr>
      <w:r>
        <w:t xml:space="preserve">Motnje po dospelosti – trasat ne plača, ker nima denarja – prodajalec dovoli kupcu, </w:t>
      </w:r>
      <w:r w:rsidR="000526D7">
        <w:t>da plača kasneje = PROLONGACIJA (podaljšani rok plačila)</w:t>
      </w:r>
    </w:p>
    <w:p w:rsidR="006344F5" w:rsidRDefault="006344F5" w:rsidP="001C3B3A">
      <w:pPr>
        <w:jc w:val="both"/>
      </w:pPr>
      <w:r>
        <w:t>PROTEST – prodajalec gre k notarju in pove da ni dobil plačila. Protest je potrdilo, da ga res ni dobil.</w:t>
      </w:r>
      <w:r w:rsidR="000526D7">
        <w:t xml:space="preserve"> Potrdilo od notarja da menica ni plačana.</w:t>
      </w:r>
    </w:p>
    <w:p w:rsidR="006344F5" w:rsidRDefault="006344F5" w:rsidP="001C3B3A">
      <w:pPr>
        <w:jc w:val="both"/>
      </w:pPr>
      <w:r>
        <w:t>NOTIFIKACIJA – obvestiš ostale menične udeležence da ni bilo plačila.</w:t>
      </w:r>
    </w:p>
    <w:p w:rsidR="006344F5" w:rsidRDefault="006344F5" w:rsidP="001C3B3A">
      <w:pPr>
        <w:jc w:val="both"/>
      </w:pPr>
      <w:r>
        <w:t>REGRES – lahko zahtevaš plačilo od indosanta ali poroka.</w:t>
      </w:r>
    </w:p>
    <w:p w:rsidR="000526D7" w:rsidRPr="009B5B2B" w:rsidRDefault="009B5B2B" w:rsidP="001C3B3A">
      <w:pPr>
        <w:jc w:val="center"/>
        <w:rPr>
          <w:rFonts w:ascii="Snap ITC" w:hAnsi="Snap ITC"/>
          <w:b/>
          <w:outline/>
          <w:spacing w:val="64"/>
        </w:rPr>
      </w:pPr>
      <w:r w:rsidRPr="009B5B2B">
        <w:rPr>
          <w:rFonts w:ascii="Snap ITC" w:hAnsi="Snap ITC"/>
          <w:b/>
          <w:outline/>
          <w:spacing w:val="64"/>
        </w:rPr>
        <w:t xml:space="preserve">PRIDOBIVANJE </w:t>
      </w:r>
      <w:r>
        <w:rPr>
          <w:rFonts w:ascii="Snap ITC" w:hAnsi="Snap ITC"/>
          <w:b/>
          <w:outline/>
          <w:spacing w:val="64"/>
        </w:rPr>
        <w:t xml:space="preserve"> </w:t>
      </w:r>
      <w:r w:rsidRPr="009B5B2B">
        <w:rPr>
          <w:rFonts w:ascii="Snap ITC" w:hAnsi="Snap ITC"/>
          <w:b/>
          <w:outline/>
          <w:spacing w:val="64"/>
        </w:rPr>
        <w:t>POSLOVNIH</w:t>
      </w:r>
      <w:r>
        <w:rPr>
          <w:rFonts w:ascii="Snap ITC" w:hAnsi="Snap ITC"/>
          <w:b/>
          <w:outline/>
          <w:spacing w:val="64"/>
        </w:rPr>
        <w:t xml:space="preserve"> </w:t>
      </w:r>
      <w:r w:rsidRPr="009B5B2B">
        <w:rPr>
          <w:rFonts w:ascii="Snap ITC" w:hAnsi="Snap ITC"/>
          <w:b/>
          <w:outline/>
          <w:spacing w:val="64"/>
        </w:rPr>
        <w:t xml:space="preserve"> UČINKOV</w:t>
      </w:r>
    </w:p>
    <w:p w:rsidR="009B5B2B" w:rsidRDefault="009B5B2B"/>
    <w:p w:rsidR="009B5B2B" w:rsidRDefault="00777402" w:rsidP="001C3B3A">
      <w:pPr>
        <w:jc w:val="both"/>
      </w:pPr>
      <w:r>
        <w:t>1. Kaj je podjetje?</w:t>
      </w:r>
    </w:p>
    <w:p w:rsidR="00777402" w:rsidRDefault="00777402" w:rsidP="001C3B3A">
      <w:pPr>
        <w:jc w:val="both"/>
      </w:pPr>
      <w:r>
        <w:t>Organizirana gospodarska enota v kateri zaposleni opravljajo temeljno dejavnost.</w:t>
      </w:r>
    </w:p>
    <w:p w:rsidR="00777402" w:rsidRDefault="00777402" w:rsidP="001C3B3A">
      <w:pPr>
        <w:jc w:val="both"/>
      </w:pPr>
      <w:r>
        <w:t>2. Kaj je proizvodnja?</w:t>
      </w:r>
    </w:p>
    <w:p w:rsidR="00777402" w:rsidRDefault="00777402" w:rsidP="001C3B3A">
      <w:pPr>
        <w:jc w:val="both"/>
      </w:pPr>
      <w:r>
        <w:t>Opravljanje neke dejavnosti</w:t>
      </w:r>
    </w:p>
    <w:p w:rsidR="00777402" w:rsidRDefault="00777402" w:rsidP="001C3B3A">
      <w:pPr>
        <w:jc w:val="both"/>
      </w:pPr>
      <w:r>
        <w:t>3. Naštej poslovne funkcije!</w:t>
      </w:r>
    </w:p>
    <w:p w:rsidR="00777402" w:rsidRDefault="00777402" w:rsidP="001C3B3A">
      <w:pPr>
        <w:jc w:val="both"/>
      </w:pPr>
      <w:r>
        <w:t>- nabava*</w:t>
      </w:r>
    </w:p>
    <w:p w:rsidR="00777402" w:rsidRDefault="00777402" w:rsidP="001C3B3A">
      <w:pPr>
        <w:jc w:val="both"/>
      </w:pPr>
      <w:r>
        <w:t>- skladiščenje, proizvodnja*</w:t>
      </w:r>
    </w:p>
    <w:p w:rsidR="00777402" w:rsidRDefault="00777402" w:rsidP="001C3B3A">
      <w:pPr>
        <w:jc w:val="both"/>
      </w:pPr>
      <w:r>
        <w:t>- prodaja*</w:t>
      </w:r>
    </w:p>
    <w:p w:rsidR="00777402" w:rsidRDefault="00777402" w:rsidP="001C3B3A">
      <w:pPr>
        <w:jc w:val="both"/>
      </w:pPr>
      <w:r>
        <w:t>*** Temeljne</w:t>
      </w:r>
    </w:p>
    <w:p w:rsidR="00777402" w:rsidRDefault="00777402" w:rsidP="001C3B3A">
      <w:pPr>
        <w:jc w:val="both"/>
      </w:pPr>
      <w:r>
        <w:t>- načrtovanje</w:t>
      </w:r>
    </w:p>
    <w:p w:rsidR="00777402" w:rsidRDefault="00777402" w:rsidP="001C3B3A">
      <w:pPr>
        <w:jc w:val="both"/>
      </w:pPr>
      <w:r>
        <w:t>- odločanje</w:t>
      </w:r>
    </w:p>
    <w:p w:rsidR="00777402" w:rsidRDefault="00777402" w:rsidP="001C3B3A">
      <w:pPr>
        <w:jc w:val="both"/>
      </w:pPr>
      <w:r>
        <w:t>- vodenje</w:t>
      </w:r>
    </w:p>
    <w:p w:rsidR="00777402" w:rsidRDefault="00777402" w:rsidP="001C3B3A">
      <w:pPr>
        <w:jc w:val="both"/>
      </w:pPr>
      <w:r>
        <w:t>4. Kaj je poslovna funkcija?</w:t>
      </w:r>
    </w:p>
    <w:p w:rsidR="00777402" w:rsidRDefault="00777402" w:rsidP="001C3B3A">
      <w:pPr>
        <w:jc w:val="both"/>
      </w:pPr>
      <w:r>
        <w:t>Proces pridobivanja poslovnih učinkov poteka v različnih delih podjetja. Podjetje mora izvajati različne poslovne funkcije, če želi pridobivati poslovne učinke.</w:t>
      </w:r>
    </w:p>
    <w:p w:rsidR="00777402" w:rsidRDefault="00777402" w:rsidP="001C3B3A">
      <w:pPr>
        <w:jc w:val="both"/>
      </w:pPr>
      <w:r>
        <w:t>5. Delitev podjetij</w:t>
      </w:r>
    </w:p>
    <w:p w:rsidR="00777402" w:rsidRDefault="00777402" w:rsidP="001C3B3A">
      <w:pPr>
        <w:jc w:val="both"/>
      </w:pPr>
      <w:r>
        <w:t>Področje gospodarstva:</w:t>
      </w:r>
    </w:p>
    <w:p w:rsidR="00777402" w:rsidRDefault="00777402" w:rsidP="001C3B3A">
      <w:pPr>
        <w:jc w:val="both"/>
      </w:pPr>
      <w:r>
        <w:t>- primarna proizvodnja (iz narave)</w:t>
      </w:r>
    </w:p>
    <w:p w:rsidR="00777402" w:rsidRDefault="00777402" w:rsidP="001C3B3A">
      <w:pPr>
        <w:jc w:val="both"/>
      </w:pPr>
      <w:r>
        <w:t>- sekundarna (proizvajalci, predelovalci)</w:t>
      </w:r>
    </w:p>
    <w:p w:rsidR="00777402" w:rsidRDefault="00777402" w:rsidP="001C3B3A">
      <w:pPr>
        <w:jc w:val="both"/>
      </w:pPr>
      <w:r>
        <w:t xml:space="preserve">- </w:t>
      </w:r>
      <w:r w:rsidR="000D1A41">
        <w:t>terciarna (storitve, trgovine, banka, zavarovalnica)</w:t>
      </w:r>
    </w:p>
    <w:p w:rsidR="000D1A41" w:rsidRDefault="000D1A41" w:rsidP="001C3B3A">
      <w:pPr>
        <w:jc w:val="both"/>
      </w:pPr>
      <w:r>
        <w:t>Negospodarstvo:</w:t>
      </w:r>
    </w:p>
    <w:p w:rsidR="000D1A41" w:rsidRDefault="000D1A41" w:rsidP="001C3B3A">
      <w:pPr>
        <w:jc w:val="both"/>
      </w:pPr>
      <w:r>
        <w:t>Šolstvo, znanost, kultura, šport, bolnice, gledališče, otroško varstvo, policija carina.</w:t>
      </w:r>
    </w:p>
    <w:p w:rsidR="000D1A41" w:rsidRDefault="000D1A41" w:rsidP="001C3B3A">
      <w:pPr>
        <w:jc w:val="both"/>
      </w:pPr>
      <w:r>
        <w:t>Največ je terciarnih podjetij – to ni dobro.</w:t>
      </w:r>
    </w:p>
    <w:p w:rsidR="000D1A41" w:rsidRDefault="000D1A41" w:rsidP="001C3B3A">
      <w:pPr>
        <w:jc w:val="both"/>
      </w:pPr>
      <w:r>
        <w:t>6. Proizvodni dejavniki podjetja</w:t>
      </w:r>
    </w:p>
    <w:p w:rsidR="000D1A41" w:rsidRDefault="000D1A41" w:rsidP="001C3B3A">
      <w:pPr>
        <w:jc w:val="both"/>
      </w:pPr>
      <w:r>
        <w:t>Vse kar podjetje potrebuje, da lahko posluje.</w:t>
      </w:r>
    </w:p>
    <w:p w:rsidR="000D1A41" w:rsidRDefault="000D1A41" w:rsidP="001C3B3A">
      <w:pPr>
        <w:jc w:val="both"/>
      </w:pPr>
      <w:r>
        <w:t>a.) zaposleni – najbolj pomembno</w:t>
      </w:r>
    </w:p>
    <w:p w:rsidR="000D1A41" w:rsidRDefault="000D1A41" w:rsidP="001C3B3A">
      <w:pPr>
        <w:jc w:val="both"/>
      </w:pPr>
      <w:r>
        <w:t>- izvajalno delo (fizično)</w:t>
      </w:r>
    </w:p>
    <w:p w:rsidR="000D1A41" w:rsidRDefault="000D1A41" w:rsidP="001C3B3A">
      <w:pPr>
        <w:jc w:val="both"/>
      </w:pPr>
      <w:r>
        <w:t>* strežba strojem</w:t>
      </w:r>
    </w:p>
    <w:p w:rsidR="000D1A41" w:rsidRDefault="000D1A41" w:rsidP="001C3B3A">
      <w:pPr>
        <w:jc w:val="both"/>
      </w:pPr>
      <w:r>
        <w:t>* pisarna</w:t>
      </w:r>
    </w:p>
    <w:p w:rsidR="000D1A41" w:rsidRDefault="000D1A41" w:rsidP="001C3B3A">
      <w:pPr>
        <w:jc w:val="both"/>
      </w:pPr>
      <w:r>
        <w:t>* pomožna dela (čiščenje)</w:t>
      </w:r>
    </w:p>
    <w:p w:rsidR="000D1A41" w:rsidRDefault="000D1A41" w:rsidP="001C3B3A">
      <w:pPr>
        <w:jc w:val="both"/>
      </w:pPr>
      <w:r>
        <w:t>- vodstveno =&gt; vodijo podjetje</w:t>
      </w:r>
    </w:p>
    <w:p w:rsidR="000D1A41" w:rsidRDefault="000D1A41" w:rsidP="001C3B3A">
      <w:pPr>
        <w:jc w:val="both"/>
      </w:pPr>
      <w:r>
        <w:t>* določajo cilje</w:t>
      </w:r>
    </w:p>
    <w:p w:rsidR="000D1A41" w:rsidRDefault="000D1A41" w:rsidP="001C3B3A">
      <w:pPr>
        <w:jc w:val="both"/>
      </w:pPr>
      <w:r>
        <w:t>* planiranje, načrtovanje</w:t>
      </w:r>
    </w:p>
    <w:p w:rsidR="000D1A41" w:rsidRDefault="000D1A41" w:rsidP="001C3B3A">
      <w:pPr>
        <w:jc w:val="both"/>
      </w:pPr>
      <w:r>
        <w:t>* uresničevanje</w:t>
      </w:r>
    </w:p>
    <w:p w:rsidR="000D1A41" w:rsidRDefault="000D1A41" w:rsidP="001C3B3A">
      <w:pPr>
        <w:jc w:val="both"/>
      </w:pPr>
      <w:r>
        <w:t>* preverjanje</w:t>
      </w:r>
    </w:p>
    <w:p w:rsidR="000D1A41" w:rsidRDefault="000D1A41" w:rsidP="001C3B3A">
      <w:pPr>
        <w:jc w:val="both"/>
      </w:pPr>
      <w:r>
        <w:t>b.) premoženje – zaposlenim v pomoč</w:t>
      </w:r>
    </w:p>
    <w:p w:rsidR="000D1A41" w:rsidRDefault="000D1A41" w:rsidP="001C3B3A">
      <w:pPr>
        <w:jc w:val="both"/>
      </w:pPr>
      <w:r>
        <w:tab/>
      </w:r>
      <w:r>
        <w:tab/>
        <w:t>- stroji ojalšajo delo</w:t>
      </w:r>
    </w:p>
    <w:p w:rsidR="000D1A41" w:rsidRDefault="000D1A41" w:rsidP="001C3B3A">
      <w:pPr>
        <w:jc w:val="both"/>
      </w:pPr>
      <w:r>
        <w:t>* stalna sredstva – vse naprave, stroji, zgradbe, prevozna sredstva.</w:t>
      </w:r>
    </w:p>
    <w:p w:rsidR="000D1A41" w:rsidRDefault="000D1A41" w:rsidP="001C3B3A">
      <w:pPr>
        <w:jc w:val="both"/>
      </w:pPr>
      <w:r>
        <w:t xml:space="preserve">Značilnosti: </w:t>
      </w:r>
    </w:p>
    <w:p w:rsidR="000D1A41" w:rsidRDefault="000D1A41" w:rsidP="001C3B3A">
      <w:pPr>
        <w:jc w:val="both"/>
      </w:pPr>
      <w:r>
        <w:t>- dalj časa v podjetju</w:t>
      </w:r>
    </w:p>
    <w:p w:rsidR="000D1A41" w:rsidRDefault="000D1A41" w:rsidP="001C3B3A">
      <w:pPr>
        <w:jc w:val="both"/>
      </w:pPr>
      <w:r>
        <w:t>- se obrabljajo (računamo amortizacijo)</w:t>
      </w:r>
    </w:p>
    <w:p w:rsidR="000D1A41" w:rsidRDefault="000D1A41" w:rsidP="001C3B3A">
      <w:pPr>
        <w:jc w:val="both"/>
      </w:pPr>
      <w:r>
        <w:t>* gibljiva sredstva: surovine, material, denar</w:t>
      </w:r>
    </w:p>
    <w:p w:rsidR="000D1A41" w:rsidRDefault="000D1A41" w:rsidP="001C3B3A">
      <w:pPr>
        <w:jc w:val="both"/>
      </w:pPr>
      <w:r>
        <w:t>Značilnosti:</w:t>
      </w:r>
    </w:p>
    <w:p w:rsidR="000D1A41" w:rsidRDefault="000D1A41" w:rsidP="001C3B3A">
      <w:pPr>
        <w:jc w:val="both"/>
      </w:pPr>
      <w:r>
        <w:t>- preidejo v izdelek</w:t>
      </w:r>
    </w:p>
    <w:p w:rsidR="000D1A41" w:rsidRDefault="000D1A41" w:rsidP="001C3B3A">
      <w:pPr>
        <w:jc w:val="both"/>
      </w:pPr>
      <w:r>
        <w:t>7. Gospodarjenje:</w:t>
      </w:r>
      <w:r w:rsidR="00111370">
        <w:t xml:space="preserve"> (načelo gospodarnosti):</w:t>
      </w:r>
    </w:p>
    <w:p w:rsidR="00111370" w:rsidRDefault="00111370" w:rsidP="001C3B3A">
      <w:pPr>
        <w:jc w:val="both"/>
      </w:pPr>
      <w:r>
        <w:t>- določen rezultat poslušamo doseči s čim nižjim vložkom</w:t>
      </w:r>
    </w:p>
    <w:p w:rsidR="00111370" w:rsidRDefault="00111370" w:rsidP="001C3B3A">
      <w:pPr>
        <w:jc w:val="both"/>
      </w:pPr>
      <w:r>
        <w:t>- z določenim vložkom poskušamo doseči najboljši možen rezultat</w:t>
      </w:r>
    </w:p>
    <w:p w:rsidR="00111370" w:rsidRDefault="00111370" w:rsidP="001C3B3A">
      <w:pPr>
        <w:jc w:val="both"/>
      </w:pPr>
      <w:r>
        <w:t>8. Produktivnost – kazalec, ki meri uspešnost zaposlenih, izražajo v denarju npr. prodali so za 5.000.000</w:t>
      </w:r>
    </w:p>
    <w:p w:rsidR="00111370" w:rsidRDefault="00111370" w:rsidP="001C3B3A">
      <w:pPr>
        <w:jc w:val="both"/>
      </w:pPr>
      <w:r>
        <w:t>P = vrednostna prodaja ali proizvodnja / št. zaposlenih = _____ SIT</w:t>
      </w:r>
    </w:p>
    <w:p w:rsidR="00111370" w:rsidRDefault="00111370" w:rsidP="001C3B3A">
      <w:pPr>
        <w:jc w:val="both"/>
      </w:pPr>
      <w:r>
        <w:t>9. Ekonomičnost – poslovanje z dobičkom, prihodki morajo biti večji od odhodkov</w:t>
      </w:r>
    </w:p>
    <w:p w:rsidR="00111370" w:rsidRDefault="00111370" w:rsidP="001C3B3A">
      <w:pPr>
        <w:jc w:val="both"/>
      </w:pPr>
      <w:r>
        <w:t>E = prihodki v SIT / odhodki v SIT = neimenovano število</w:t>
      </w:r>
    </w:p>
    <w:p w:rsidR="00111370" w:rsidRDefault="00111370" w:rsidP="001C3B3A">
      <w:pPr>
        <w:jc w:val="both"/>
      </w:pPr>
      <w:r>
        <w:t>Prihodke ustvarimo s prodajo</w:t>
      </w:r>
    </w:p>
    <w:p w:rsidR="00111370" w:rsidRDefault="00111370" w:rsidP="001C3B3A">
      <w:pPr>
        <w:jc w:val="both"/>
      </w:pPr>
      <w:r>
        <w:t>Odhodki so stroški, ki se nanašajo na prodane izdelke</w:t>
      </w:r>
    </w:p>
    <w:p w:rsidR="00111370" w:rsidRDefault="00111370" w:rsidP="001C3B3A">
      <w:pPr>
        <w:jc w:val="both"/>
      </w:pPr>
      <w:r>
        <w:t>Prihodki – (minus) odhodki = izguba ali dobiček</w:t>
      </w:r>
    </w:p>
    <w:p w:rsidR="00111370" w:rsidRDefault="00111370" w:rsidP="001C3B3A">
      <w:pPr>
        <w:jc w:val="both"/>
      </w:pPr>
      <w:r>
        <w:t>Bruto dobiček – (minus) davek = neto dobiček</w:t>
      </w:r>
    </w:p>
    <w:p w:rsidR="00111370" w:rsidRDefault="001C3B3A" w:rsidP="001C3B3A">
      <w:pPr>
        <w:jc w:val="both"/>
      </w:pPr>
      <w:r>
        <w:t>10. Rntabilnost (donosnost)</w:t>
      </w:r>
    </w:p>
    <w:p w:rsidR="001C3B3A" w:rsidRDefault="001C3B3A" w:rsidP="001C3B3A">
      <w:pPr>
        <w:jc w:val="both"/>
      </w:pPr>
      <w:r>
        <w:t>Koliko dobička prinašajo vložena sredstva.</w:t>
      </w:r>
    </w:p>
    <w:p w:rsidR="001C3B3A" w:rsidRDefault="001C3B3A" w:rsidP="001C3B3A">
      <w:pPr>
        <w:jc w:val="both"/>
      </w:pPr>
      <w:r>
        <w:t>R = neto dobiček / vloženi kapital</w:t>
      </w:r>
    </w:p>
    <w:p w:rsidR="001C3B3A" w:rsidRDefault="001C3B3A" w:rsidP="001C3B3A">
      <w:pPr>
        <w:jc w:val="both"/>
      </w:pPr>
      <w:r>
        <w:t>11. Likvidnost – plačilna sposobnost podjetja, da plača ob zapadlosti</w:t>
      </w:r>
    </w:p>
    <w:p w:rsidR="001C3B3A" w:rsidRDefault="001C3B3A" w:rsidP="001C3B3A">
      <w:pPr>
        <w:jc w:val="both"/>
      </w:pPr>
      <w:r>
        <w:t>Sredstva (npr. 100) in obveznost (800)</w:t>
      </w:r>
    </w:p>
    <w:p w:rsidR="001C3B3A" w:rsidRDefault="001C3B3A" w:rsidP="001C3B3A">
      <w:pPr>
        <w:jc w:val="both"/>
      </w:pPr>
      <w:r>
        <w:t>sredstva – gibljiva sredstva – zaloge – pospešena likvidnost npr. z zalogo materiala ne moramo plačati dolga. Dolg plačamo le z denarjem. (Pri tem nam zaloga materiala ne koristi, če nimamo denarja.)</w:t>
      </w:r>
    </w:p>
    <w:p w:rsidR="001C3B3A" w:rsidRDefault="001C3B3A" w:rsidP="001C3B3A">
      <w:pPr>
        <w:jc w:val="both"/>
      </w:pPr>
      <w:r>
        <w:t>12. Težnje pri pridobivanju poslovnih učinkov:</w:t>
      </w:r>
    </w:p>
    <w:p w:rsidR="001C3B3A" w:rsidRDefault="001C3B3A" w:rsidP="001C3B3A">
      <w:pPr>
        <w:jc w:val="both"/>
      </w:pPr>
      <w:r>
        <w:t>a.) težnja za zamenjavo dela</w:t>
      </w:r>
    </w:p>
    <w:p w:rsidR="001C3B3A" w:rsidRDefault="001C3B3A" w:rsidP="001C3B3A">
      <w:pPr>
        <w:jc w:val="both"/>
      </w:pPr>
      <w:r>
        <w:t>Človeka nadomesti oprema</w:t>
      </w:r>
    </w:p>
    <w:p w:rsidR="001C3B3A" w:rsidRDefault="001C3B3A" w:rsidP="001C3B3A">
      <w:pPr>
        <w:jc w:val="both"/>
      </w:pPr>
      <w:r>
        <w:t>Najpomembnejši vidiki so:</w:t>
      </w:r>
    </w:p>
    <w:p w:rsidR="001C3B3A" w:rsidRDefault="001C3B3A" w:rsidP="001C3B3A">
      <w:pPr>
        <w:jc w:val="both"/>
      </w:pPr>
      <w:r>
        <w:t>- robotizacija</w:t>
      </w:r>
    </w:p>
    <w:p w:rsidR="001C3B3A" w:rsidRDefault="001C3B3A" w:rsidP="001C3B3A">
      <w:pPr>
        <w:jc w:val="both"/>
      </w:pPr>
      <w:r>
        <w:t>- uvajanje računalnikov</w:t>
      </w:r>
    </w:p>
    <w:p w:rsidR="001C3B3A" w:rsidRDefault="001C3B3A" w:rsidP="001C3B3A">
      <w:pPr>
        <w:jc w:val="both"/>
      </w:pPr>
      <w:r>
        <w:t>- racionalizacija (nizki stroški) – ne samo pri industrijski proizvodnji, ampak tudi pri pisarniških storitvah.</w:t>
      </w:r>
    </w:p>
    <w:p w:rsidR="001C3B3A" w:rsidRDefault="001C3B3A" w:rsidP="001C3B3A">
      <w:pPr>
        <w:jc w:val="both"/>
      </w:pPr>
      <w:r>
        <w:t>b.) Spremembe na storitvenem področju</w:t>
      </w:r>
    </w:p>
    <w:p w:rsidR="001C3B3A" w:rsidRDefault="001C3B3A" w:rsidP="001C3B3A">
      <w:pPr>
        <w:jc w:val="both"/>
      </w:pPr>
      <w:r>
        <w:t>Preveč trgovin</w:t>
      </w:r>
    </w:p>
    <w:p w:rsidR="001C3B3A" w:rsidRDefault="001C3B3A" w:rsidP="001C3B3A">
      <w:pPr>
        <w:jc w:val="both"/>
      </w:pPr>
      <w:r>
        <w:t>Povečuje se storitveni sektor</w:t>
      </w:r>
    </w:p>
    <w:p w:rsidR="001C3B3A" w:rsidRDefault="001C3B3A" w:rsidP="001C3B3A">
      <w:pPr>
        <w:jc w:val="both"/>
      </w:pPr>
      <w:r>
        <w:t>Vedno manj zaposlenih – povečevanje nezaposlenosti</w:t>
      </w:r>
    </w:p>
    <w:p w:rsidR="001C3B3A" w:rsidRDefault="001C3B3A" w:rsidP="001C3B3A">
      <w:pPr>
        <w:jc w:val="both"/>
      </w:pPr>
      <w:r>
        <w:t>Več zaposlenih v storitvenih dejavnostih</w:t>
      </w:r>
    </w:p>
    <w:p w:rsidR="001C3B3A" w:rsidRDefault="001C3B3A" w:rsidP="001C3B3A">
      <w:pPr>
        <w:jc w:val="both"/>
      </w:pPr>
      <w:r>
        <w:t>Vse to ni dobro</w:t>
      </w:r>
    </w:p>
    <w:p w:rsidR="001C3B3A" w:rsidRDefault="001C3B3A" w:rsidP="001C3B3A">
      <w:pPr>
        <w:jc w:val="both"/>
      </w:pPr>
      <w:r>
        <w:t>c.) Oskrbovanje iz zunanjih virov</w:t>
      </w:r>
    </w:p>
    <w:p w:rsidR="001C3B3A" w:rsidRDefault="001C3B3A" w:rsidP="001C3B3A">
      <w:pPr>
        <w:jc w:val="both"/>
      </w:pPr>
      <w:r>
        <w:t>Podjetja prenašajo na druga podjetja dela, ki so jih do sedaj sama opravljala.</w:t>
      </w:r>
    </w:p>
    <w:p w:rsidR="001C3B3A" w:rsidRDefault="001C3B3A" w:rsidP="001C3B3A">
      <w:pPr>
        <w:jc w:val="both"/>
      </w:pPr>
      <w:r>
        <w:t>Npr. najamejo čistilne servise namesto, da bi imeli svoje čistilke.</w:t>
      </w:r>
    </w:p>
    <w:p w:rsidR="001C3B3A" w:rsidRDefault="001C3B3A" w:rsidP="001C3B3A">
      <w:pPr>
        <w:jc w:val="both"/>
      </w:pPr>
      <w:r>
        <w:t>d.) Globalizacija pridobivanja poslovnih učinkov</w:t>
      </w:r>
    </w:p>
    <w:p w:rsidR="001C3B3A" w:rsidRDefault="001C3B3A" w:rsidP="001C3B3A">
      <w:pPr>
        <w:jc w:val="both"/>
      </w:pPr>
      <w:r>
        <w:t>Podjetja selijo proizvodnjo tja kjer so stroški nižji. = Proizvajajo tam kjer poteka proizvodnja najbolj ekonomično npr. poceni delovna sila.</w:t>
      </w:r>
    </w:p>
    <w:p w:rsidR="001C3B3A" w:rsidRDefault="001C3B3A" w:rsidP="001C3B3A">
      <w:pPr>
        <w:jc w:val="both"/>
      </w:pPr>
      <w:r>
        <w:t>e.) Naraščanje odvisnosti od svetovnega gospodarstva</w:t>
      </w:r>
    </w:p>
    <w:p w:rsidR="001C3B3A" w:rsidRDefault="001C3B3A" w:rsidP="001C3B3A">
      <w:pPr>
        <w:jc w:val="both"/>
      </w:pPr>
      <w:r>
        <w:t>gospodarstva so vedno bolj odvisna eno od drugega npr. nafta, riž, tobak …</w:t>
      </w:r>
    </w:p>
    <w:sectPr w:rsidR="001C3B3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2B" w:rsidRDefault="0020082B">
      <w:r>
        <w:separator/>
      </w:r>
    </w:p>
  </w:endnote>
  <w:endnote w:type="continuationSeparator" w:id="0">
    <w:p w:rsidR="0020082B" w:rsidRDefault="002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8E" w:rsidRDefault="00024A8E" w:rsidP="0012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A8E" w:rsidRDefault="00024A8E" w:rsidP="00024A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8E" w:rsidRDefault="00024A8E" w:rsidP="0012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2D6">
      <w:rPr>
        <w:rStyle w:val="PageNumber"/>
        <w:noProof/>
      </w:rPr>
      <w:t>1</w:t>
    </w:r>
    <w:r>
      <w:rPr>
        <w:rStyle w:val="PageNumber"/>
      </w:rPr>
      <w:fldChar w:fldCharType="end"/>
    </w:r>
  </w:p>
  <w:p w:rsidR="00024A8E" w:rsidRPr="002567A7" w:rsidRDefault="00024A8E" w:rsidP="00024A8E">
    <w:pPr>
      <w:pStyle w:val="Footer"/>
      <w:pBdr>
        <w:top w:val="single" w:sz="4" w:space="1" w:color="auto"/>
      </w:pBdr>
      <w:ind w:right="360"/>
      <w:rPr>
        <w:rFonts w:ascii="Snap ITC" w:hAnsi="Snap ITC"/>
        <w:outline/>
      </w:rPr>
    </w:pPr>
    <w:r w:rsidRPr="002567A7">
      <w:rPr>
        <w:rFonts w:ascii="Snap ITC" w:hAnsi="Snap ITC"/>
        <w:outline/>
      </w:rPr>
      <w:t>G</w:t>
    </w:r>
    <w:r w:rsidR="002567A7">
      <w:rPr>
        <w:rFonts w:ascii="Snap ITC" w:hAnsi="Snap ITC"/>
        <w:outline/>
      </w:rPr>
      <w:t xml:space="preserve"> </w:t>
    </w:r>
    <w:r w:rsidRPr="002567A7">
      <w:rPr>
        <w:rFonts w:ascii="Snap ITC" w:hAnsi="Snap ITC"/>
        <w:outline/>
      </w:rPr>
      <w:t>P</w:t>
    </w:r>
    <w:r w:rsidR="002567A7">
      <w:rPr>
        <w:rFonts w:ascii="Snap ITC" w:hAnsi="Snap ITC"/>
        <w:outline/>
      </w:rPr>
      <w:t xml:space="preserve"> </w:t>
    </w:r>
    <w:r w:rsidRPr="002567A7">
      <w:rPr>
        <w:rFonts w:ascii="Snap ITC" w:hAnsi="Snap ITC"/>
        <w:outline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2B" w:rsidRDefault="0020082B">
      <w:r>
        <w:separator/>
      </w:r>
    </w:p>
  </w:footnote>
  <w:footnote w:type="continuationSeparator" w:id="0">
    <w:p w:rsidR="0020082B" w:rsidRDefault="0020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C05"/>
    <w:rsid w:val="00024321"/>
    <w:rsid w:val="00024A8E"/>
    <w:rsid w:val="000526D7"/>
    <w:rsid w:val="000D1A41"/>
    <w:rsid w:val="00111370"/>
    <w:rsid w:val="00121C9D"/>
    <w:rsid w:val="001C3B3A"/>
    <w:rsid w:val="001D3975"/>
    <w:rsid w:val="001E2478"/>
    <w:rsid w:val="0020082B"/>
    <w:rsid w:val="002567A7"/>
    <w:rsid w:val="003F5309"/>
    <w:rsid w:val="00544547"/>
    <w:rsid w:val="006344F5"/>
    <w:rsid w:val="006D12D6"/>
    <w:rsid w:val="007361E2"/>
    <w:rsid w:val="00777402"/>
    <w:rsid w:val="007B0DF2"/>
    <w:rsid w:val="009B0F3A"/>
    <w:rsid w:val="009B5B2B"/>
    <w:rsid w:val="009C461D"/>
    <w:rsid w:val="00B815F3"/>
    <w:rsid w:val="00B90B23"/>
    <w:rsid w:val="00CA0027"/>
    <w:rsid w:val="00D6656A"/>
    <w:rsid w:val="00ED7128"/>
    <w:rsid w:val="00E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A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4A8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4A8E"/>
  </w:style>
  <w:style w:type="paragraph" w:styleId="BalloonText">
    <w:name w:val="Balloon Text"/>
    <w:basedOn w:val="Normal"/>
    <w:semiHidden/>
    <w:rsid w:val="0025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