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5B5A3" w14:textId="77777777" w:rsidR="0038426C" w:rsidRPr="005F6BC6" w:rsidRDefault="00483246" w:rsidP="005F6BC6">
      <w:pPr>
        <w:pStyle w:val="NoSpacing"/>
        <w:jc w:val="center"/>
        <w:rPr>
          <w:rFonts w:ascii="Showcard Gothic" w:hAnsi="Showcard Gothic"/>
          <w:b/>
          <w:color w:val="FF0066"/>
          <w:sz w:val="32"/>
          <w:szCs w:val="24"/>
        </w:rPr>
      </w:pPr>
      <w:bookmarkStart w:id="0" w:name="_GoBack"/>
      <w:bookmarkEnd w:id="0"/>
      <w:r w:rsidRPr="005F6BC6">
        <w:rPr>
          <w:rFonts w:ascii="Showcard Gothic" w:hAnsi="Showcard Gothic"/>
          <w:b/>
          <w:color w:val="FF0066"/>
          <w:sz w:val="32"/>
          <w:szCs w:val="24"/>
        </w:rPr>
        <w:t>Halogeni elementi</w:t>
      </w:r>
    </w:p>
    <w:p w14:paraId="6A460129" w14:textId="77777777" w:rsidR="00FB3E76" w:rsidRDefault="00FB3E76" w:rsidP="00FB3E76">
      <w:pPr>
        <w:pStyle w:val="NoSpacing"/>
        <w:rPr>
          <w:b/>
          <w:i/>
          <w:sz w:val="24"/>
          <w:szCs w:val="24"/>
          <w:u w:val="single"/>
        </w:rPr>
      </w:pPr>
    </w:p>
    <w:p w14:paraId="1AA75EA9" w14:textId="77777777" w:rsidR="0038426C" w:rsidRPr="00483246" w:rsidRDefault="00483246" w:rsidP="00FB3E76">
      <w:pPr>
        <w:pStyle w:val="NoSpacing"/>
        <w:rPr>
          <w:rFonts w:ascii="Snap ITC" w:hAnsi="Snap ITC"/>
          <w:i/>
          <w:sz w:val="24"/>
          <w:szCs w:val="24"/>
        </w:rPr>
      </w:pPr>
      <w:r w:rsidRPr="00483246">
        <w:rPr>
          <w:rFonts w:ascii="Snap ITC" w:hAnsi="Snap ITC"/>
          <w:i/>
          <w:sz w:val="24"/>
          <w:szCs w:val="24"/>
        </w:rPr>
        <w:t xml:space="preserve">Splošno </w:t>
      </w:r>
    </w:p>
    <w:p w14:paraId="21E727ED" w14:textId="77777777" w:rsidR="0038426C" w:rsidRPr="00FB3E76" w:rsidRDefault="00FB3E76" w:rsidP="00FB3E76">
      <w:pPr>
        <w:pStyle w:val="NoSpacing"/>
        <w:rPr>
          <w:sz w:val="24"/>
          <w:szCs w:val="24"/>
        </w:rPr>
      </w:pPr>
      <w:r>
        <w:rPr>
          <w:sz w:val="24"/>
          <w:szCs w:val="24"/>
        </w:rPr>
        <w:t xml:space="preserve">Halogeni elementi se nahajajo v </w:t>
      </w:r>
      <w:r w:rsidR="00483246" w:rsidRPr="00FB3E76">
        <w:rPr>
          <w:sz w:val="24"/>
          <w:szCs w:val="24"/>
        </w:rPr>
        <w:t>VII</w:t>
      </w:r>
      <w:r>
        <w:rPr>
          <w:sz w:val="24"/>
          <w:szCs w:val="24"/>
        </w:rPr>
        <w:t xml:space="preserve"> glavni</w:t>
      </w:r>
      <w:r w:rsidR="00483246" w:rsidRPr="00FB3E76">
        <w:rPr>
          <w:sz w:val="24"/>
          <w:szCs w:val="24"/>
        </w:rPr>
        <w:t xml:space="preserve"> skupin</w:t>
      </w:r>
      <w:r>
        <w:rPr>
          <w:sz w:val="24"/>
          <w:szCs w:val="24"/>
        </w:rPr>
        <w:t>i</w:t>
      </w:r>
      <w:r w:rsidR="00483246" w:rsidRPr="00FB3E76">
        <w:rPr>
          <w:sz w:val="24"/>
          <w:szCs w:val="24"/>
        </w:rPr>
        <w:t xml:space="preserve"> periodne</w:t>
      </w:r>
      <w:r>
        <w:rPr>
          <w:sz w:val="24"/>
          <w:szCs w:val="24"/>
        </w:rPr>
        <w:t>ga</w:t>
      </w:r>
      <w:r w:rsidR="00483246" w:rsidRPr="00FB3E76">
        <w:rPr>
          <w:sz w:val="24"/>
          <w:szCs w:val="24"/>
        </w:rPr>
        <w:t xml:space="preserve"> sistem</w:t>
      </w:r>
      <w:r>
        <w:rPr>
          <w:sz w:val="24"/>
          <w:szCs w:val="24"/>
        </w:rPr>
        <w:t xml:space="preserve">a. V večini so zdravju škodljivi, čeprav si življenja brez njih danes ne znamo predstavljati. Atomi elementov v tej skupini imajo po </w:t>
      </w:r>
      <w:r w:rsidR="00483246" w:rsidRPr="00FB3E76">
        <w:rPr>
          <w:sz w:val="24"/>
          <w:szCs w:val="24"/>
        </w:rPr>
        <w:t xml:space="preserve">7 zunanjih </w:t>
      </w:r>
      <w:r>
        <w:rPr>
          <w:sz w:val="24"/>
          <w:szCs w:val="24"/>
        </w:rPr>
        <w:t>elektronov. Atomi s kovinami tvorijo negativne ione. Ime halogeni elementi pa je prišlo iz grških besed HALOS, ki pomeni sol in pa GENAN, ki pa pomeni tvoriti, tako da že iz tega vemo da tvorijo soli skupaj s kovinami. Elementi tvorijo nepolarne – d</w:t>
      </w:r>
      <w:r w:rsidR="00483246" w:rsidRPr="00FB3E76">
        <w:rPr>
          <w:sz w:val="24"/>
          <w:szCs w:val="24"/>
        </w:rPr>
        <w:t>voatomne molekule</w:t>
      </w:r>
      <w:r>
        <w:rPr>
          <w:sz w:val="24"/>
          <w:szCs w:val="24"/>
        </w:rPr>
        <w:t>. Ker so zdravju škodljivi za poskuse uporabljamo njihove vodne raztopine. Njihova reaktivnost pa pada po skupinah na primer fluor je najbolj reaktiven, Klor malo manj, Brom še manj in tako naprej.</w:t>
      </w:r>
    </w:p>
    <w:p w14:paraId="3BF38138" w14:textId="77777777" w:rsidR="0038426C" w:rsidRPr="00483246" w:rsidRDefault="00483246" w:rsidP="00FB3E76">
      <w:pPr>
        <w:pStyle w:val="NoSpacing"/>
        <w:rPr>
          <w:rFonts w:ascii="Snap ITC" w:hAnsi="Snap ITC"/>
          <w:i/>
          <w:sz w:val="24"/>
          <w:szCs w:val="24"/>
        </w:rPr>
      </w:pPr>
      <w:r w:rsidRPr="00483246">
        <w:rPr>
          <w:rFonts w:ascii="Snap ITC" w:hAnsi="Snap ITC"/>
          <w:i/>
          <w:sz w:val="24"/>
          <w:szCs w:val="24"/>
        </w:rPr>
        <w:t xml:space="preserve">Fluor </w:t>
      </w:r>
    </w:p>
    <w:p w14:paraId="07B11E2F" w14:textId="77777777" w:rsidR="0038426C" w:rsidRPr="00FB3E76" w:rsidRDefault="00241309" w:rsidP="00FB3E76">
      <w:pPr>
        <w:pStyle w:val="NoSpacing"/>
        <w:rPr>
          <w:sz w:val="24"/>
          <w:szCs w:val="24"/>
        </w:rPr>
      </w:pPr>
      <w:r>
        <w:rPr>
          <w:sz w:val="24"/>
          <w:szCs w:val="24"/>
        </w:rPr>
        <w:t>Fluor je r</w:t>
      </w:r>
      <w:r w:rsidR="00483246" w:rsidRPr="00FB3E76">
        <w:rPr>
          <w:sz w:val="24"/>
          <w:szCs w:val="24"/>
        </w:rPr>
        <w:t>umen plin</w:t>
      </w:r>
      <w:r>
        <w:rPr>
          <w:sz w:val="24"/>
          <w:szCs w:val="24"/>
        </w:rPr>
        <w:t xml:space="preserve"> in je izmed vseh halogenih elementov najbolj reaktiven. Zaradi take reaktivnosti zelo b</w:t>
      </w:r>
      <w:r w:rsidR="00483246" w:rsidRPr="00FB3E76">
        <w:rPr>
          <w:sz w:val="24"/>
          <w:szCs w:val="24"/>
        </w:rPr>
        <w:t>urno reagira</w:t>
      </w:r>
      <w:r>
        <w:rPr>
          <w:sz w:val="24"/>
          <w:szCs w:val="24"/>
        </w:rPr>
        <w:t>. Njegovo ime je nastalo iz latinske besede FLUO, ki pomeni tečem. Malo fluora dodajajo v z</w:t>
      </w:r>
      <w:r w:rsidR="00483246" w:rsidRPr="00FB3E76">
        <w:rPr>
          <w:sz w:val="24"/>
          <w:szCs w:val="24"/>
        </w:rPr>
        <w:t>obne paste</w:t>
      </w:r>
      <w:r>
        <w:rPr>
          <w:sz w:val="24"/>
          <w:szCs w:val="24"/>
        </w:rPr>
        <w:t>, uporabljajo pa ga tudi za jedkanje s</w:t>
      </w:r>
      <w:r w:rsidR="00483246" w:rsidRPr="00FB3E76">
        <w:rPr>
          <w:sz w:val="24"/>
          <w:szCs w:val="24"/>
        </w:rPr>
        <w:t>tekla</w:t>
      </w:r>
      <w:r>
        <w:rPr>
          <w:sz w:val="24"/>
          <w:szCs w:val="24"/>
        </w:rPr>
        <w:t>.</w:t>
      </w:r>
    </w:p>
    <w:p w14:paraId="30DFA693" w14:textId="77777777" w:rsidR="0038426C" w:rsidRPr="00483246" w:rsidRDefault="00483246" w:rsidP="00FB3E76">
      <w:pPr>
        <w:pStyle w:val="NoSpacing"/>
        <w:rPr>
          <w:rFonts w:ascii="Snap ITC" w:hAnsi="Snap ITC"/>
          <w:i/>
          <w:sz w:val="24"/>
          <w:szCs w:val="24"/>
        </w:rPr>
      </w:pPr>
      <w:r w:rsidRPr="00483246">
        <w:rPr>
          <w:rFonts w:ascii="Snap ITC" w:hAnsi="Snap ITC"/>
          <w:i/>
          <w:sz w:val="24"/>
          <w:szCs w:val="24"/>
        </w:rPr>
        <w:t xml:space="preserve">Klor </w:t>
      </w:r>
    </w:p>
    <w:p w14:paraId="0F062368" w14:textId="77777777" w:rsidR="000F7EFC" w:rsidRDefault="000F7EFC" w:rsidP="00FB3E76">
      <w:pPr>
        <w:pStyle w:val="NoSpacing"/>
        <w:rPr>
          <w:sz w:val="24"/>
          <w:szCs w:val="24"/>
        </w:rPr>
      </w:pPr>
      <w:r>
        <w:rPr>
          <w:sz w:val="24"/>
          <w:szCs w:val="24"/>
        </w:rPr>
        <w:t>Klor je r</w:t>
      </w:r>
      <w:r w:rsidR="00483246" w:rsidRPr="00FB3E76">
        <w:rPr>
          <w:sz w:val="24"/>
          <w:szCs w:val="24"/>
        </w:rPr>
        <w:t>umeno-zelen plin</w:t>
      </w:r>
      <w:r>
        <w:rPr>
          <w:sz w:val="24"/>
          <w:szCs w:val="24"/>
        </w:rPr>
        <w:t xml:space="preserve"> in je v naravi najpogostejši. Njegovo ime je nastalo iz grške besede CHLOROS in to pomeni rumeno-zelen. Ta plin je t</w:t>
      </w:r>
      <w:r w:rsidR="00483246" w:rsidRPr="00FB3E76">
        <w:rPr>
          <w:sz w:val="24"/>
          <w:szCs w:val="24"/>
        </w:rPr>
        <w:t>ežji od zraka</w:t>
      </w:r>
      <w:r>
        <w:rPr>
          <w:sz w:val="24"/>
          <w:szCs w:val="24"/>
        </w:rPr>
        <w:t>. Uporabljamo ga kot belilno sredstvo, varikina. Z njim razkužujemo pitno vodo, dodajajo pa ga tudi v bazene. V prvi svetovni vojni so ga uporabljali kot bojni strup, ker v plinastem stanju najeda in uničuje dele dihal. Pridobivamo ga na več načinov tudi z elektrolizo</w:t>
      </w:r>
      <w:r w:rsidR="00483246" w:rsidRPr="00FB3E76">
        <w:rPr>
          <w:sz w:val="24"/>
          <w:szCs w:val="24"/>
        </w:rPr>
        <w:t xml:space="preserve"> slanice</w:t>
      </w:r>
      <w:r>
        <w:rPr>
          <w:sz w:val="24"/>
          <w:szCs w:val="24"/>
        </w:rPr>
        <w:t>.</w:t>
      </w:r>
    </w:p>
    <w:p w14:paraId="798903A0" w14:textId="77777777" w:rsidR="0038426C" w:rsidRPr="00B91C6A" w:rsidRDefault="000F7EFC" w:rsidP="00FB3E76">
      <w:pPr>
        <w:pStyle w:val="NoSpacing"/>
        <w:rPr>
          <w:sz w:val="24"/>
          <w:szCs w:val="24"/>
        </w:rPr>
      </w:pPr>
      <w:r w:rsidRPr="00483246">
        <w:rPr>
          <w:rFonts w:ascii="Corbel" w:hAnsi="Corbel"/>
          <w:b/>
          <w:sz w:val="24"/>
          <w:szCs w:val="24"/>
          <w:u w:val="single"/>
        </w:rPr>
        <w:t>Elektroliza slanice:</w:t>
      </w:r>
      <w:r w:rsidRPr="000F7EFC">
        <w:rPr>
          <w:b/>
          <w:sz w:val="24"/>
          <w:szCs w:val="24"/>
        </w:rPr>
        <w:t xml:space="preserve"> </w:t>
      </w:r>
      <w:r w:rsidR="00B91C6A">
        <w:rPr>
          <w:sz w:val="24"/>
          <w:szCs w:val="24"/>
        </w:rPr>
        <w:t>Pri elektrolizi nastanejo klor, ki ga uporabljamo za belilna sredstva, razna razkužila tudi za razkuževanje vode in PVC; vodik, ki ga uporabljamo za margarino in amonijak; natrijev hidroksid pa za milo in papir.</w:t>
      </w:r>
    </w:p>
    <w:p w14:paraId="185D0FD5" w14:textId="77777777" w:rsidR="0038426C" w:rsidRPr="00483246" w:rsidRDefault="00483246" w:rsidP="00FB3E76">
      <w:pPr>
        <w:pStyle w:val="NoSpacing"/>
        <w:rPr>
          <w:rFonts w:ascii="Snap ITC" w:hAnsi="Snap ITC"/>
          <w:i/>
          <w:sz w:val="24"/>
          <w:szCs w:val="24"/>
        </w:rPr>
      </w:pPr>
      <w:r w:rsidRPr="00483246">
        <w:rPr>
          <w:rFonts w:ascii="Snap ITC" w:hAnsi="Snap ITC"/>
          <w:i/>
          <w:sz w:val="24"/>
          <w:szCs w:val="24"/>
        </w:rPr>
        <w:t xml:space="preserve">Brom </w:t>
      </w:r>
    </w:p>
    <w:p w14:paraId="453517D9" w14:textId="77777777" w:rsidR="0038426C" w:rsidRPr="00FB3E76" w:rsidRDefault="008C31B4" w:rsidP="00FB3E76">
      <w:pPr>
        <w:pStyle w:val="NoSpacing"/>
        <w:rPr>
          <w:sz w:val="24"/>
          <w:szCs w:val="24"/>
        </w:rPr>
      </w:pPr>
      <w:r>
        <w:rPr>
          <w:sz w:val="24"/>
          <w:szCs w:val="24"/>
        </w:rPr>
        <w:t>Brom je r</w:t>
      </w:r>
      <w:r w:rsidR="00483246" w:rsidRPr="00FB3E76">
        <w:rPr>
          <w:sz w:val="24"/>
          <w:szCs w:val="24"/>
        </w:rPr>
        <w:t>javordeča tekočina</w:t>
      </w:r>
      <w:r>
        <w:rPr>
          <w:sz w:val="24"/>
          <w:szCs w:val="24"/>
        </w:rPr>
        <w:t xml:space="preserve"> in je edina nekovina v tekočem agregatnem stanju.</w:t>
      </w:r>
      <w:r w:rsidR="00456DD9">
        <w:rPr>
          <w:sz w:val="24"/>
          <w:szCs w:val="24"/>
        </w:rPr>
        <w:t xml:space="preserve"> Ime je dobil iz grške besede BROMUS, ki pomeni smrad, ker ima oster, neprijeten vonj. Najdemo ga v morju in ga iz njega dobimo s kloriranje lužin, ki ostanejo od kristalizacije </w:t>
      </w:r>
      <w:r w:rsidR="005F6BC6">
        <w:rPr>
          <w:sz w:val="24"/>
          <w:szCs w:val="24"/>
        </w:rPr>
        <w:t>NaCl-a.</w:t>
      </w:r>
    </w:p>
    <w:p w14:paraId="20E0C5E3" w14:textId="77777777" w:rsidR="0038426C" w:rsidRPr="00483246" w:rsidRDefault="00483246" w:rsidP="00FB3E76">
      <w:pPr>
        <w:pStyle w:val="NoSpacing"/>
        <w:rPr>
          <w:rFonts w:ascii="Snap ITC" w:hAnsi="Snap ITC"/>
          <w:i/>
          <w:sz w:val="24"/>
          <w:szCs w:val="24"/>
        </w:rPr>
      </w:pPr>
      <w:r w:rsidRPr="00483246">
        <w:rPr>
          <w:rFonts w:ascii="Snap ITC" w:hAnsi="Snap ITC"/>
          <w:i/>
          <w:sz w:val="24"/>
          <w:szCs w:val="24"/>
        </w:rPr>
        <w:t xml:space="preserve">Jod </w:t>
      </w:r>
    </w:p>
    <w:p w14:paraId="6A145813" w14:textId="77777777" w:rsidR="0038426C" w:rsidRPr="00FB3E76" w:rsidRDefault="005F6BC6" w:rsidP="00FB3E76">
      <w:pPr>
        <w:pStyle w:val="NoSpacing"/>
        <w:rPr>
          <w:sz w:val="24"/>
          <w:szCs w:val="24"/>
        </w:rPr>
      </w:pPr>
      <w:r>
        <w:rPr>
          <w:sz w:val="24"/>
          <w:szCs w:val="24"/>
        </w:rPr>
        <w:t>Jod je črno-vijolična trdna snov. Ime je dobil po grški besedi IODES, ki pomeni vijoličen, kakršen je jod v plinastem agregatnem stanju. Pri jodu poznamo sublimacijo, to je prehod iz trdnega v plinasto agregatno stanje. Uporabljajo ga v farmaciji in analizni kemiji.</w:t>
      </w:r>
      <w:r w:rsidR="00483246" w:rsidRPr="00FB3E76">
        <w:rPr>
          <w:sz w:val="24"/>
          <w:szCs w:val="24"/>
        </w:rPr>
        <w:t xml:space="preserve"> </w:t>
      </w:r>
    </w:p>
    <w:p w14:paraId="2983BD1A" w14:textId="77777777" w:rsidR="0038426C" w:rsidRPr="00483246" w:rsidRDefault="00483246" w:rsidP="00FB3E76">
      <w:pPr>
        <w:pStyle w:val="NoSpacing"/>
        <w:rPr>
          <w:rFonts w:ascii="Snap ITC" w:hAnsi="Snap ITC"/>
          <w:i/>
          <w:sz w:val="24"/>
          <w:szCs w:val="24"/>
        </w:rPr>
      </w:pPr>
      <w:r w:rsidRPr="00483246">
        <w:rPr>
          <w:rFonts w:ascii="Snap ITC" w:hAnsi="Snap ITC"/>
          <w:i/>
          <w:sz w:val="24"/>
          <w:szCs w:val="24"/>
        </w:rPr>
        <w:t xml:space="preserve">Astat </w:t>
      </w:r>
    </w:p>
    <w:p w14:paraId="3DFA4D03" w14:textId="77777777" w:rsidR="0038426C" w:rsidRDefault="005F6BC6" w:rsidP="00FB3E76">
      <w:pPr>
        <w:pStyle w:val="NoSpacing"/>
        <w:rPr>
          <w:sz w:val="24"/>
          <w:szCs w:val="24"/>
        </w:rPr>
      </w:pPr>
      <w:r>
        <w:rPr>
          <w:sz w:val="24"/>
          <w:szCs w:val="24"/>
        </w:rPr>
        <w:t>Pravega izgleda astata ne poznamo, ker ima kratko življenjsko dobo, največ do 8 ur. Ime je dobil po grški besedi ASTATOS, ki pomeni nestabilen kar astat je. Ta element je radioaktiven in zato ni raziskan, da bi ga bolje poznali.</w:t>
      </w:r>
    </w:p>
    <w:p w14:paraId="46693944" w14:textId="77777777" w:rsidR="005F6BC6" w:rsidRPr="00483246" w:rsidRDefault="005F6BC6" w:rsidP="00FB3E76">
      <w:pPr>
        <w:pStyle w:val="NoSpacing"/>
        <w:rPr>
          <w:rFonts w:ascii="Snap ITC" w:hAnsi="Snap ITC"/>
          <w:i/>
          <w:sz w:val="24"/>
          <w:szCs w:val="24"/>
        </w:rPr>
      </w:pPr>
      <w:r w:rsidRPr="00483246">
        <w:rPr>
          <w:rFonts w:ascii="Snap ITC" w:hAnsi="Snap ITC"/>
          <w:i/>
          <w:sz w:val="24"/>
          <w:szCs w:val="24"/>
        </w:rPr>
        <w:t>Povzetek</w:t>
      </w:r>
    </w:p>
    <w:p w14:paraId="4DC6C2FD" w14:textId="77777777" w:rsidR="0038426C" w:rsidRPr="00483246" w:rsidRDefault="00483246" w:rsidP="00FB3E76">
      <w:pPr>
        <w:pStyle w:val="NoSpacing"/>
        <w:rPr>
          <w:rFonts w:ascii="Snap ITC" w:hAnsi="Snap ITC"/>
          <w:i/>
          <w:sz w:val="24"/>
          <w:szCs w:val="24"/>
        </w:rPr>
      </w:pPr>
      <w:r w:rsidRPr="00483246">
        <w:rPr>
          <w:rFonts w:ascii="Snap ITC" w:hAnsi="Snap ITC"/>
          <w:i/>
          <w:sz w:val="24"/>
          <w:szCs w:val="24"/>
        </w:rPr>
        <w:t>viri</w:t>
      </w:r>
    </w:p>
    <w:p w14:paraId="5D334338" w14:textId="77777777" w:rsidR="0038426C" w:rsidRPr="005F6BC6" w:rsidRDefault="00483246" w:rsidP="00FB3E76">
      <w:pPr>
        <w:pStyle w:val="NoSpacing"/>
        <w:rPr>
          <w:sz w:val="24"/>
          <w:szCs w:val="24"/>
          <w:u w:val="single"/>
        </w:rPr>
      </w:pPr>
      <w:r w:rsidRPr="005F6BC6">
        <w:rPr>
          <w:sz w:val="24"/>
          <w:szCs w:val="24"/>
          <w:u w:val="single"/>
        </w:rPr>
        <w:t>BESEDILO:</w:t>
      </w:r>
    </w:p>
    <w:p w14:paraId="12A696FC" w14:textId="77777777" w:rsidR="0038426C" w:rsidRPr="00FB3E76" w:rsidRDefault="0073590F" w:rsidP="00FB3E76">
      <w:pPr>
        <w:pStyle w:val="NoSpacing"/>
        <w:rPr>
          <w:sz w:val="24"/>
          <w:szCs w:val="24"/>
        </w:rPr>
      </w:pPr>
      <w:hyperlink r:id="rId5" w:history="1">
        <w:r w:rsidR="00483246" w:rsidRPr="00FB3E76">
          <w:rPr>
            <w:rStyle w:val="Hyperlink"/>
            <w:sz w:val="24"/>
            <w:szCs w:val="24"/>
          </w:rPr>
          <w:t>http://projekti.svarog.org/periodni_sistem/index.html</w:t>
        </w:r>
      </w:hyperlink>
    </w:p>
    <w:p w14:paraId="1BFAFAA5" w14:textId="77777777" w:rsidR="0038426C" w:rsidRPr="00FB3E76" w:rsidRDefault="0073590F" w:rsidP="00FB3E76">
      <w:pPr>
        <w:pStyle w:val="NoSpacing"/>
        <w:rPr>
          <w:sz w:val="24"/>
          <w:szCs w:val="24"/>
        </w:rPr>
      </w:pPr>
      <w:hyperlink r:id="rId6" w:history="1">
        <w:r w:rsidR="00483246" w:rsidRPr="00FB3E76">
          <w:rPr>
            <w:rStyle w:val="Hyperlink"/>
            <w:sz w:val="24"/>
            <w:szCs w:val="24"/>
          </w:rPr>
          <w:t>http://www.druga.org/Video/kemija/Alkalijske/Halogeni/index.html</w:t>
        </w:r>
      </w:hyperlink>
    </w:p>
    <w:p w14:paraId="066E4F28" w14:textId="77777777" w:rsidR="0038426C" w:rsidRPr="00FB3E76" w:rsidRDefault="0073590F" w:rsidP="00FB3E76">
      <w:pPr>
        <w:pStyle w:val="NoSpacing"/>
        <w:rPr>
          <w:sz w:val="24"/>
          <w:szCs w:val="24"/>
        </w:rPr>
      </w:pPr>
      <w:hyperlink r:id="rId7" w:history="1">
        <w:r w:rsidR="00483246" w:rsidRPr="00FB3E76">
          <w:rPr>
            <w:rStyle w:val="Hyperlink"/>
            <w:sz w:val="24"/>
            <w:szCs w:val="24"/>
          </w:rPr>
          <w:t>http://old.gimvic.org/projekti/projektno_delo/2007/2e/elementi7sps/povezavaZa7.skupino.htm</w:t>
        </w:r>
      </w:hyperlink>
      <w:r w:rsidR="00483246" w:rsidRPr="00FB3E76">
        <w:rPr>
          <w:sz w:val="24"/>
          <w:szCs w:val="24"/>
        </w:rPr>
        <w:t xml:space="preserve"> </w:t>
      </w:r>
    </w:p>
    <w:p w14:paraId="50DF6262" w14:textId="77777777" w:rsidR="0038426C" w:rsidRPr="00FB3E76" w:rsidRDefault="00483246" w:rsidP="00FB3E76">
      <w:pPr>
        <w:pStyle w:val="NoSpacing"/>
        <w:rPr>
          <w:sz w:val="24"/>
          <w:szCs w:val="24"/>
        </w:rPr>
      </w:pPr>
      <w:r w:rsidRPr="00FB3E76">
        <w:rPr>
          <w:sz w:val="24"/>
          <w:szCs w:val="24"/>
        </w:rPr>
        <w:t xml:space="preserve">Učbenik: A. Gabrič, S. A. Glažar, M. Slatinek – Žigon: </w:t>
      </w:r>
      <w:r w:rsidRPr="005F6BC6">
        <w:rPr>
          <w:b/>
          <w:sz w:val="24"/>
          <w:szCs w:val="24"/>
        </w:rPr>
        <w:t>Kemija danes 1</w:t>
      </w:r>
      <w:r w:rsidRPr="00FB3E76">
        <w:rPr>
          <w:sz w:val="24"/>
          <w:szCs w:val="24"/>
        </w:rPr>
        <w:t>, Ljubljana 2005, DZS</w:t>
      </w:r>
    </w:p>
    <w:p w14:paraId="24CE33ED" w14:textId="77777777" w:rsidR="005F6BC6" w:rsidRDefault="00483246" w:rsidP="00FB3E76">
      <w:pPr>
        <w:pStyle w:val="NoSpacing"/>
        <w:rPr>
          <w:sz w:val="24"/>
          <w:szCs w:val="24"/>
        </w:rPr>
      </w:pPr>
      <w:r w:rsidRPr="005F6BC6">
        <w:rPr>
          <w:sz w:val="24"/>
          <w:szCs w:val="24"/>
          <w:u w:val="single"/>
        </w:rPr>
        <w:t>SLIKE:</w:t>
      </w:r>
      <w:r w:rsidRPr="00FB3E76">
        <w:rPr>
          <w:sz w:val="24"/>
          <w:szCs w:val="24"/>
        </w:rPr>
        <w:t xml:space="preserve"> internet </w:t>
      </w:r>
    </w:p>
    <w:sectPr w:rsidR="005F6BC6" w:rsidSect="004832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howcard Gothic">
    <w:altName w:val="Impact"/>
    <w:charset w:val="00"/>
    <w:family w:val="decorative"/>
    <w:pitch w:val="variable"/>
    <w:sig w:usb0="00000003" w:usb1="00000000" w:usb2="00000000" w:usb3="00000000" w:csb0="00000001" w:csb1="00000000"/>
  </w:font>
  <w:font w:name="Snap ITC">
    <w:charset w:val="00"/>
    <w:family w:val="decorativ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37BA"/>
    <w:multiLevelType w:val="hybridMultilevel"/>
    <w:tmpl w:val="2936738A"/>
    <w:lvl w:ilvl="0" w:tplc="F00C875C">
      <w:start w:val="1"/>
      <w:numFmt w:val="bullet"/>
      <w:lvlText w:val="•"/>
      <w:lvlJc w:val="left"/>
      <w:pPr>
        <w:tabs>
          <w:tab w:val="num" w:pos="720"/>
        </w:tabs>
        <w:ind w:left="720" w:hanging="360"/>
      </w:pPr>
      <w:rPr>
        <w:rFonts w:ascii="Arial" w:hAnsi="Arial" w:hint="default"/>
      </w:rPr>
    </w:lvl>
    <w:lvl w:ilvl="1" w:tplc="4E825936" w:tentative="1">
      <w:start w:val="1"/>
      <w:numFmt w:val="bullet"/>
      <w:lvlText w:val="•"/>
      <w:lvlJc w:val="left"/>
      <w:pPr>
        <w:tabs>
          <w:tab w:val="num" w:pos="1440"/>
        </w:tabs>
        <w:ind w:left="1440" w:hanging="360"/>
      </w:pPr>
      <w:rPr>
        <w:rFonts w:ascii="Arial" w:hAnsi="Arial" w:hint="default"/>
      </w:rPr>
    </w:lvl>
    <w:lvl w:ilvl="2" w:tplc="D55002D8" w:tentative="1">
      <w:start w:val="1"/>
      <w:numFmt w:val="bullet"/>
      <w:lvlText w:val="•"/>
      <w:lvlJc w:val="left"/>
      <w:pPr>
        <w:tabs>
          <w:tab w:val="num" w:pos="2160"/>
        </w:tabs>
        <w:ind w:left="2160" w:hanging="360"/>
      </w:pPr>
      <w:rPr>
        <w:rFonts w:ascii="Arial" w:hAnsi="Arial" w:hint="default"/>
      </w:rPr>
    </w:lvl>
    <w:lvl w:ilvl="3" w:tplc="8E0A8F94" w:tentative="1">
      <w:start w:val="1"/>
      <w:numFmt w:val="bullet"/>
      <w:lvlText w:val="•"/>
      <w:lvlJc w:val="left"/>
      <w:pPr>
        <w:tabs>
          <w:tab w:val="num" w:pos="2880"/>
        </w:tabs>
        <w:ind w:left="2880" w:hanging="360"/>
      </w:pPr>
      <w:rPr>
        <w:rFonts w:ascii="Arial" w:hAnsi="Arial" w:hint="default"/>
      </w:rPr>
    </w:lvl>
    <w:lvl w:ilvl="4" w:tplc="AB4E45DC" w:tentative="1">
      <w:start w:val="1"/>
      <w:numFmt w:val="bullet"/>
      <w:lvlText w:val="•"/>
      <w:lvlJc w:val="left"/>
      <w:pPr>
        <w:tabs>
          <w:tab w:val="num" w:pos="3600"/>
        </w:tabs>
        <w:ind w:left="3600" w:hanging="360"/>
      </w:pPr>
      <w:rPr>
        <w:rFonts w:ascii="Arial" w:hAnsi="Arial" w:hint="default"/>
      </w:rPr>
    </w:lvl>
    <w:lvl w:ilvl="5" w:tplc="9D7ABBA2" w:tentative="1">
      <w:start w:val="1"/>
      <w:numFmt w:val="bullet"/>
      <w:lvlText w:val="•"/>
      <w:lvlJc w:val="left"/>
      <w:pPr>
        <w:tabs>
          <w:tab w:val="num" w:pos="4320"/>
        </w:tabs>
        <w:ind w:left="4320" w:hanging="360"/>
      </w:pPr>
      <w:rPr>
        <w:rFonts w:ascii="Arial" w:hAnsi="Arial" w:hint="default"/>
      </w:rPr>
    </w:lvl>
    <w:lvl w:ilvl="6" w:tplc="E1506E70" w:tentative="1">
      <w:start w:val="1"/>
      <w:numFmt w:val="bullet"/>
      <w:lvlText w:val="•"/>
      <w:lvlJc w:val="left"/>
      <w:pPr>
        <w:tabs>
          <w:tab w:val="num" w:pos="5040"/>
        </w:tabs>
        <w:ind w:left="5040" w:hanging="360"/>
      </w:pPr>
      <w:rPr>
        <w:rFonts w:ascii="Arial" w:hAnsi="Arial" w:hint="default"/>
      </w:rPr>
    </w:lvl>
    <w:lvl w:ilvl="7" w:tplc="412A6214" w:tentative="1">
      <w:start w:val="1"/>
      <w:numFmt w:val="bullet"/>
      <w:lvlText w:val="•"/>
      <w:lvlJc w:val="left"/>
      <w:pPr>
        <w:tabs>
          <w:tab w:val="num" w:pos="5760"/>
        </w:tabs>
        <w:ind w:left="5760" w:hanging="360"/>
      </w:pPr>
      <w:rPr>
        <w:rFonts w:ascii="Arial" w:hAnsi="Arial" w:hint="default"/>
      </w:rPr>
    </w:lvl>
    <w:lvl w:ilvl="8" w:tplc="F66E6AB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3E76"/>
    <w:rsid w:val="000F7EFC"/>
    <w:rsid w:val="00241309"/>
    <w:rsid w:val="0038426C"/>
    <w:rsid w:val="00456DD9"/>
    <w:rsid w:val="00483246"/>
    <w:rsid w:val="005F6BC6"/>
    <w:rsid w:val="0068158C"/>
    <w:rsid w:val="00697A97"/>
    <w:rsid w:val="0073590F"/>
    <w:rsid w:val="00840ACC"/>
    <w:rsid w:val="008C31B4"/>
    <w:rsid w:val="008D4AAD"/>
    <w:rsid w:val="00B91C6A"/>
    <w:rsid w:val="00E767A7"/>
    <w:rsid w:val="00FB3E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CA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7A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3E76"/>
    <w:rPr>
      <w:color w:val="0000FF"/>
      <w:u w:val="single"/>
    </w:rPr>
  </w:style>
  <w:style w:type="paragraph" w:styleId="NoSpacing">
    <w:name w:val="No Spacing"/>
    <w:uiPriority w:val="1"/>
    <w:qFormat/>
    <w:rsid w:val="00FB3E76"/>
    <w:rPr>
      <w:sz w:val="22"/>
      <w:szCs w:val="22"/>
      <w:lang w:eastAsia="en-US"/>
    </w:rPr>
  </w:style>
  <w:style w:type="paragraph" w:styleId="BalloonText">
    <w:name w:val="Balloon Text"/>
    <w:basedOn w:val="Normal"/>
    <w:link w:val="BalloonTextChar"/>
    <w:uiPriority w:val="99"/>
    <w:semiHidden/>
    <w:unhideWhenUsed/>
    <w:rsid w:val="000F7E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7E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835612">
      <w:bodyDiv w:val="1"/>
      <w:marLeft w:val="0"/>
      <w:marRight w:val="0"/>
      <w:marTop w:val="0"/>
      <w:marBottom w:val="0"/>
      <w:divBdr>
        <w:top w:val="none" w:sz="0" w:space="0" w:color="auto"/>
        <w:left w:val="none" w:sz="0" w:space="0" w:color="auto"/>
        <w:bottom w:val="none" w:sz="0" w:space="0" w:color="auto"/>
        <w:right w:val="none" w:sz="0" w:space="0" w:color="auto"/>
      </w:divBdr>
      <w:divsChild>
        <w:div w:id="13579837">
          <w:marLeft w:val="547"/>
          <w:marRight w:val="0"/>
          <w:marTop w:val="154"/>
          <w:marBottom w:val="0"/>
          <w:divBdr>
            <w:top w:val="none" w:sz="0" w:space="0" w:color="auto"/>
            <w:left w:val="none" w:sz="0" w:space="0" w:color="auto"/>
            <w:bottom w:val="none" w:sz="0" w:space="0" w:color="auto"/>
            <w:right w:val="none" w:sz="0" w:space="0" w:color="auto"/>
          </w:divBdr>
        </w:div>
        <w:div w:id="20984747">
          <w:marLeft w:val="547"/>
          <w:marRight w:val="0"/>
          <w:marTop w:val="154"/>
          <w:marBottom w:val="0"/>
          <w:divBdr>
            <w:top w:val="none" w:sz="0" w:space="0" w:color="auto"/>
            <w:left w:val="none" w:sz="0" w:space="0" w:color="auto"/>
            <w:bottom w:val="none" w:sz="0" w:space="0" w:color="auto"/>
            <w:right w:val="none" w:sz="0" w:space="0" w:color="auto"/>
          </w:divBdr>
        </w:div>
        <w:div w:id="49421491">
          <w:marLeft w:val="547"/>
          <w:marRight w:val="0"/>
          <w:marTop w:val="154"/>
          <w:marBottom w:val="0"/>
          <w:divBdr>
            <w:top w:val="none" w:sz="0" w:space="0" w:color="auto"/>
            <w:left w:val="none" w:sz="0" w:space="0" w:color="auto"/>
            <w:bottom w:val="none" w:sz="0" w:space="0" w:color="auto"/>
            <w:right w:val="none" w:sz="0" w:space="0" w:color="auto"/>
          </w:divBdr>
        </w:div>
        <w:div w:id="84033068">
          <w:marLeft w:val="547"/>
          <w:marRight w:val="0"/>
          <w:marTop w:val="154"/>
          <w:marBottom w:val="0"/>
          <w:divBdr>
            <w:top w:val="none" w:sz="0" w:space="0" w:color="auto"/>
            <w:left w:val="none" w:sz="0" w:space="0" w:color="auto"/>
            <w:bottom w:val="none" w:sz="0" w:space="0" w:color="auto"/>
            <w:right w:val="none" w:sz="0" w:space="0" w:color="auto"/>
          </w:divBdr>
        </w:div>
        <w:div w:id="121651110">
          <w:marLeft w:val="547"/>
          <w:marRight w:val="0"/>
          <w:marTop w:val="154"/>
          <w:marBottom w:val="0"/>
          <w:divBdr>
            <w:top w:val="none" w:sz="0" w:space="0" w:color="auto"/>
            <w:left w:val="none" w:sz="0" w:space="0" w:color="auto"/>
            <w:bottom w:val="none" w:sz="0" w:space="0" w:color="auto"/>
            <w:right w:val="none" w:sz="0" w:space="0" w:color="auto"/>
          </w:divBdr>
        </w:div>
        <w:div w:id="183325394">
          <w:marLeft w:val="547"/>
          <w:marRight w:val="0"/>
          <w:marTop w:val="154"/>
          <w:marBottom w:val="0"/>
          <w:divBdr>
            <w:top w:val="none" w:sz="0" w:space="0" w:color="auto"/>
            <w:left w:val="none" w:sz="0" w:space="0" w:color="auto"/>
            <w:bottom w:val="none" w:sz="0" w:space="0" w:color="auto"/>
            <w:right w:val="none" w:sz="0" w:space="0" w:color="auto"/>
          </w:divBdr>
        </w:div>
        <w:div w:id="198126172">
          <w:marLeft w:val="547"/>
          <w:marRight w:val="0"/>
          <w:marTop w:val="154"/>
          <w:marBottom w:val="0"/>
          <w:divBdr>
            <w:top w:val="none" w:sz="0" w:space="0" w:color="auto"/>
            <w:left w:val="none" w:sz="0" w:space="0" w:color="auto"/>
            <w:bottom w:val="none" w:sz="0" w:space="0" w:color="auto"/>
            <w:right w:val="none" w:sz="0" w:space="0" w:color="auto"/>
          </w:divBdr>
        </w:div>
        <w:div w:id="213197553">
          <w:marLeft w:val="547"/>
          <w:marRight w:val="0"/>
          <w:marTop w:val="154"/>
          <w:marBottom w:val="0"/>
          <w:divBdr>
            <w:top w:val="none" w:sz="0" w:space="0" w:color="auto"/>
            <w:left w:val="none" w:sz="0" w:space="0" w:color="auto"/>
            <w:bottom w:val="none" w:sz="0" w:space="0" w:color="auto"/>
            <w:right w:val="none" w:sz="0" w:space="0" w:color="auto"/>
          </w:divBdr>
        </w:div>
        <w:div w:id="315381930">
          <w:marLeft w:val="547"/>
          <w:marRight w:val="0"/>
          <w:marTop w:val="154"/>
          <w:marBottom w:val="0"/>
          <w:divBdr>
            <w:top w:val="none" w:sz="0" w:space="0" w:color="auto"/>
            <w:left w:val="none" w:sz="0" w:space="0" w:color="auto"/>
            <w:bottom w:val="none" w:sz="0" w:space="0" w:color="auto"/>
            <w:right w:val="none" w:sz="0" w:space="0" w:color="auto"/>
          </w:divBdr>
        </w:div>
        <w:div w:id="367950103">
          <w:marLeft w:val="547"/>
          <w:marRight w:val="0"/>
          <w:marTop w:val="154"/>
          <w:marBottom w:val="0"/>
          <w:divBdr>
            <w:top w:val="none" w:sz="0" w:space="0" w:color="auto"/>
            <w:left w:val="none" w:sz="0" w:space="0" w:color="auto"/>
            <w:bottom w:val="none" w:sz="0" w:space="0" w:color="auto"/>
            <w:right w:val="none" w:sz="0" w:space="0" w:color="auto"/>
          </w:divBdr>
        </w:div>
        <w:div w:id="377510783">
          <w:marLeft w:val="547"/>
          <w:marRight w:val="0"/>
          <w:marTop w:val="154"/>
          <w:marBottom w:val="0"/>
          <w:divBdr>
            <w:top w:val="none" w:sz="0" w:space="0" w:color="auto"/>
            <w:left w:val="none" w:sz="0" w:space="0" w:color="auto"/>
            <w:bottom w:val="none" w:sz="0" w:space="0" w:color="auto"/>
            <w:right w:val="none" w:sz="0" w:space="0" w:color="auto"/>
          </w:divBdr>
        </w:div>
        <w:div w:id="404574799">
          <w:marLeft w:val="547"/>
          <w:marRight w:val="0"/>
          <w:marTop w:val="149"/>
          <w:marBottom w:val="0"/>
          <w:divBdr>
            <w:top w:val="none" w:sz="0" w:space="0" w:color="auto"/>
            <w:left w:val="none" w:sz="0" w:space="0" w:color="auto"/>
            <w:bottom w:val="none" w:sz="0" w:space="0" w:color="auto"/>
            <w:right w:val="none" w:sz="0" w:space="0" w:color="auto"/>
          </w:divBdr>
        </w:div>
        <w:div w:id="429662428">
          <w:marLeft w:val="547"/>
          <w:marRight w:val="0"/>
          <w:marTop w:val="125"/>
          <w:marBottom w:val="0"/>
          <w:divBdr>
            <w:top w:val="none" w:sz="0" w:space="0" w:color="auto"/>
            <w:left w:val="none" w:sz="0" w:space="0" w:color="auto"/>
            <w:bottom w:val="none" w:sz="0" w:space="0" w:color="auto"/>
            <w:right w:val="none" w:sz="0" w:space="0" w:color="auto"/>
          </w:divBdr>
        </w:div>
        <w:div w:id="433137361">
          <w:marLeft w:val="547"/>
          <w:marRight w:val="0"/>
          <w:marTop w:val="149"/>
          <w:marBottom w:val="0"/>
          <w:divBdr>
            <w:top w:val="none" w:sz="0" w:space="0" w:color="auto"/>
            <w:left w:val="none" w:sz="0" w:space="0" w:color="auto"/>
            <w:bottom w:val="none" w:sz="0" w:space="0" w:color="auto"/>
            <w:right w:val="none" w:sz="0" w:space="0" w:color="auto"/>
          </w:divBdr>
        </w:div>
        <w:div w:id="486362534">
          <w:marLeft w:val="547"/>
          <w:marRight w:val="0"/>
          <w:marTop w:val="154"/>
          <w:marBottom w:val="0"/>
          <w:divBdr>
            <w:top w:val="none" w:sz="0" w:space="0" w:color="auto"/>
            <w:left w:val="none" w:sz="0" w:space="0" w:color="auto"/>
            <w:bottom w:val="none" w:sz="0" w:space="0" w:color="auto"/>
            <w:right w:val="none" w:sz="0" w:space="0" w:color="auto"/>
          </w:divBdr>
        </w:div>
        <w:div w:id="621036764">
          <w:marLeft w:val="547"/>
          <w:marRight w:val="0"/>
          <w:marTop w:val="259"/>
          <w:marBottom w:val="0"/>
          <w:divBdr>
            <w:top w:val="none" w:sz="0" w:space="0" w:color="auto"/>
            <w:left w:val="none" w:sz="0" w:space="0" w:color="auto"/>
            <w:bottom w:val="none" w:sz="0" w:space="0" w:color="auto"/>
            <w:right w:val="none" w:sz="0" w:space="0" w:color="auto"/>
          </w:divBdr>
        </w:div>
        <w:div w:id="687634041">
          <w:marLeft w:val="547"/>
          <w:marRight w:val="0"/>
          <w:marTop w:val="259"/>
          <w:marBottom w:val="0"/>
          <w:divBdr>
            <w:top w:val="none" w:sz="0" w:space="0" w:color="auto"/>
            <w:left w:val="none" w:sz="0" w:space="0" w:color="auto"/>
            <w:bottom w:val="none" w:sz="0" w:space="0" w:color="auto"/>
            <w:right w:val="none" w:sz="0" w:space="0" w:color="auto"/>
          </w:divBdr>
        </w:div>
        <w:div w:id="691035267">
          <w:marLeft w:val="547"/>
          <w:marRight w:val="0"/>
          <w:marTop w:val="662"/>
          <w:marBottom w:val="0"/>
          <w:divBdr>
            <w:top w:val="none" w:sz="0" w:space="0" w:color="auto"/>
            <w:left w:val="none" w:sz="0" w:space="0" w:color="auto"/>
            <w:bottom w:val="none" w:sz="0" w:space="0" w:color="auto"/>
            <w:right w:val="none" w:sz="0" w:space="0" w:color="auto"/>
          </w:divBdr>
        </w:div>
        <w:div w:id="750156840">
          <w:marLeft w:val="547"/>
          <w:marRight w:val="0"/>
          <w:marTop w:val="125"/>
          <w:marBottom w:val="0"/>
          <w:divBdr>
            <w:top w:val="none" w:sz="0" w:space="0" w:color="auto"/>
            <w:left w:val="none" w:sz="0" w:space="0" w:color="auto"/>
            <w:bottom w:val="none" w:sz="0" w:space="0" w:color="auto"/>
            <w:right w:val="none" w:sz="0" w:space="0" w:color="auto"/>
          </w:divBdr>
        </w:div>
        <w:div w:id="756441985">
          <w:marLeft w:val="547"/>
          <w:marRight w:val="0"/>
          <w:marTop w:val="259"/>
          <w:marBottom w:val="0"/>
          <w:divBdr>
            <w:top w:val="none" w:sz="0" w:space="0" w:color="auto"/>
            <w:left w:val="none" w:sz="0" w:space="0" w:color="auto"/>
            <w:bottom w:val="none" w:sz="0" w:space="0" w:color="auto"/>
            <w:right w:val="none" w:sz="0" w:space="0" w:color="auto"/>
          </w:divBdr>
        </w:div>
        <w:div w:id="813251660">
          <w:marLeft w:val="547"/>
          <w:marRight w:val="0"/>
          <w:marTop w:val="154"/>
          <w:marBottom w:val="0"/>
          <w:divBdr>
            <w:top w:val="none" w:sz="0" w:space="0" w:color="auto"/>
            <w:left w:val="none" w:sz="0" w:space="0" w:color="auto"/>
            <w:bottom w:val="none" w:sz="0" w:space="0" w:color="auto"/>
            <w:right w:val="none" w:sz="0" w:space="0" w:color="auto"/>
          </w:divBdr>
        </w:div>
        <w:div w:id="846361783">
          <w:marLeft w:val="547"/>
          <w:marRight w:val="0"/>
          <w:marTop w:val="422"/>
          <w:marBottom w:val="0"/>
          <w:divBdr>
            <w:top w:val="none" w:sz="0" w:space="0" w:color="auto"/>
            <w:left w:val="none" w:sz="0" w:space="0" w:color="auto"/>
            <w:bottom w:val="none" w:sz="0" w:space="0" w:color="auto"/>
            <w:right w:val="none" w:sz="0" w:space="0" w:color="auto"/>
          </w:divBdr>
        </w:div>
        <w:div w:id="927083233">
          <w:marLeft w:val="547"/>
          <w:marRight w:val="0"/>
          <w:marTop w:val="149"/>
          <w:marBottom w:val="0"/>
          <w:divBdr>
            <w:top w:val="none" w:sz="0" w:space="0" w:color="auto"/>
            <w:left w:val="none" w:sz="0" w:space="0" w:color="auto"/>
            <w:bottom w:val="none" w:sz="0" w:space="0" w:color="auto"/>
            <w:right w:val="none" w:sz="0" w:space="0" w:color="auto"/>
          </w:divBdr>
        </w:div>
        <w:div w:id="934362626">
          <w:marLeft w:val="547"/>
          <w:marRight w:val="0"/>
          <w:marTop w:val="149"/>
          <w:marBottom w:val="0"/>
          <w:divBdr>
            <w:top w:val="none" w:sz="0" w:space="0" w:color="auto"/>
            <w:left w:val="none" w:sz="0" w:space="0" w:color="auto"/>
            <w:bottom w:val="none" w:sz="0" w:space="0" w:color="auto"/>
            <w:right w:val="none" w:sz="0" w:space="0" w:color="auto"/>
          </w:divBdr>
        </w:div>
        <w:div w:id="1006833669">
          <w:marLeft w:val="547"/>
          <w:marRight w:val="0"/>
          <w:marTop w:val="154"/>
          <w:marBottom w:val="0"/>
          <w:divBdr>
            <w:top w:val="none" w:sz="0" w:space="0" w:color="auto"/>
            <w:left w:val="none" w:sz="0" w:space="0" w:color="auto"/>
            <w:bottom w:val="none" w:sz="0" w:space="0" w:color="auto"/>
            <w:right w:val="none" w:sz="0" w:space="0" w:color="auto"/>
          </w:divBdr>
        </w:div>
        <w:div w:id="1025714290">
          <w:marLeft w:val="547"/>
          <w:marRight w:val="0"/>
          <w:marTop w:val="288"/>
          <w:marBottom w:val="0"/>
          <w:divBdr>
            <w:top w:val="none" w:sz="0" w:space="0" w:color="auto"/>
            <w:left w:val="none" w:sz="0" w:space="0" w:color="auto"/>
            <w:bottom w:val="none" w:sz="0" w:space="0" w:color="auto"/>
            <w:right w:val="none" w:sz="0" w:space="0" w:color="auto"/>
          </w:divBdr>
        </w:div>
        <w:div w:id="1034692281">
          <w:marLeft w:val="547"/>
          <w:marRight w:val="0"/>
          <w:marTop w:val="149"/>
          <w:marBottom w:val="0"/>
          <w:divBdr>
            <w:top w:val="none" w:sz="0" w:space="0" w:color="auto"/>
            <w:left w:val="none" w:sz="0" w:space="0" w:color="auto"/>
            <w:bottom w:val="none" w:sz="0" w:space="0" w:color="auto"/>
            <w:right w:val="none" w:sz="0" w:space="0" w:color="auto"/>
          </w:divBdr>
        </w:div>
        <w:div w:id="1087264710">
          <w:marLeft w:val="547"/>
          <w:marRight w:val="0"/>
          <w:marTop w:val="125"/>
          <w:marBottom w:val="0"/>
          <w:divBdr>
            <w:top w:val="none" w:sz="0" w:space="0" w:color="auto"/>
            <w:left w:val="none" w:sz="0" w:space="0" w:color="auto"/>
            <w:bottom w:val="none" w:sz="0" w:space="0" w:color="auto"/>
            <w:right w:val="none" w:sz="0" w:space="0" w:color="auto"/>
          </w:divBdr>
        </w:div>
        <w:div w:id="1122188250">
          <w:marLeft w:val="547"/>
          <w:marRight w:val="0"/>
          <w:marTop w:val="149"/>
          <w:marBottom w:val="0"/>
          <w:divBdr>
            <w:top w:val="none" w:sz="0" w:space="0" w:color="auto"/>
            <w:left w:val="none" w:sz="0" w:space="0" w:color="auto"/>
            <w:bottom w:val="none" w:sz="0" w:space="0" w:color="auto"/>
            <w:right w:val="none" w:sz="0" w:space="0" w:color="auto"/>
          </w:divBdr>
        </w:div>
        <w:div w:id="1190337128">
          <w:marLeft w:val="547"/>
          <w:marRight w:val="0"/>
          <w:marTop w:val="125"/>
          <w:marBottom w:val="0"/>
          <w:divBdr>
            <w:top w:val="none" w:sz="0" w:space="0" w:color="auto"/>
            <w:left w:val="none" w:sz="0" w:space="0" w:color="auto"/>
            <w:bottom w:val="none" w:sz="0" w:space="0" w:color="auto"/>
            <w:right w:val="none" w:sz="0" w:space="0" w:color="auto"/>
          </w:divBdr>
        </w:div>
        <w:div w:id="1194077561">
          <w:marLeft w:val="547"/>
          <w:marRight w:val="0"/>
          <w:marTop w:val="154"/>
          <w:marBottom w:val="0"/>
          <w:divBdr>
            <w:top w:val="none" w:sz="0" w:space="0" w:color="auto"/>
            <w:left w:val="none" w:sz="0" w:space="0" w:color="auto"/>
            <w:bottom w:val="none" w:sz="0" w:space="0" w:color="auto"/>
            <w:right w:val="none" w:sz="0" w:space="0" w:color="auto"/>
          </w:divBdr>
        </w:div>
        <w:div w:id="1208641165">
          <w:marLeft w:val="547"/>
          <w:marRight w:val="0"/>
          <w:marTop w:val="154"/>
          <w:marBottom w:val="0"/>
          <w:divBdr>
            <w:top w:val="none" w:sz="0" w:space="0" w:color="auto"/>
            <w:left w:val="none" w:sz="0" w:space="0" w:color="auto"/>
            <w:bottom w:val="none" w:sz="0" w:space="0" w:color="auto"/>
            <w:right w:val="none" w:sz="0" w:space="0" w:color="auto"/>
          </w:divBdr>
        </w:div>
        <w:div w:id="1249264353">
          <w:marLeft w:val="547"/>
          <w:marRight w:val="0"/>
          <w:marTop w:val="154"/>
          <w:marBottom w:val="0"/>
          <w:divBdr>
            <w:top w:val="none" w:sz="0" w:space="0" w:color="auto"/>
            <w:left w:val="none" w:sz="0" w:space="0" w:color="auto"/>
            <w:bottom w:val="none" w:sz="0" w:space="0" w:color="auto"/>
            <w:right w:val="none" w:sz="0" w:space="0" w:color="auto"/>
          </w:divBdr>
        </w:div>
        <w:div w:id="1300300580">
          <w:marLeft w:val="547"/>
          <w:marRight w:val="0"/>
          <w:marTop w:val="154"/>
          <w:marBottom w:val="0"/>
          <w:divBdr>
            <w:top w:val="none" w:sz="0" w:space="0" w:color="auto"/>
            <w:left w:val="none" w:sz="0" w:space="0" w:color="auto"/>
            <w:bottom w:val="none" w:sz="0" w:space="0" w:color="auto"/>
            <w:right w:val="none" w:sz="0" w:space="0" w:color="auto"/>
          </w:divBdr>
        </w:div>
        <w:div w:id="1352411055">
          <w:marLeft w:val="547"/>
          <w:marRight w:val="0"/>
          <w:marTop w:val="149"/>
          <w:marBottom w:val="0"/>
          <w:divBdr>
            <w:top w:val="none" w:sz="0" w:space="0" w:color="auto"/>
            <w:left w:val="none" w:sz="0" w:space="0" w:color="auto"/>
            <w:bottom w:val="none" w:sz="0" w:space="0" w:color="auto"/>
            <w:right w:val="none" w:sz="0" w:space="0" w:color="auto"/>
          </w:divBdr>
        </w:div>
        <w:div w:id="1417557362">
          <w:marLeft w:val="547"/>
          <w:marRight w:val="0"/>
          <w:marTop w:val="154"/>
          <w:marBottom w:val="0"/>
          <w:divBdr>
            <w:top w:val="none" w:sz="0" w:space="0" w:color="auto"/>
            <w:left w:val="none" w:sz="0" w:space="0" w:color="auto"/>
            <w:bottom w:val="none" w:sz="0" w:space="0" w:color="auto"/>
            <w:right w:val="none" w:sz="0" w:space="0" w:color="auto"/>
          </w:divBdr>
        </w:div>
        <w:div w:id="1461654224">
          <w:marLeft w:val="547"/>
          <w:marRight w:val="0"/>
          <w:marTop w:val="154"/>
          <w:marBottom w:val="0"/>
          <w:divBdr>
            <w:top w:val="none" w:sz="0" w:space="0" w:color="auto"/>
            <w:left w:val="none" w:sz="0" w:space="0" w:color="auto"/>
            <w:bottom w:val="none" w:sz="0" w:space="0" w:color="auto"/>
            <w:right w:val="none" w:sz="0" w:space="0" w:color="auto"/>
          </w:divBdr>
        </w:div>
        <w:div w:id="1577474612">
          <w:marLeft w:val="547"/>
          <w:marRight w:val="0"/>
          <w:marTop w:val="259"/>
          <w:marBottom w:val="0"/>
          <w:divBdr>
            <w:top w:val="none" w:sz="0" w:space="0" w:color="auto"/>
            <w:left w:val="none" w:sz="0" w:space="0" w:color="auto"/>
            <w:bottom w:val="none" w:sz="0" w:space="0" w:color="auto"/>
            <w:right w:val="none" w:sz="0" w:space="0" w:color="auto"/>
          </w:divBdr>
        </w:div>
        <w:div w:id="1578783208">
          <w:marLeft w:val="547"/>
          <w:marRight w:val="0"/>
          <w:marTop w:val="259"/>
          <w:marBottom w:val="0"/>
          <w:divBdr>
            <w:top w:val="none" w:sz="0" w:space="0" w:color="auto"/>
            <w:left w:val="none" w:sz="0" w:space="0" w:color="auto"/>
            <w:bottom w:val="none" w:sz="0" w:space="0" w:color="auto"/>
            <w:right w:val="none" w:sz="0" w:space="0" w:color="auto"/>
          </w:divBdr>
        </w:div>
        <w:div w:id="1673532781">
          <w:marLeft w:val="547"/>
          <w:marRight w:val="0"/>
          <w:marTop w:val="154"/>
          <w:marBottom w:val="0"/>
          <w:divBdr>
            <w:top w:val="none" w:sz="0" w:space="0" w:color="auto"/>
            <w:left w:val="none" w:sz="0" w:space="0" w:color="auto"/>
            <w:bottom w:val="none" w:sz="0" w:space="0" w:color="auto"/>
            <w:right w:val="none" w:sz="0" w:space="0" w:color="auto"/>
          </w:divBdr>
        </w:div>
        <w:div w:id="1674798548">
          <w:marLeft w:val="547"/>
          <w:marRight w:val="0"/>
          <w:marTop w:val="149"/>
          <w:marBottom w:val="0"/>
          <w:divBdr>
            <w:top w:val="none" w:sz="0" w:space="0" w:color="auto"/>
            <w:left w:val="none" w:sz="0" w:space="0" w:color="auto"/>
            <w:bottom w:val="none" w:sz="0" w:space="0" w:color="auto"/>
            <w:right w:val="none" w:sz="0" w:space="0" w:color="auto"/>
          </w:divBdr>
        </w:div>
        <w:div w:id="1677801746">
          <w:marLeft w:val="547"/>
          <w:marRight w:val="0"/>
          <w:marTop w:val="154"/>
          <w:marBottom w:val="0"/>
          <w:divBdr>
            <w:top w:val="none" w:sz="0" w:space="0" w:color="auto"/>
            <w:left w:val="none" w:sz="0" w:space="0" w:color="auto"/>
            <w:bottom w:val="none" w:sz="0" w:space="0" w:color="auto"/>
            <w:right w:val="none" w:sz="0" w:space="0" w:color="auto"/>
          </w:divBdr>
        </w:div>
        <w:div w:id="1687639141">
          <w:marLeft w:val="547"/>
          <w:marRight w:val="0"/>
          <w:marTop w:val="125"/>
          <w:marBottom w:val="0"/>
          <w:divBdr>
            <w:top w:val="none" w:sz="0" w:space="0" w:color="auto"/>
            <w:left w:val="none" w:sz="0" w:space="0" w:color="auto"/>
            <w:bottom w:val="none" w:sz="0" w:space="0" w:color="auto"/>
            <w:right w:val="none" w:sz="0" w:space="0" w:color="auto"/>
          </w:divBdr>
        </w:div>
        <w:div w:id="1728800590">
          <w:marLeft w:val="547"/>
          <w:marRight w:val="0"/>
          <w:marTop w:val="125"/>
          <w:marBottom w:val="0"/>
          <w:divBdr>
            <w:top w:val="none" w:sz="0" w:space="0" w:color="auto"/>
            <w:left w:val="none" w:sz="0" w:space="0" w:color="auto"/>
            <w:bottom w:val="none" w:sz="0" w:space="0" w:color="auto"/>
            <w:right w:val="none" w:sz="0" w:space="0" w:color="auto"/>
          </w:divBdr>
        </w:div>
        <w:div w:id="1757509067">
          <w:marLeft w:val="547"/>
          <w:marRight w:val="0"/>
          <w:marTop w:val="154"/>
          <w:marBottom w:val="0"/>
          <w:divBdr>
            <w:top w:val="none" w:sz="0" w:space="0" w:color="auto"/>
            <w:left w:val="none" w:sz="0" w:space="0" w:color="auto"/>
            <w:bottom w:val="none" w:sz="0" w:space="0" w:color="auto"/>
            <w:right w:val="none" w:sz="0" w:space="0" w:color="auto"/>
          </w:divBdr>
        </w:div>
        <w:div w:id="1806972165">
          <w:marLeft w:val="547"/>
          <w:marRight w:val="0"/>
          <w:marTop w:val="149"/>
          <w:marBottom w:val="0"/>
          <w:divBdr>
            <w:top w:val="none" w:sz="0" w:space="0" w:color="auto"/>
            <w:left w:val="none" w:sz="0" w:space="0" w:color="auto"/>
            <w:bottom w:val="none" w:sz="0" w:space="0" w:color="auto"/>
            <w:right w:val="none" w:sz="0" w:space="0" w:color="auto"/>
          </w:divBdr>
        </w:div>
        <w:div w:id="1839465748">
          <w:marLeft w:val="547"/>
          <w:marRight w:val="0"/>
          <w:marTop w:val="154"/>
          <w:marBottom w:val="0"/>
          <w:divBdr>
            <w:top w:val="none" w:sz="0" w:space="0" w:color="auto"/>
            <w:left w:val="none" w:sz="0" w:space="0" w:color="auto"/>
            <w:bottom w:val="none" w:sz="0" w:space="0" w:color="auto"/>
            <w:right w:val="none" w:sz="0" w:space="0" w:color="auto"/>
          </w:divBdr>
        </w:div>
        <w:div w:id="1886066216">
          <w:marLeft w:val="547"/>
          <w:marRight w:val="0"/>
          <w:marTop w:val="154"/>
          <w:marBottom w:val="0"/>
          <w:divBdr>
            <w:top w:val="none" w:sz="0" w:space="0" w:color="auto"/>
            <w:left w:val="none" w:sz="0" w:space="0" w:color="auto"/>
            <w:bottom w:val="none" w:sz="0" w:space="0" w:color="auto"/>
            <w:right w:val="none" w:sz="0" w:space="0" w:color="auto"/>
          </w:divBdr>
        </w:div>
        <w:div w:id="2085174606">
          <w:marLeft w:val="547"/>
          <w:marRight w:val="0"/>
          <w:marTop w:val="154"/>
          <w:marBottom w:val="0"/>
          <w:divBdr>
            <w:top w:val="none" w:sz="0" w:space="0" w:color="auto"/>
            <w:left w:val="none" w:sz="0" w:space="0" w:color="auto"/>
            <w:bottom w:val="none" w:sz="0" w:space="0" w:color="auto"/>
            <w:right w:val="none" w:sz="0" w:space="0" w:color="auto"/>
          </w:divBdr>
        </w:div>
        <w:div w:id="2094886958">
          <w:marLeft w:val="547"/>
          <w:marRight w:val="0"/>
          <w:marTop w:val="154"/>
          <w:marBottom w:val="0"/>
          <w:divBdr>
            <w:top w:val="none" w:sz="0" w:space="0" w:color="auto"/>
            <w:left w:val="none" w:sz="0" w:space="0" w:color="auto"/>
            <w:bottom w:val="none" w:sz="0" w:space="0" w:color="auto"/>
            <w:right w:val="none" w:sz="0" w:space="0" w:color="auto"/>
          </w:divBdr>
        </w:div>
        <w:div w:id="2111657472">
          <w:marLeft w:val="547"/>
          <w:marRight w:val="0"/>
          <w:marTop w:val="149"/>
          <w:marBottom w:val="0"/>
          <w:divBdr>
            <w:top w:val="none" w:sz="0" w:space="0" w:color="auto"/>
            <w:left w:val="none" w:sz="0" w:space="0" w:color="auto"/>
            <w:bottom w:val="none" w:sz="0" w:space="0" w:color="auto"/>
            <w:right w:val="none" w:sz="0" w:space="0" w:color="auto"/>
          </w:divBdr>
        </w:div>
        <w:div w:id="2117215123">
          <w:marLeft w:val="547"/>
          <w:marRight w:val="0"/>
          <w:marTop w:val="154"/>
          <w:marBottom w:val="0"/>
          <w:divBdr>
            <w:top w:val="none" w:sz="0" w:space="0" w:color="auto"/>
            <w:left w:val="none" w:sz="0" w:space="0" w:color="auto"/>
            <w:bottom w:val="none" w:sz="0" w:space="0" w:color="auto"/>
            <w:right w:val="none" w:sz="0" w:space="0" w:color="auto"/>
          </w:divBdr>
        </w:div>
        <w:div w:id="213879694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ld.gimvic.org/projekti/projektno_delo/2007/2e/elementi7sps/povezavaZa7.skupino.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uga.org/Video/kemija/Alkalijske/Halogeni/index.html" TargetMode="External"/><Relationship Id="rId5" Type="http://schemas.openxmlformats.org/officeDocument/2006/relationships/hyperlink" Target="http://www.druga.org/Video/kemija/Alkalijske/Halogeni/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Links>
    <vt:vector size="18" baseType="variant">
      <vt:variant>
        <vt:i4>3276813</vt:i4>
      </vt:variant>
      <vt:variant>
        <vt:i4>6</vt:i4>
      </vt:variant>
      <vt:variant>
        <vt:i4>0</vt:i4>
      </vt:variant>
      <vt:variant>
        <vt:i4>5</vt:i4>
      </vt:variant>
      <vt:variant>
        <vt:lpwstr>http://old.gimvic.org/projekti/projektno_delo/2007/2e/elementi7sps/povezavaZa7.skupino.htm</vt:lpwstr>
      </vt:variant>
      <vt:variant>
        <vt:lpwstr/>
      </vt:variant>
      <vt:variant>
        <vt:i4>66</vt:i4>
      </vt:variant>
      <vt:variant>
        <vt:i4>3</vt:i4>
      </vt:variant>
      <vt:variant>
        <vt:i4>0</vt:i4>
      </vt:variant>
      <vt:variant>
        <vt:i4>5</vt:i4>
      </vt:variant>
      <vt:variant>
        <vt:lpwstr>http://www.druga.org/Video/kemija/Alkalijske/Halogeni/index.html</vt:lpwstr>
      </vt:variant>
      <vt:variant>
        <vt:lpwstr/>
      </vt:variant>
      <vt:variant>
        <vt:i4>66</vt:i4>
      </vt:variant>
      <vt:variant>
        <vt:i4>0</vt:i4>
      </vt:variant>
      <vt:variant>
        <vt:i4>0</vt:i4>
      </vt:variant>
      <vt:variant>
        <vt:i4>5</vt:i4>
      </vt:variant>
      <vt:variant>
        <vt:lpwstr>http://www.druga.org/Video/kemija/Alkalijske/Halogeni/index.html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2019-05-27T12:36:00Z</dcterms:created>
  <dcterms:modified xsi:type="dcterms:W3CDTF">2019-05-27T12:36:00Z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