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D9" w:rsidRPr="000D071B" w:rsidRDefault="00A71B90" w:rsidP="00AF7BC2">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pt;height:17.25pt" strokecolor="#f60">
            <v:shadow color="#868686"/>
            <v:textpath style="font-family:&quot;Century Gothic&quot;;v-text-kern:t" trim="t" fitpath="t" string="HRANILA in ŽIVILA"/>
          </v:shape>
        </w:pict>
      </w:r>
    </w:p>
    <w:p w:rsidR="00AF7BC2" w:rsidRPr="000D071B" w:rsidRDefault="00AF7BC2" w:rsidP="00AF7BC2">
      <w:pPr>
        <w:jc w:val="center"/>
      </w:pPr>
    </w:p>
    <w:p w:rsidR="000A6290" w:rsidRPr="00643DC6" w:rsidRDefault="00DF46A1" w:rsidP="00D35C4F">
      <w:pPr>
        <w:jc w:val="both"/>
        <w:rPr>
          <w:rFonts w:ascii="Century Gothic" w:hAnsi="Century Gothic"/>
          <w:color w:val="000080"/>
        </w:rPr>
      </w:pPr>
      <w:r w:rsidRPr="00643DC6">
        <w:rPr>
          <w:rFonts w:ascii="Century Gothic" w:hAnsi="Century Gothic"/>
          <w:color w:val="000080"/>
        </w:rPr>
        <w:t>Vsa živa bitja potrebujejo hrano; ta je osnovno gorivo za življenje. Daje nam toploto, energijo in nam omogoča rast. Prehrana se po različnih delih sveta razlikuje, kar pa je odvisno od dostopnosti</w:t>
      </w:r>
      <w:r w:rsidR="000A6290" w:rsidRPr="00643DC6">
        <w:rPr>
          <w:rFonts w:ascii="Century Gothic" w:hAnsi="Century Gothic"/>
          <w:color w:val="000080"/>
        </w:rPr>
        <w:t xml:space="preserve"> do hrane. Človek lahko prebavi</w:t>
      </w:r>
      <w:r w:rsidRPr="00643DC6">
        <w:rPr>
          <w:rFonts w:ascii="Century Gothic" w:hAnsi="Century Gothic"/>
          <w:color w:val="000080"/>
        </w:rPr>
        <w:t xml:space="preserve"> različno hrano, tako rastlinsko kot tudi </w:t>
      </w:r>
      <w:r w:rsidR="00EB1B95" w:rsidRPr="00643DC6">
        <w:rPr>
          <w:rFonts w:ascii="Century Gothic" w:hAnsi="Century Gothic"/>
          <w:color w:val="000080"/>
        </w:rPr>
        <w:t>živalsko</w:t>
      </w:r>
      <w:r w:rsidRPr="00643DC6">
        <w:rPr>
          <w:rFonts w:ascii="Century Gothic" w:hAnsi="Century Gothic"/>
          <w:color w:val="000080"/>
        </w:rPr>
        <w:t xml:space="preserve">. </w:t>
      </w:r>
    </w:p>
    <w:p w:rsidR="000D071B" w:rsidRPr="00643DC6" w:rsidRDefault="000D071B" w:rsidP="00D35C4F">
      <w:pPr>
        <w:jc w:val="both"/>
        <w:rPr>
          <w:rFonts w:ascii="Century Gothic" w:hAnsi="Century Gothic"/>
          <w:color w:val="000080"/>
        </w:rPr>
      </w:pPr>
    </w:p>
    <w:p w:rsidR="000D071B" w:rsidRPr="00643DC6" w:rsidRDefault="000D071B" w:rsidP="00D35C4F">
      <w:pPr>
        <w:jc w:val="both"/>
        <w:rPr>
          <w:rFonts w:ascii="Century Gothic" w:hAnsi="Century Gothic"/>
          <w:color w:val="000080"/>
        </w:rPr>
      </w:pPr>
      <w:r w:rsidRPr="00643DC6">
        <w:rPr>
          <w:rFonts w:ascii="Century Gothic" w:hAnsi="Century Gothic"/>
          <w:color w:val="000080"/>
        </w:rPr>
        <w:t>Torej, naše telo dobi energijo iz hrane - v telesu se hrana razgradi v zaporedju reakcij</w:t>
      </w:r>
      <w:r w:rsidR="00A2744A" w:rsidRPr="00643DC6">
        <w:rPr>
          <w:rFonts w:ascii="Century Gothic" w:hAnsi="Century Gothic"/>
          <w:color w:val="000080"/>
        </w:rPr>
        <w:t xml:space="preserve"> (celično dihanje)</w:t>
      </w:r>
      <w:r w:rsidRPr="00643DC6">
        <w:rPr>
          <w:rFonts w:ascii="Century Gothic" w:hAnsi="Century Gothic"/>
          <w:color w:val="000080"/>
        </w:rPr>
        <w:t xml:space="preserve">: </w:t>
      </w:r>
    </w:p>
    <w:p w:rsidR="00A2744A" w:rsidRPr="00643DC6" w:rsidRDefault="00A2744A" w:rsidP="00D35C4F">
      <w:pPr>
        <w:numPr>
          <w:ilvl w:val="0"/>
          <w:numId w:val="2"/>
        </w:numPr>
        <w:jc w:val="both"/>
        <w:rPr>
          <w:rFonts w:ascii="Century Gothic" w:hAnsi="Century Gothic"/>
          <w:color w:val="000080"/>
        </w:rPr>
      </w:pPr>
      <w:r w:rsidRPr="00643DC6">
        <w:rPr>
          <w:rFonts w:ascii="Century Gothic" w:hAnsi="Century Gothic"/>
          <w:color w:val="000080"/>
        </w:rPr>
        <w:t>hrana in kisik</w:t>
      </w:r>
      <w:r w:rsidR="000D071B" w:rsidRPr="00643DC6">
        <w:rPr>
          <w:rFonts w:ascii="Century Gothic" w:hAnsi="Century Gothic"/>
          <w:color w:val="000080"/>
        </w:rPr>
        <w:t xml:space="preserve"> </w:t>
      </w:r>
    </w:p>
    <w:p w:rsidR="000D071B" w:rsidRPr="00643DC6" w:rsidRDefault="000D071B" w:rsidP="00D35C4F">
      <w:pPr>
        <w:numPr>
          <w:ilvl w:val="0"/>
          <w:numId w:val="2"/>
        </w:numPr>
        <w:jc w:val="both"/>
        <w:rPr>
          <w:rFonts w:ascii="Century Gothic" w:hAnsi="Century Gothic"/>
          <w:color w:val="000080"/>
        </w:rPr>
      </w:pPr>
      <w:r w:rsidRPr="00643DC6">
        <w:rPr>
          <w:rFonts w:ascii="Century Gothic" w:hAnsi="Century Gothic"/>
          <w:color w:val="000080"/>
        </w:rPr>
        <w:t>pretvori</w:t>
      </w:r>
      <w:r w:rsidR="00A2744A" w:rsidRPr="00643DC6">
        <w:rPr>
          <w:rFonts w:ascii="Century Gothic" w:hAnsi="Century Gothic"/>
          <w:color w:val="000080"/>
        </w:rPr>
        <w:t>ta se</w:t>
      </w:r>
      <w:r w:rsidRPr="00643DC6">
        <w:rPr>
          <w:rFonts w:ascii="Century Gothic" w:hAnsi="Century Gothic"/>
          <w:color w:val="000080"/>
        </w:rPr>
        <w:t xml:space="preserve"> v ogljikov dioksid in vodo </w:t>
      </w:r>
    </w:p>
    <w:p w:rsidR="000D071B" w:rsidRPr="00643DC6" w:rsidRDefault="000D071B" w:rsidP="00D35C4F">
      <w:pPr>
        <w:numPr>
          <w:ilvl w:val="0"/>
          <w:numId w:val="2"/>
        </w:numPr>
        <w:jc w:val="both"/>
        <w:rPr>
          <w:rFonts w:ascii="Century Gothic" w:hAnsi="Century Gothic"/>
          <w:color w:val="000080"/>
        </w:rPr>
      </w:pPr>
      <w:r w:rsidRPr="00643DC6">
        <w:rPr>
          <w:rFonts w:ascii="Century Gothic" w:hAnsi="Century Gothic"/>
          <w:color w:val="000080"/>
        </w:rPr>
        <w:t>sprosti se energija.</w:t>
      </w:r>
    </w:p>
    <w:p w:rsidR="00863CE7" w:rsidRPr="00643DC6" w:rsidRDefault="00863CE7" w:rsidP="00D35C4F">
      <w:pPr>
        <w:jc w:val="both"/>
        <w:rPr>
          <w:rFonts w:ascii="Century Gothic" w:hAnsi="Century Gothic"/>
          <w:color w:val="00008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0A6290" w:rsidRPr="00643DC6">
        <w:trPr>
          <w:trHeight w:val="540"/>
        </w:trPr>
        <w:tc>
          <w:tcPr>
            <w:tcW w:w="8280" w:type="dxa"/>
          </w:tcPr>
          <w:p w:rsidR="000A6290" w:rsidRPr="00643DC6" w:rsidRDefault="000A6290" w:rsidP="000A6290">
            <w:pPr>
              <w:jc w:val="both"/>
              <w:rPr>
                <w:rFonts w:ascii="Century Gothic" w:hAnsi="Century Gothic"/>
                <w:color w:val="000080"/>
              </w:rPr>
            </w:pPr>
            <w:r w:rsidRPr="00643DC6">
              <w:rPr>
                <w:rFonts w:ascii="Century Gothic" w:hAnsi="Century Gothic"/>
                <w:color w:val="000080"/>
              </w:rPr>
              <w:t>C, H, O        +        O</w:t>
            </w:r>
            <w:r w:rsidRPr="00643DC6">
              <w:rPr>
                <w:rFonts w:ascii="Century Gothic" w:hAnsi="Century Gothic"/>
                <w:color w:val="000080"/>
                <w:vertAlign w:val="subscript"/>
              </w:rPr>
              <w:t>2</w:t>
            </w:r>
            <w:r w:rsidRPr="00643DC6">
              <w:rPr>
                <w:rFonts w:ascii="Century Gothic" w:hAnsi="Century Gothic"/>
                <w:color w:val="000080"/>
              </w:rPr>
              <w:t xml:space="preserve">        </w:t>
            </w:r>
            <w:r w:rsidRPr="00643DC6">
              <w:rPr>
                <w:rFonts w:ascii="Wingdings 3" w:hAnsi="Wingdings 3"/>
                <w:color w:val="000080"/>
              </w:rPr>
              <w:t></w:t>
            </w:r>
            <w:r w:rsidRPr="00643DC6">
              <w:rPr>
                <w:rFonts w:ascii="Century Gothic" w:hAnsi="Century Gothic"/>
                <w:color w:val="000080"/>
              </w:rPr>
              <w:t xml:space="preserve">        CO</w:t>
            </w:r>
            <w:r w:rsidRPr="00643DC6">
              <w:rPr>
                <w:rFonts w:ascii="Century Gothic" w:hAnsi="Century Gothic"/>
                <w:color w:val="000080"/>
                <w:vertAlign w:val="subscript"/>
              </w:rPr>
              <w:t>2</w:t>
            </w:r>
            <w:r w:rsidRPr="00643DC6">
              <w:rPr>
                <w:rFonts w:ascii="Century Gothic" w:hAnsi="Century Gothic"/>
                <w:color w:val="000080"/>
              </w:rPr>
              <w:t xml:space="preserve">        +        H</w:t>
            </w:r>
            <w:r w:rsidRPr="00643DC6">
              <w:rPr>
                <w:rFonts w:ascii="Century Gothic" w:hAnsi="Century Gothic"/>
                <w:color w:val="000080"/>
                <w:vertAlign w:val="subscript"/>
              </w:rPr>
              <w:t>2</w:t>
            </w:r>
            <w:r w:rsidRPr="00643DC6">
              <w:rPr>
                <w:rFonts w:ascii="Century Gothic" w:hAnsi="Century Gothic"/>
                <w:color w:val="000080"/>
              </w:rPr>
              <w:t>O        +        energija</w:t>
            </w:r>
          </w:p>
          <w:p w:rsidR="000A6290" w:rsidRPr="00643DC6" w:rsidRDefault="00643DC6" w:rsidP="000A6290">
            <w:pPr>
              <w:jc w:val="both"/>
              <w:rPr>
                <w:rFonts w:ascii="Century Gothic" w:hAnsi="Century Gothic"/>
                <w:color w:val="000080"/>
              </w:rPr>
            </w:pPr>
            <w:r>
              <w:rPr>
                <w:rFonts w:ascii="Century Gothic" w:hAnsi="Century Gothic"/>
                <w:color w:val="000080"/>
              </w:rPr>
              <w:t xml:space="preserve"> </w:t>
            </w:r>
            <w:r w:rsidR="000A6290" w:rsidRPr="00643DC6">
              <w:rPr>
                <w:rFonts w:ascii="Century Gothic" w:hAnsi="Century Gothic"/>
                <w:color w:val="000080"/>
              </w:rPr>
              <w:t xml:space="preserve">hrana         +       kisik       </w:t>
            </w:r>
            <w:r w:rsidR="000A6290" w:rsidRPr="00643DC6">
              <w:rPr>
                <w:rFonts w:ascii="Wingdings 3" w:hAnsi="Wingdings 3"/>
                <w:color w:val="000080"/>
              </w:rPr>
              <w:t></w:t>
            </w:r>
            <w:r w:rsidR="000A6290" w:rsidRPr="00643DC6">
              <w:rPr>
                <w:rFonts w:ascii="Century Gothic" w:hAnsi="Century Gothic"/>
                <w:color w:val="000080"/>
              </w:rPr>
              <w:t xml:space="preserve">  oglj. dioks.   +       voda</w:t>
            </w:r>
          </w:p>
        </w:tc>
      </w:tr>
    </w:tbl>
    <w:p w:rsidR="00863CE7" w:rsidRPr="00643DC6" w:rsidRDefault="00863CE7" w:rsidP="00D35C4F">
      <w:pPr>
        <w:jc w:val="both"/>
        <w:rPr>
          <w:rFonts w:ascii="Century Gothic" w:hAnsi="Century Gothic"/>
          <w:color w:val="000080"/>
        </w:rPr>
      </w:pPr>
      <w:r w:rsidRPr="00643DC6">
        <w:rPr>
          <w:rFonts w:ascii="Century Gothic" w:hAnsi="Century Gothic"/>
          <w:color w:val="000080"/>
        </w:rPr>
        <w:t xml:space="preserve"> </w:t>
      </w:r>
    </w:p>
    <w:p w:rsidR="00280BBE" w:rsidRPr="00643DC6" w:rsidRDefault="008344A1" w:rsidP="00D35C4F">
      <w:pPr>
        <w:jc w:val="both"/>
        <w:rPr>
          <w:rFonts w:ascii="Century Gothic" w:hAnsi="Century Gothic"/>
          <w:color w:val="000080"/>
        </w:rPr>
      </w:pPr>
      <w:r w:rsidRPr="00643DC6">
        <w:rPr>
          <w:rFonts w:ascii="Century Gothic" w:hAnsi="Century Gothic"/>
          <w:color w:val="000080"/>
        </w:rPr>
        <w:t>Sestavine hra</w:t>
      </w:r>
      <w:r w:rsidR="00280BBE" w:rsidRPr="00643DC6">
        <w:rPr>
          <w:rFonts w:ascii="Century Gothic" w:hAnsi="Century Gothic"/>
          <w:color w:val="000080"/>
        </w:rPr>
        <w:t xml:space="preserve">ne delimo v 4 glavne skupine: </w:t>
      </w:r>
    </w:p>
    <w:p w:rsidR="00280BBE" w:rsidRPr="00643DC6" w:rsidRDefault="00280BBE" w:rsidP="00D35C4F">
      <w:pPr>
        <w:numPr>
          <w:ilvl w:val="0"/>
          <w:numId w:val="1"/>
        </w:numPr>
        <w:jc w:val="both"/>
        <w:rPr>
          <w:rFonts w:ascii="Century Gothic" w:hAnsi="Century Gothic"/>
          <w:color w:val="000080"/>
        </w:rPr>
      </w:pPr>
      <w:r w:rsidRPr="00643DC6">
        <w:rPr>
          <w:rFonts w:ascii="Century Gothic" w:hAnsi="Century Gothic"/>
          <w:color w:val="000080"/>
        </w:rPr>
        <w:t>VITAMINI in MINERALI</w:t>
      </w:r>
      <w:r w:rsidR="008344A1" w:rsidRPr="00643DC6">
        <w:rPr>
          <w:rFonts w:ascii="Century Gothic" w:hAnsi="Century Gothic"/>
          <w:color w:val="000080"/>
        </w:rPr>
        <w:t xml:space="preserve"> </w:t>
      </w:r>
    </w:p>
    <w:p w:rsidR="00280BBE" w:rsidRPr="00643DC6" w:rsidRDefault="00280BBE" w:rsidP="00D35C4F">
      <w:pPr>
        <w:numPr>
          <w:ilvl w:val="0"/>
          <w:numId w:val="1"/>
        </w:numPr>
        <w:jc w:val="both"/>
        <w:rPr>
          <w:rFonts w:ascii="Century Gothic" w:hAnsi="Century Gothic"/>
          <w:color w:val="000080"/>
        </w:rPr>
      </w:pPr>
      <w:r w:rsidRPr="00643DC6">
        <w:rPr>
          <w:rFonts w:ascii="Century Gothic" w:hAnsi="Century Gothic"/>
          <w:color w:val="000080"/>
        </w:rPr>
        <w:t>MAŠČOBE</w:t>
      </w:r>
    </w:p>
    <w:p w:rsidR="008344A1" w:rsidRPr="00643DC6" w:rsidRDefault="008344A1" w:rsidP="00D35C4F">
      <w:pPr>
        <w:numPr>
          <w:ilvl w:val="0"/>
          <w:numId w:val="1"/>
        </w:numPr>
        <w:jc w:val="both"/>
        <w:rPr>
          <w:rFonts w:ascii="Century Gothic" w:hAnsi="Century Gothic"/>
          <w:color w:val="000080"/>
        </w:rPr>
      </w:pPr>
      <w:r w:rsidRPr="00643DC6">
        <w:rPr>
          <w:rFonts w:ascii="Century Gothic" w:hAnsi="Century Gothic"/>
          <w:color w:val="000080"/>
        </w:rPr>
        <w:t>BELJAKOVINE</w:t>
      </w:r>
    </w:p>
    <w:p w:rsidR="008344A1" w:rsidRPr="000D071B" w:rsidRDefault="00280BBE" w:rsidP="00D35C4F">
      <w:pPr>
        <w:numPr>
          <w:ilvl w:val="0"/>
          <w:numId w:val="1"/>
        </w:numPr>
        <w:jc w:val="both"/>
        <w:rPr>
          <w:rFonts w:ascii="Century Gothic" w:hAnsi="Century Gothic"/>
          <w:color w:val="000080"/>
        </w:rPr>
      </w:pPr>
      <w:r w:rsidRPr="000D071B">
        <w:rPr>
          <w:rFonts w:ascii="Century Gothic" w:hAnsi="Century Gothic"/>
          <w:color w:val="000080"/>
        </w:rPr>
        <w:t>OGLJIKOVI HIDRATI</w:t>
      </w:r>
    </w:p>
    <w:p w:rsidR="008344A1" w:rsidRPr="000D071B" w:rsidRDefault="008344A1" w:rsidP="00D35C4F">
      <w:pPr>
        <w:jc w:val="both"/>
        <w:rPr>
          <w:rFonts w:ascii="Century Gothic" w:hAnsi="Century Gothic"/>
          <w:color w:val="000080"/>
          <w:u w:val="single"/>
        </w:rPr>
      </w:pPr>
    </w:p>
    <w:p w:rsidR="008344A1" w:rsidRPr="00DF46A1" w:rsidRDefault="008344A1" w:rsidP="00D35C4F">
      <w:pPr>
        <w:jc w:val="both"/>
        <w:rPr>
          <w:rFonts w:ascii="Century Gothic" w:hAnsi="Century Gothic"/>
          <w:color w:val="000080"/>
          <w:u w:val="single"/>
        </w:rPr>
      </w:pPr>
      <w:r w:rsidRPr="000D071B">
        <w:rPr>
          <w:rFonts w:ascii="Century Gothic" w:hAnsi="Century Gothic"/>
          <w:color w:val="000080"/>
          <w:u w:val="single"/>
        </w:rPr>
        <w:t>VITAMINI in MINERALI</w:t>
      </w:r>
    </w:p>
    <w:p w:rsidR="0047760B" w:rsidRDefault="00CA4334" w:rsidP="00D35C4F">
      <w:pPr>
        <w:jc w:val="both"/>
        <w:rPr>
          <w:rFonts w:ascii="Century Gothic" w:hAnsi="Century Gothic"/>
          <w:color w:val="000080"/>
        </w:rPr>
      </w:pPr>
      <w:r>
        <w:rPr>
          <w:rFonts w:ascii="Century Gothic" w:hAnsi="Century Gothic"/>
          <w:color w:val="000080"/>
        </w:rPr>
        <w:t>Vitamini in minerali imajo pomembno vlogo pri oblikovanju in vzdrževanju</w:t>
      </w:r>
      <w:r w:rsidR="0047760B">
        <w:rPr>
          <w:rFonts w:ascii="Century Gothic" w:hAnsi="Century Gothic"/>
          <w:color w:val="000080"/>
        </w:rPr>
        <w:t xml:space="preserve"> normalnega, zdravega organizma. So koristen dodatek</w:t>
      </w:r>
      <w:r w:rsidR="000A6290">
        <w:rPr>
          <w:rFonts w:ascii="Century Gothic" w:hAnsi="Century Gothic"/>
          <w:color w:val="000080"/>
        </w:rPr>
        <w:t xml:space="preserve"> k</w:t>
      </w:r>
      <w:r w:rsidR="0047760B">
        <w:rPr>
          <w:rFonts w:ascii="Century Gothic" w:hAnsi="Century Gothic"/>
          <w:color w:val="000080"/>
        </w:rPr>
        <w:t xml:space="preserve"> prehrani za vsa starostna obdobja, zlasti za otroke in starejše.</w:t>
      </w:r>
    </w:p>
    <w:p w:rsidR="00627FF6" w:rsidRPr="00627FF6" w:rsidRDefault="00627FF6" w:rsidP="00D35C4F">
      <w:pPr>
        <w:jc w:val="both"/>
        <w:rPr>
          <w:rFonts w:ascii="Century Gothic" w:hAnsi="Century Gothic"/>
          <w:color w:val="000080"/>
        </w:rPr>
      </w:pPr>
      <w:r>
        <w:rPr>
          <w:rFonts w:ascii="Century Gothic" w:hAnsi="Century Gothic"/>
          <w:color w:val="000080"/>
          <w:u w:val="single"/>
        </w:rPr>
        <w:t xml:space="preserve">Karoteni </w:t>
      </w:r>
      <w:r>
        <w:rPr>
          <w:rFonts w:ascii="Century Gothic" w:hAnsi="Century Gothic"/>
          <w:color w:val="000080"/>
        </w:rPr>
        <w:t>so pigmenti, ki dajejo sadju in zelenjavi večino oranžne, rdeče in rumene barve.</w:t>
      </w:r>
    </w:p>
    <w:p w:rsidR="00627FF6" w:rsidRPr="00627FF6" w:rsidRDefault="00627FF6" w:rsidP="00D35C4F">
      <w:pPr>
        <w:jc w:val="both"/>
        <w:rPr>
          <w:rFonts w:ascii="Century Gothic" w:hAnsi="Century Gothic"/>
          <w:color w:val="000080"/>
        </w:rPr>
      </w:pPr>
      <w:r>
        <w:rPr>
          <w:rFonts w:ascii="Century Gothic" w:hAnsi="Century Gothic"/>
          <w:color w:val="000080"/>
          <w:u w:val="single"/>
        </w:rPr>
        <w:t>Glukozinolati</w:t>
      </w:r>
      <w:r>
        <w:rPr>
          <w:rFonts w:ascii="Century Gothic" w:hAnsi="Century Gothic"/>
          <w:color w:val="000080"/>
        </w:rPr>
        <w:t xml:space="preserve"> so žveplove spojine, ki jih najdemo v zelju, brokoliju in drugi zelenjavi iz družine križnic.</w:t>
      </w:r>
    </w:p>
    <w:p w:rsidR="008344A1" w:rsidRPr="00DF46A1" w:rsidRDefault="00627FF6" w:rsidP="00D35C4F">
      <w:pPr>
        <w:jc w:val="both"/>
        <w:rPr>
          <w:rFonts w:ascii="Century Gothic" w:hAnsi="Century Gothic"/>
          <w:color w:val="000080"/>
          <w:u w:val="single"/>
        </w:rPr>
      </w:pPr>
      <w:r>
        <w:rPr>
          <w:rFonts w:ascii="Century Gothic" w:hAnsi="Century Gothic"/>
          <w:color w:val="000080"/>
        </w:rPr>
        <w:t>Poznamo približno 15 vitaminov in 15 mineralov, za katere je znano, da jih v majhnih količinah potrebujemo za ohranitev</w:t>
      </w:r>
      <w:r w:rsidR="000A6290">
        <w:rPr>
          <w:rFonts w:ascii="Century Gothic" w:hAnsi="Century Gothic"/>
          <w:color w:val="000080"/>
        </w:rPr>
        <w:t xml:space="preserve"> svojega</w:t>
      </w:r>
      <w:r>
        <w:rPr>
          <w:rFonts w:ascii="Century Gothic" w:hAnsi="Century Gothic"/>
          <w:color w:val="000080"/>
        </w:rPr>
        <w:t xml:space="preserve"> zdravja.</w:t>
      </w:r>
      <w:r w:rsidR="0047760B">
        <w:rPr>
          <w:rFonts w:ascii="Century Gothic" w:hAnsi="Century Gothic"/>
          <w:color w:val="000080"/>
        </w:rPr>
        <w:t xml:space="preserve"> </w:t>
      </w:r>
    </w:p>
    <w:p w:rsidR="00627FF6" w:rsidRDefault="00627FF6" w:rsidP="00D35C4F">
      <w:pPr>
        <w:jc w:val="both"/>
        <w:rPr>
          <w:rFonts w:ascii="Century Gothic" w:hAnsi="Century Gothic"/>
          <w:color w:val="000080"/>
          <w:u w:val="single"/>
        </w:rPr>
      </w:pPr>
    </w:p>
    <w:p w:rsidR="008344A1" w:rsidRPr="00DF46A1" w:rsidRDefault="008344A1" w:rsidP="00D35C4F">
      <w:pPr>
        <w:jc w:val="both"/>
        <w:rPr>
          <w:rFonts w:ascii="Century Gothic" w:hAnsi="Century Gothic"/>
          <w:color w:val="000080"/>
          <w:u w:val="single"/>
        </w:rPr>
      </w:pPr>
      <w:r w:rsidRPr="00DF46A1">
        <w:rPr>
          <w:rFonts w:ascii="Century Gothic" w:hAnsi="Century Gothic"/>
          <w:color w:val="000080"/>
          <w:u w:val="single"/>
        </w:rPr>
        <w:t>MAŠČOBE</w:t>
      </w:r>
    </w:p>
    <w:p w:rsidR="00A2744A" w:rsidRPr="00B13E4B" w:rsidRDefault="00A2744A" w:rsidP="00D35C4F">
      <w:pPr>
        <w:jc w:val="both"/>
        <w:rPr>
          <w:rFonts w:ascii="Century Gothic" w:hAnsi="Century Gothic"/>
          <w:color w:val="000080"/>
        </w:rPr>
      </w:pPr>
      <w:r w:rsidRPr="00B13E4B">
        <w:rPr>
          <w:rFonts w:ascii="Century Gothic" w:hAnsi="Century Gothic"/>
          <w:color w:val="000080"/>
        </w:rPr>
        <w:t xml:space="preserve">Maščobe so </w:t>
      </w:r>
      <w:r w:rsidR="000A6290">
        <w:rPr>
          <w:rFonts w:ascii="Century Gothic" w:hAnsi="Century Gothic"/>
          <w:color w:val="000080"/>
        </w:rPr>
        <w:t>rezerva energije. Preveč maščob</w:t>
      </w:r>
      <w:r w:rsidRPr="00B13E4B">
        <w:rPr>
          <w:rFonts w:ascii="Century Gothic" w:hAnsi="Century Gothic"/>
          <w:color w:val="000080"/>
        </w:rPr>
        <w:t xml:space="preserve"> v hrani škoduje zdravju. </w:t>
      </w:r>
    </w:p>
    <w:p w:rsidR="008344A1" w:rsidRDefault="00A2744A" w:rsidP="00D35C4F">
      <w:pPr>
        <w:jc w:val="both"/>
        <w:rPr>
          <w:rFonts w:ascii="Century Gothic" w:hAnsi="Century Gothic"/>
          <w:color w:val="000080"/>
        </w:rPr>
      </w:pPr>
      <w:r w:rsidRPr="00B13E4B">
        <w:rPr>
          <w:rFonts w:ascii="Century Gothic" w:hAnsi="Century Gothic"/>
          <w:color w:val="000080"/>
        </w:rPr>
        <w:t>Večina živil vsebuje maščobo</w:t>
      </w:r>
      <w:r w:rsidR="00B13E4B" w:rsidRPr="00B13E4B">
        <w:rPr>
          <w:rFonts w:ascii="Century Gothic" w:hAnsi="Century Gothic"/>
          <w:color w:val="000080"/>
        </w:rPr>
        <w:t>. Če hočemo uživati v široki izbiri hrane, neizbežno</w:t>
      </w:r>
      <w:r w:rsidR="00B13E4B">
        <w:rPr>
          <w:rFonts w:ascii="Century Gothic" w:hAnsi="Century Gothic"/>
          <w:color w:val="000080"/>
        </w:rPr>
        <w:t xml:space="preserve"> pojemo tudi nekaj maščob. </w:t>
      </w:r>
    </w:p>
    <w:p w:rsidR="00B13E4B" w:rsidRPr="00B13E4B" w:rsidRDefault="00B13E4B" w:rsidP="00D35C4F">
      <w:pPr>
        <w:jc w:val="both"/>
        <w:rPr>
          <w:rFonts w:ascii="Century Gothic" w:hAnsi="Century Gothic"/>
          <w:color w:val="000080"/>
        </w:rPr>
      </w:pPr>
      <w:r w:rsidRPr="00B13E4B">
        <w:rPr>
          <w:rFonts w:ascii="Century Gothic" w:hAnsi="Century Gothic"/>
          <w:color w:val="000080"/>
          <w:u w:val="single"/>
        </w:rPr>
        <w:t>Holesterol</w:t>
      </w:r>
      <w:r>
        <w:rPr>
          <w:rFonts w:ascii="Century Gothic" w:hAnsi="Century Gothic"/>
          <w:color w:val="000080"/>
        </w:rPr>
        <w:t xml:space="preserve"> je oblika maščobe, ki jo telo potrebuje za svoje delovanje. Potrebuje ga, denimo pri izdelavi hormonov.</w:t>
      </w:r>
    </w:p>
    <w:p w:rsidR="008344A1" w:rsidRPr="00DF46A1" w:rsidRDefault="008344A1" w:rsidP="00D35C4F">
      <w:pPr>
        <w:jc w:val="both"/>
        <w:rPr>
          <w:rFonts w:ascii="Century Gothic" w:hAnsi="Century Gothic"/>
          <w:color w:val="000080"/>
          <w:u w:val="single"/>
        </w:rPr>
      </w:pPr>
    </w:p>
    <w:p w:rsidR="008344A1" w:rsidRPr="00DF46A1" w:rsidRDefault="008344A1" w:rsidP="00D35C4F">
      <w:pPr>
        <w:jc w:val="both"/>
        <w:rPr>
          <w:rFonts w:ascii="Century Gothic" w:hAnsi="Century Gothic"/>
          <w:color w:val="000080"/>
          <w:u w:val="single"/>
        </w:rPr>
      </w:pPr>
      <w:r w:rsidRPr="00DF46A1">
        <w:rPr>
          <w:rFonts w:ascii="Century Gothic" w:hAnsi="Century Gothic"/>
          <w:color w:val="000080"/>
          <w:u w:val="single"/>
        </w:rPr>
        <w:t>BELJAKOVINE</w:t>
      </w:r>
    </w:p>
    <w:p w:rsidR="008344A1" w:rsidRDefault="00B13E4B" w:rsidP="00D35C4F">
      <w:pPr>
        <w:jc w:val="both"/>
        <w:rPr>
          <w:rFonts w:ascii="Century Gothic" w:hAnsi="Century Gothic"/>
          <w:color w:val="333399"/>
        </w:rPr>
      </w:pPr>
      <w:r>
        <w:rPr>
          <w:rFonts w:ascii="Century Gothic" w:hAnsi="Century Gothic"/>
          <w:color w:val="333399"/>
        </w:rPr>
        <w:t>Beljakovine uporablja telo za rast in obnavljanje</w:t>
      </w:r>
      <w:r w:rsidR="000A6290">
        <w:rPr>
          <w:rFonts w:ascii="Century Gothic" w:hAnsi="Century Gothic"/>
          <w:color w:val="333399"/>
        </w:rPr>
        <w:t>.</w:t>
      </w:r>
    </w:p>
    <w:p w:rsidR="000A6290" w:rsidRDefault="00CA4334" w:rsidP="00D35C4F">
      <w:pPr>
        <w:jc w:val="both"/>
        <w:rPr>
          <w:rFonts w:ascii="Century Gothic" w:hAnsi="Century Gothic"/>
          <w:color w:val="333399"/>
        </w:rPr>
      </w:pPr>
      <w:r>
        <w:rPr>
          <w:rFonts w:ascii="Century Gothic" w:hAnsi="Century Gothic"/>
          <w:color w:val="333399"/>
        </w:rPr>
        <w:t xml:space="preserve">Potrebujemo številne oblike beljakovin za gradnjo in popravilo celic, za izdelavo hormonov in encimov. Naša telesa izdelujejo beljakovine s kombiniranjem osnovnih sestavin, okrog 20 aminokislin. </w:t>
      </w:r>
    </w:p>
    <w:p w:rsidR="00B13E4B" w:rsidRDefault="00CA4334" w:rsidP="00D35C4F">
      <w:pPr>
        <w:jc w:val="both"/>
        <w:rPr>
          <w:rFonts w:ascii="Century Gothic" w:hAnsi="Century Gothic"/>
          <w:color w:val="333399"/>
        </w:rPr>
      </w:pPr>
      <w:r w:rsidRPr="000A6290">
        <w:rPr>
          <w:rFonts w:ascii="Century Gothic" w:hAnsi="Century Gothic"/>
          <w:color w:val="333399"/>
          <w:u w:val="single"/>
        </w:rPr>
        <w:t>Aminokisline</w:t>
      </w:r>
      <w:r>
        <w:rPr>
          <w:rFonts w:ascii="Century Gothic" w:hAnsi="Century Gothic"/>
          <w:color w:val="333399"/>
        </w:rPr>
        <w:t xml:space="preserve"> so različne in se med seboj povezujejo v različnih zaporedjih, zato poznamo na tisoče različnih beljakovin.</w:t>
      </w:r>
    </w:p>
    <w:p w:rsidR="00CA4334" w:rsidRPr="00B13E4B" w:rsidRDefault="00CA4334" w:rsidP="00D35C4F">
      <w:pPr>
        <w:jc w:val="both"/>
        <w:rPr>
          <w:rFonts w:ascii="Century Gothic" w:hAnsi="Century Gothic"/>
          <w:color w:val="333399"/>
        </w:rPr>
      </w:pPr>
      <w:r>
        <w:rPr>
          <w:rFonts w:ascii="Century Gothic" w:hAnsi="Century Gothic"/>
          <w:color w:val="333399"/>
        </w:rPr>
        <w:lastRenderedPageBreak/>
        <w:t xml:space="preserve">Mišice, koža in nohti so zgrajeni pretežno iz beljakovin, ki jih imenujemo tudi proteini. </w:t>
      </w:r>
    </w:p>
    <w:p w:rsidR="008344A1" w:rsidRPr="00DF46A1" w:rsidRDefault="008344A1" w:rsidP="00D35C4F">
      <w:pPr>
        <w:jc w:val="both"/>
        <w:rPr>
          <w:rFonts w:ascii="Century Gothic" w:hAnsi="Century Gothic"/>
          <w:color w:val="000080"/>
          <w:u w:val="single"/>
        </w:rPr>
      </w:pPr>
    </w:p>
    <w:p w:rsidR="008344A1" w:rsidRPr="00DF46A1" w:rsidRDefault="008344A1" w:rsidP="00D35C4F">
      <w:pPr>
        <w:jc w:val="both"/>
        <w:rPr>
          <w:rFonts w:ascii="Century Gothic" w:hAnsi="Century Gothic"/>
          <w:color w:val="000080"/>
          <w:u w:val="single"/>
        </w:rPr>
      </w:pPr>
      <w:r w:rsidRPr="00DF46A1">
        <w:rPr>
          <w:rFonts w:ascii="Century Gothic" w:hAnsi="Century Gothic"/>
          <w:color w:val="000080"/>
          <w:u w:val="single"/>
        </w:rPr>
        <w:t>OGLJIKOVI HIDRATI</w:t>
      </w:r>
    </w:p>
    <w:p w:rsidR="00D35C4F" w:rsidRDefault="00D35C4F" w:rsidP="00D35C4F">
      <w:pPr>
        <w:jc w:val="both"/>
        <w:rPr>
          <w:rFonts w:ascii="Century Gothic" w:hAnsi="Century Gothic"/>
          <w:color w:val="000080"/>
        </w:rPr>
      </w:pPr>
      <w:r>
        <w:rPr>
          <w:rFonts w:ascii="Century Gothic" w:hAnsi="Century Gothic"/>
          <w:color w:val="000080"/>
        </w:rPr>
        <w:t xml:space="preserve">Ogljikovi hidrati so naš glavni vir energije. Najpreprostejša oblika so sladkorji, </w:t>
      </w:r>
      <w:r w:rsidR="0047760B">
        <w:rPr>
          <w:rFonts w:ascii="Century Gothic" w:hAnsi="Century Gothic"/>
          <w:color w:val="000080"/>
        </w:rPr>
        <w:t>na</w:t>
      </w:r>
      <w:r w:rsidR="000A6290">
        <w:rPr>
          <w:rFonts w:ascii="Century Gothic" w:hAnsi="Century Gothic"/>
          <w:color w:val="000080"/>
        </w:rPr>
        <w:t xml:space="preserve"> </w:t>
      </w:r>
      <w:r w:rsidR="0047760B">
        <w:rPr>
          <w:rFonts w:ascii="Century Gothic" w:hAnsi="Century Gothic"/>
          <w:color w:val="000080"/>
        </w:rPr>
        <w:t>primer</w:t>
      </w:r>
      <w:r>
        <w:rPr>
          <w:rFonts w:ascii="Century Gothic" w:hAnsi="Century Gothic"/>
          <w:color w:val="000080"/>
        </w:rPr>
        <w:t xml:space="preserve"> fruktoza in glukoza, ki skupaj tvorita saharozo (navaden kristalni sladkor).</w:t>
      </w:r>
    </w:p>
    <w:p w:rsidR="00D35C4F" w:rsidRDefault="00D35C4F" w:rsidP="00D35C4F">
      <w:pPr>
        <w:jc w:val="both"/>
        <w:rPr>
          <w:rFonts w:ascii="Century Gothic" w:hAnsi="Century Gothic"/>
          <w:color w:val="000080"/>
        </w:rPr>
      </w:pPr>
      <w:r>
        <w:rPr>
          <w:rFonts w:ascii="Century Gothic" w:hAnsi="Century Gothic"/>
          <w:color w:val="000080"/>
        </w:rPr>
        <w:t>Kombinacije več sladkorjev se imenujejo sestavljeni ogljikovi hidrati. Najbolj znan je škrob, ki se večinoma nahaja v kruhu, testeninah, krompirju</w:t>
      </w:r>
      <w:r w:rsidR="000A6290">
        <w:rPr>
          <w:rFonts w:ascii="Century Gothic" w:hAnsi="Century Gothic"/>
          <w:color w:val="000080"/>
        </w:rPr>
        <w:t xml:space="preserve"> in</w:t>
      </w:r>
      <w:r>
        <w:rPr>
          <w:rFonts w:ascii="Century Gothic" w:hAnsi="Century Gothic"/>
          <w:color w:val="000080"/>
        </w:rPr>
        <w:t xml:space="preserve"> žitaricah.</w:t>
      </w:r>
    </w:p>
    <w:p w:rsidR="0047760B" w:rsidRPr="00DF46A1" w:rsidRDefault="00D35C4F" w:rsidP="00D35C4F">
      <w:pPr>
        <w:jc w:val="both"/>
        <w:rPr>
          <w:rFonts w:ascii="Century Gothic" w:hAnsi="Century Gothic"/>
          <w:color w:val="000080"/>
        </w:rPr>
      </w:pPr>
      <w:r>
        <w:rPr>
          <w:rFonts w:ascii="Century Gothic" w:hAnsi="Century Gothic"/>
          <w:color w:val="000080"/>
        </w:rPr>
        <w:t>Za ljudi, ki jedo malo škrobnate hrane, je na splošno značilna višja stopnja bolezni srca, kapi, debelost</w:t>
      </w:r>
      <w:r w:rsidR="000A6290">
        <w:rPr>
          <w:rFonts w:ascii="Century Gothic" w:hAnsi="Century Gothic"/>
          <w:color w:val="000080"/>
        </w:rPr>
        <w:t xml:space="preserve">, mnoge </w:t>
      </w:r>
      <w:r>
        <w:rPr>
          <w:rFonts w:ascii="Century Gothic" w:hAnsi="Century Gothic"/>
          <w:color w:val="000080"/>
        </w:rPr>
        <w:t>oblik</w:t>
      </w:r>
      <w:r w:rsidR="000A6290">
        <w:rPr>
          <w:rFonts w:ascii="Century Gothic" w:hAnsi="Century Gothic"/>
          <w:color w:val="000080"/>
        </w:rPr>
        <w:t>e raka, diabetes, žolčni kamni in črevesne mot</w:t>
      </w:r>
      <w:r>
        <w:rPr>
          <w:rFonts w:ascii="Century Gothic" w:hAnsi="Century Gothic"/>
          <w:color w:val="000080"/>
        </w:rPr>
        <w:t>nj</w:t>
      </w:r>
      <w:r w:rsidR="000A6290">
        <w:rPr>
          <w:rFonts w:ascii="Century Gothic" w:hAnsi="Century Gothic"/>
          <w:color w:val="000080"/>
        </w:rPr>
        <w:t>e</w:t>
      </w:r>
      <w:r>
        <w:rPr>
          <w:rFonts w:ascii="Century Gothic" w:hAnsi="Century Gothic"/>
          <w:color w:val="000080"/>
        </w:rPr>
        <w:t>.</w:t>
      </w:r>
    </w:p>
    <w:p w:rsidR="0047760B" w:rsidRPr="0047760B" w:rsidRDefault="0047760B" w:rsidP="0047760B">
      <w:pPr>
        <w:rPr>
          <w:rFonts w:ascii="Century Gothic" w:hAnsi="Century Gothic"/>
        </w:rPr>
      </w:pPr>
    </w:p>
    <w:p w:rsidR="000A6290" w:rsidRDefault="000A6290" w:rsidP="0047760B">
      <w:pPr>
        <w:rPr>
          <w:rFonts w:ascii="Century Gothic" w:hAnsi="Century Gothic"/>
          <w:color w:val="000080"/>
          <w:u w:val="single"/>
        </w:rPr>
      </w:pPr>
      <w:r>
        <w:rPr>
          <w:rFonts w:ascii="Century Gothic" w:hAnsi="Century Gothic"/>
          <w:color w:val="000080"/>
          <w:u w:val="single"/>
        </w:rPr>
        <w:t>URAVNOTEŽENA PREHRANA</w:t>
      </w:r>
    </w:p>
    <w:p w:rsidR="000A6290" w:rsidRPr="000A6290" w:rsidRDefault="00643DC6" w:rsidP="000A6290">
      <w:pPr>
        <w:rPr>
          <w:rFonts w:ascii="Century Gothic" w:hAnsi="Century Gothic"/>
          <w:color w:val="000080"/>
        </w:rPr>
      </w:pPr>
      <w:r>
        <w:rPr>
          <w:rFonts w:ascii="Century Gothic" w:hAnsi="Century Gothic"/>
          <w:color w:val="000080"/>
        </w:rPr>
        <w:t xml:space="preserve">Uravnotežena prehrana je taka, ki telesu zagotovi vse snovi, potrebne za rast in zdravje. Maščobe in ogljikovi hidrati so tiste snovi, ki nam dajejo energijo, potem, ko počasi zgorevajo v telesu. Energijo v hrani merimo s kalorijami. Desetletni otrok potrebuje 2000 kalorij na dan. Beljakovine so tista hrana, ki služi rasti in obnavljanju telesnih tkiv. Največ beljakovin je v mesu, ribah, mleku, jajcih, orehih in žitaricah. Vitamini pa so tisti del hrane, ki je potreben za zdravo kožo in oči ter za krvne žile. Voda nam pomaga topiti in prebaviti hrano. Za rast je pomembna tudi majhna količina rudnin: </w:t>
      </w:r>
      <w:r w:rsidRPr="00643DC6">
        <w:rPr>
          <w:rFonts w:ascii="Century Gothic" w:hAnsi="Century Gothic"/>
          <w:color w:val="000080"/>
          <w:u w:val="single"/>
        </w:rPr>
        <w:t>kalcij</w:t>
      </w:r>
      <w:r>
        <w:rPr>
          <w:rFonts w:ascii="Century Gothic" w:hAnsi="Century Gothic"/>
          <w:color w:val="000080"/>
        </w:rPr>
        <w:t xml:space="preserve"> krepi zobe, </w:t>
      </w:r>
      <w:r w:rsidRPr="00643DC6">
        <w:rPr>
          <w:rFonts w:ascii="Century Gothic" w:hAnsi="Century Gothic"/>
          <w:color w:val="000080"/>
          <w:u w:val="single"/>
        </w:rPr>
        <w:t>železo</w:t>
      </w:r>
      <w:r>
        <w:rPr>
          <w:rFonts w:ascii="Century Gothic" w:hAnsi="Century Gothic"/>
          <w:color w:val="000080"/>
        </w:rPr>
        <w:t xml:space="preserve"> pa je potrebno za zdravo kri. </w:t>
      </w:r>
    </w:p>
    <w:p w:rsidR="000A6290" w:rsidRDefault="000A6290" w:rsidP="0047760B">
      <w:pPr>
        <w:rPr>
          <w:rFonts w:ascii="Century Gothic" w:hAnsi="Century Gothic"/>
          <w:color w:val="000080"/>
          <w:u w:val="single"/>
        </w:rPr>
      </w:pPr>
    </w:p>
    <w:p w:rsidR="00643DC6" w:rsidRPr="00F5692A" w:rsidRDefault="0047760B" w:rsidP="0047760B">
      <w:pPr>
        <w:rPr>
          <w:rFonts w:ascii="Century Gothic" w:hAnsi="Century Gothic"/>
          <w:color w:val="000080"/>
          <w:u w:val="single"/>
        </w:rPr>
      </w:pPr>
      <w:r w:rsidRPr="00F5692A">
        <w:rPr>
          <w:rFonts w:ascii="Century Gothic" w:hAnsi="Century Gothic"/>
          <w:color w:val="000080"/>
          <w:u w:val="single"/>
        </w:rPr>
        <w:t>VIRI</w:t>
      </w:r>
      <w:r w:rsidR="000A6290" w:rsidRPr="00F5692A">
        <w:rPr>
          <w:rFonts w:ascii="Century Gothic" w:hAnsi="Century Gothic"/>
          <w:color w:val="000080"/>
          <w:u w:val="single"/>
        </w:rPr>
        <w:t>:</w:t>
      </w:r>
    </w:p>
    <w:p w:rsidR="00643DC6" w:rsidRPr="00F5692A" w:rsidRDefault="00643DC6" w:rsidP="00643DC6">
      <w:pPr>
        <w:rPr>
          <w:rFonts w:ascii="Century Gothic" w:hAnsi="Century Gothic"/>
          <w:color w:val="000080"/>
        </w:rPr>
      </w:pPr>
      <w:r w:rsidRPr="00F5692A">
        <w:rPr>
          <w:rFonts w:ascii="Century Gothic" w:hAnsi="Century Gothic"/>
          <w:color w:val="000080"/>
        </w:rPr>
        <w:t>- SVEČKO, Marina. Biologija 9: učbenik za 9. razred devetletne OŠ. 1. izdaja, 1. natis. Ljubljana: DZS, 2002.</w:t>
      </w:r>
    </w:p>
    <w:p w:rsidR="00E7185D" w:rsidRPr="00F5692A" w:rsidRDefault="00E7185D" w:rsidP="00643DC6">
      <w:pPr>
        <w:rPr>
          <w:rFonts w:ascii="Century Gothic" w:hAnsi="Century Gothic"/>
          <w:color w:val="000080"/>
        </w:rPr>
      </w:pPr>
      <w:r w:rsidRPr="00F5692A">
        <w:rPr>
          <w:rFonts w:ascii="Century Gothic" w:hAnsi="Century Gothic"/>
          <w:color w:val="000080"/>
        </w:rPr>
        <w:t>- GABRIČ, Alenka; ALEKSIJ-GLAŽAR, Saša; GRAUNAR, Mojca; SLATINEK-ŽIGON, Milica. Kemija danes 2, učbenik za 9. razred devetletne OŠ. 1. izdaja, 2. natis. Ljubljana: DZS, 2005.</w:t>
      </w:r>
    </w:p>
    <w:p w:rsidR="00E7185D" w:rsidRPr="00F5692A" w:rsidRDefault="00F5692A" w:rsidP="00643DC6">
      <w:pPr>
        <w:rPr>
          <w:rFonts w:ascii="Century Gothic" w:hAnsi="Century Gothic"/>
          <w:color w:val="000080"/>
        </w:rPr>
      </w:pPr>
      <w:r>
        <w:rPr>
          <w:rFonts w:ascii="Century Gothic" w:hAnsi="Century Gothic"/>
          <w:color w:val="000080"/>
        </w:rPr>
        <w:t xml:space="preserve">- </w:t>
      </w:r>
      <w:r w:rsidR="00E7185D" w:rsidRPr="00F5692A">
        <w:rPr>
          <w:rFonts w:ascii="Century Gothic" w:hAnsi="Century Gothic"/>
          <w:color w:val="000080"/>
        </w:rPr>
        <w:t xml:space="preserve">MEDIĆ-ŠARIĆ, Marica. Vitamini in minerali. Ptuj: In obs medicus, </w:t>
      </w:r>
      <w:r w:rsidRPr="00F5692A">
        <w:rPr>
          <w:rFonts w:ascii="Century Gothic" w:hAnsi="Century Gothic"/>
          <w:color w:val="000080"/>
        </w:rPr>
        <w:t>2002.</w:t>
      </w:r>
    </w:p>
    <w:p w:rsidR="00F5692A" w:rsidRDefault="00F5692A" w:rsidP="00643DC6">
      <w:pPr>
        <w:rPr>
          <w:rFonts w:ascii="Century Gothic" w:hAnsi="Century Gothic"/>
          <w:color w:val="000080"/>
        </w:rPr>
      </w:pPr>
      <w:r w:rsidRPr="00F5692A">
        <w:rPr>
          <w:rFonts w:ascii="Century Gothic" w:hAnsi="Century Gothic"/>
          <w:color w:val="000080"/>
        </w:rPr>
        <w:t xml:space="preserve">- </w:t>
      </w:r>
      <w:r>
        <w:rPr>
          <w:rFonts w:ascii="Century Gothic" w:hAnsi="Century Gothic"/>
          <w:color w:val="000080"/>
        </w:rPr>
        <w:t>MAŽGON, Stane. Velika ilustrirana otroška enciklopedija. Ljubljana: Mladinska knjiga, 2003.</w:t>
      </w:r>
    </w:p>
    <w:p w:rsidR="00F5692A" w:rsidRPr="00F5692A" w:rsidRDefault="00F5692A" w:rsidP="00643DC6">
      <w:pPr>
        <w:rPr>
          <w:rFonts w:ascii="Century Gothic" w:hAnsi="Century Gothic"/>
          <w:color w:val="000080"/>
        </w:rPr>
      </w:pPr>
      <w:r>
        <w:rPr>
          <w:rFonts w:ascii="Century Gothic" w:hAnsi="Century Gothic"/>
          <w:color w:val="000080"/>
        </w:rPr>
        <w:t xml:space="preserve">- POLUNIN, Miriam. Zdravilna hrana. Ljubljana: Domus, 1999. </w:t>
      </w:r>
    </w:p>
    <w:p w:rsidR="0047760B" w:rsidRPr="00E7185D" w:rsidRDefault="0047760B" w:rsidP="00643DC6">
      <w:pPr>
        <w:rPr>
          <w:rFonts w:ascii="Century Gothic" w:hAnsi="Century Gothic"/>
          <w:color w:val="000080"/>
          <w:sz w:val="32"/>
          <w:szCs w:val="32"/>
        </w:rPr>
      </w:pPr>
    </w:p>
    <w:sectPr w:rsidR="0047760B" w:rsidRPr="00E71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745F"/>
    <w:multiLevelType w:val="hybridMultilevel"/>
    <w:tmpl w:val="840C5548"/>
    <w:lvl w:ilvl="0" w:tplc="84D8BA16">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7E41D9"/>
    <w:multiLevelType w:val="hybridMultilevel"/>
    <w:tmpl w:val="5FB04A3A"/>
    <w:lvl w:ilvl="0" w:tplc="09008860">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7B"/>
    <w:rsid w:val="000A6290"/>
    <w:rsid w:val="000D071B"/>
    <w:rsid w:val="00280BBE"/>
    <w:rsid w:val="0047760B"/>
    <w:rsid w:val="00627FF6"/>
    <w:rsid w:val="00643DC6"/>
    <w:rsid w:val="0070703B"/>
    <w:rsid w:val="008344A1"/>
    <w:rsid w:val="00863CE7"/>
    <w:rsid w:val="00984DD9"/>
    <w:rsid w:val="00A2744A"/>
    <w:rsid w:val="00A71B90"/>
    <w:rsid w:val="00AF7BC2"/>
    <w:rsid w:val="00B13E4B"/>
    <w:rsid w:val="00B807B5"/>
    <w:rsid w:val="00CA4334"/>
    <w:rsid w:val="00D35C4F"/>
    <w:rsid w:val="00DF46A1"/>
    <w:rsid w:val="00E7185D"/>
    <w:rsid w:val="00EB1B95"/>
    <w:rsid w:val="00F2507B"/>
    <w:rsid w:val="00F45D6B"/>
    <w:rsid w:val="00F56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