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60CB" w14:textId="2E0D2B3F" w:rsidR="00E252E3" w:rsidRPr="004002EA" w:rsidRDefault="00DA45B9" w:rsidP="004002EA">
      <w:pPr>
        <w:jc w:val="right"/>
        <w:rPr>
          <w:rFonts w:ascii="Monotype Corsiva" w:hAnsi="Monotype Corsiva"/>
          <w:sz w:val="36"/>
          <w:szCs w:val="36"/>
        </w:rPr>
      </w:pPr>
      <w:bookmarkStart w:id="0" w:name="_GoBack"/>
      <w:bookmarkEnd w:id="0"/>
      <w:r>
        <w:rPr>
          <w:rFonts w:ascii="Monotype Corsiva" w:hAnsi="Monotype Corsiva"/>
          <w:sz w:val="36"/>
          <w:szCs w:val="36"/>
        </w:rPr>
        <w:t xml:space="preserve"> </w:t>
      </w:r>
    </w:p>
    <w:p w14:paraId="68D002AB" w14:textId="77777777" w:rsidR="00E252E3" w:rsidRDefault="00E252E3" w:rsidP="00E252E3">
      <w:pPr>
        <w:jc w:val="center"/>
      </w:pPr>
    </w:p>
    <w:p w14:paraId="0F03396F" w14:textId="77777777" w:rsidR="00E252E3" w:rsidRDefault="00E252E3" w:rsidP="00E252E3">
      <w:pPr>
        <w:jc w:val="center"/>
      </w:pPr>
    </w:p>
    <w:p w14:paraId="09BF0C9A" w14:textId="77777777" w:rsidR="00E252E3" w:rsidRDefault="00E252E3" w:rsidP="00E252E3">
      <w:pPr>
        <w:jc w:val="center"/>
      </w:pPr>
    </w:p>
    <w:p w14:paraId="0153290B" w14:textId="77777777" w:rsidR="00E252E3" w:rsidRDefault="00E252E3" w:rsidP="00E252E3">
      <w:pPr>
        <w:jc w:val="center"/>
      </w:pPr>
    </w:p>
    <w:p w14:paraId="6E5A4E34" w14:textId="77777777" w:rsidR="00E252E3" w:rsidRDefault="00AE4530" w:rsidP="00E252E3">
      <w:pPr>
        <w:jc w:val="center"/>
      </w:pPr>
      <w:r>
        <w:pict w14:anchorId="7F106753">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5.75pt;height:102pt">
            <v:shadow color="#868686"/>
            <v:textpath style="font-family:&quot;Arial Black&quot;;font-size:1in" fitshape="t" trim="t" string="KOVINE"/>
          </v:shape>
        </w:pict>
      </w:r>
    </w:p>
    <w:p w14:paraId="19771E79" w14:textId="77777777" w:rsidR="00E252E3" w:rsidRDefault="00E252E3" w:rsidP="00E252E3">
      <w:pPr>
        <w:jc w:val="center"/>
      </w:pPr>
    </w:p>
    <w:p w14:paraId="09D8D776" w14:textId="77777777" w:rsidR="00E252E3" w:rsidRDefault="00AE4530" w:rsidP="00E252E3">
      <w:pPr>
        <w:jc w:val="center"/>
      </w:pPr>
      <w:r>
        <w:pict w14:anchorId="3358E7D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5" style="width:377.25pt;height:76.5pt" fillcolor="black">
            <v:shadow color="#868686"/>
            <v:textpath style="font-family:&quot;Arial Black&quot;" fitshape="t" trim="t" string="Zgradba in kovnost"/>
          </v:shape>
        </w:pict>
      </w:r>
    </w:p>
    <w:p w14:paraId="5ECE72A0" w14:textId="77777777" w:rsidR="00E252E3" w:rsidRDefault="00E252E3" w:rsidP="00E252E3">
      <w:pPr>
        <w:jc w:val="center"/>
      </w:pPr>
    </w:p>
    <w:p w14:paraId="31105D23" w14:textId="77777777" w:rsidR="00E252E3" w:rsidRDefault="00E252E3" w:rsidP="00E252E3">
      <w:pPr>
        <w:jc w:val="center"/>
      </w:pPr>
    </w:p>
    <w:p w14:paraId="5BD1C89A" w14:textId="77777777" w:rsidR="00E252E3" w:rsidRDefault="00E252E3" w:rsidP="00E252E3">
      <w:pPr>
        <w:jc w:val="center"/>
      </w:pPr>
    </w:p>
    <w:p w14:paraId="1A09A153" w14:textId="77777777" w:rsidR="00E252E3" w:rsidRDefault="00AE4530" w:rsidP="00E252E3">
      <w:r>
        <w:pict w14:anchorId="74C40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53.75pt">
            <v:imagedata r:id="rId7" o:title="cupmetalb"/>
          </v:shape>
        </w:pict>
      </w:r>
      <w:r w:rsidR="00E252E3">
        <w:t xml:space="preserve">                                </w:t>
      </w:r>
      <w:r>
        <w:pict w14:anchorId="2064C9CF">
          <v:shape id="_x0000_i1028" type="#_x0000_t75" style="width:183.75pt;height:188.25pt">
            <v:imagedata r:id="rId8" o:title="odessa"/>
          </v:shape>
        </w:pict>
      </w:r>
    </w:p>
    <w:p w14:paraId="7E7EBDC6" w14:textId="77777777" w:rsidR="00E252E3" w:rsidRPr="00E252E3" w:rsidRDefault="00E252E3" w:rsidP="00E252E3">
      <w:pPr>
        <w:rPr>
          <w:sz w:val="16"/>
          <w:szCs w:val="16"/>
        </w:rPr>
      </w:pPr>
      <w:r w:rsidRPr="00CF75B4">
        <w:rPr>
          <w:sz w:val="16"/>
          <w:szCs w:val="16"/>
        </w:rPr>
        <w:t>www.gamelandsports.com/cupmetalb.jpg</w:t>
      </w:r>
      <w:r>
        <w:rPr>
          <w:sz w:val="16"/>
          <w:szCs w:val="16"/>
        </w:rPr>
        <w:t xml:space="preserve">                                                        </w:t>
      </w:r>
      <w:r w:rsidRPr="00E252E3">
        <w:rPr>
          <w:sz w:val="16"/>
          <w:szCs w:val="16"/>
        </w:rPr>
        <w:t>http://www.meteorite-martin.de/images/meteor/odessa.jpg</w:t>
      </w:r>
    </w:p>
    <w:p w14:paraId="5F433FDA" w14:textId="77777777" w:rsidR="00E252E3" w:rsidRDefault="00E252E3" w:rsidP="00E252E3"/>
    <w:p w14:paraId="31F56FD4" w14:textId="77777777" w:rsidR="00E252E3" w:rsidRDefault="00E252E3" w:rsidP="00E252E3"/>
    <w:p w14:paraId="2FCFE57E" w14:textId="77777777" w:rsidR="00E252E3" w:rsidRDefault="00E252E3" w:rsidP="00E252E3"/>
    <w:p w14:paraId="55A3E591" w14:textId="77777777" w:rsidR="00E252E3" w:rsidRDefault="00E252E3" w:rsidP="00E252E3"/>
    <w:p w14:paraId="0BAAE0DE" w14:textId="77777777" w:rsidR="00FB6F50" w:rsidRDefault="00FB6F50" w:rsidP="00FB6F50">
      <w:pPr>
        <w:jc w:val="both"/>
        <w:rPr>
          <w:rFonts w:ascii="Monotype Corsiva" w:hAnsi="Monotype Corsiva"/>
          <w:sz w:val="36"/>
          <w:szCs w:val="36"/>
        </w:rPr>
      </w:pPr>
    </w:p>
    <w:p w14:paraId="35815B6C" w14:textId="77777777" w:rsidR="00383F4C" w:rsidRDefault="00383F4C" w:rsidP="00FB6F50">
      <w:pPr>
        <w:jc w:val="both"/>
        <w:rPr>
          <w:rFonts w:ascii="Monotype Corsiva" w:hAnsi="Monotype Corsiva"/>
          <w:sz w:val="36"/>
          <w:szCs w:val="36"/>
        </w:rPr>
      </w:pPr>
    </w:p>
    <w:p w14:paraId="3E9D0F9B" w14:textId="77777777" w:rsidR="00383F4C" w:rsidRDefault="00383F4C" w:rsidP="00FB6F50">
      <w:pPr>
        <w:jc w:val="both"/>
        <w:rPr>
          <w:rFonts w:ascii="Monotype Corsiva" w:hAnsi="Monotype Corsiva"/>
          <w:sz w:val="36"/>
          <w:szCs w:val="36"/>
        </w:rPr>
      </w:pPr>
    </w:p>
    <w:p w14:paraId="2A6C9131" w14:textId="77777777" w:rsidR="004002EA" w:rsidRDefault="004002EA" w:rsidP="004002EA">
      <w:pPr>
        <w:rPr>
          <w:rFonts w:ascii="Monotype Corsiva" w:hAnsi="Monotype Corsiva"/>
          <w:sz w:val="36"/>
          <w:szCs w:val="36"/>
        </w:rPr>
      </w:pPr>
    </w:p>
    <w:p w14:paraId="220ABD26" w14:textId="77777777" w:rsidR="00FB6F50" w:rsidRDefault="00FB6F50" w:rsidP="004002EA">
      <w:pPr>
        <w:jc w:val="center"/>
        <w:rPr>
          <w:rFonts w:ascii="Georgia" w:hAnsi="Georgia" w:cs="Tunga"/>
          <w:b/>
          <w:sz w:val="36"/>
          <w:szCs w:val="36"/>
        </w:rPr>
      </w:pPr>
      <w:r>
        <w:rPr>
          <w:rFonts w:ascii="Georgia" w:hAnsi="Georgia" w:cs="Tunga"/>
          <w:b/>
          <w:sz w:val="36"/>
          <w:szCs w:val="36"/>
        </w:rPr>
        <w:lastRenderedPageBreak/>
        <w:t>O KOVINAH</w:t>
      </w:r>
    </w:p>
    <w:p w14:paraId="11072510" w14:textId="77777777" w:rsidR="00FB6F50" w:rsidRDefault="00FB6F50" w:rsidP="00FB6F50">
      <w:pPr>
        <w:rPr>
          <w:rFonts w:ascii="Georgia" w:hAnsi="Georgia" w:cs="Tunga"/>
          <w:b/>
          <w:sz w:val="36"/>
          <w:szCs w:val="36"/>
        </w:rPr>
      </w:pPr>
    </w:p>
    <w:p w14:paraId="5A258A83" w14:textId="77777777" w:rsidR="00FB6F50" w:rsidRPr="00981618" w:rsidRDefault="002B4A9A" w:rsidP="00FB6F50">
      <w:pPr>
        <w:rPr>
          <w:rFonts w:ascii="Georgia" w:hAnsi="Georgia" w:cs="Tunga"/>
          <w:sz w:val="25"/>
          <w:szCs w:val="25"/>
        </w:rPr>
      </w:pPr>
      <w:r w:rsidRPr="00981618">
        <w:rPr>
          <w:rFonts w:ascii="Georgia" w:hAnsi="Georgia" w:cs="Tunga"/>
          <w:sz w:val="25"/>
          <w:szCs w:val="25"/>
        </w:rPr>
        <w:t xml:space="preserve">Kovine so elementi področij </w:t>
      </w:r>
      <w:r w:rsidRPr="00981618">
        <w:rPr>
          <w:rFonts w:ascii="Georgia" w:hAnsi="Georgia" w:cs="Tunga"/>
          <w:b/>
          <w:sz w:val="25"/>
          <w:szCs w:val="25"/>
        </w:rPr>
        <w:t xml:space="preserve">s, d </w:t>
      </w:r>
      <w:r w:rsidRPr="00981618">
        <w:rPr>
          <w:rFonts w:ascii="Georgia" w:hAnsi="Georgia" w:cs="Tunga"/>
          <w:sz w:val="25"/>
          <w:szCs w:val="25"/>
        </w:rPr>
        <w:t xml:space="preserve">in </w:t>
      </w:r>
      <w:r w:rsidRPr="00981618">
        <w:rPr>
          <w:rFonts w:ascii="Georgia" w:hAnsi="Georgia" w:cs="Tunga"/>
          <w:b/>
          <w:sz w:val="25"/>
          <w:szCs w:val="25"/>
        </w:rPr>
        <w:t xml:space="preserve">f </w:t>
      </w:r>
      <w:r w:rsidRPr="00981618">
        <w:rPr>
          <w:rFonts w:ascii="Georgia" w:hAnsi="Georgia" w:cs="Tunga"/>
          <w:sz w:val="25"/>
          <w:szCs w:val="25"/>
        </w:rPr>
        <w:t>periodnega sistema. Elemente I. skupine pogosto imenujemo alkalijske kovine, elemente II. skupine pa zemeljskoalkalijske kovine. Za elemente področja d uporabljamo ime prehodni elementi. Elemente področja f delimo na lantanoi</w:t>
      </w:r>
      <w:r w:rsidR="0041730C" w:rsidRPr="00981618">
        <w:rPr>
          <w:rFonts w:ascii="Georgia" w:hAnsi="Georgia" w:cs="Tunga"/>
          <w:sz w:val="25"/>
          <w:szCs w:val="25"/>
        </w:rPr>
        <w:t>de, kjer se polnijo orbitale</w:t>
      </w:r>
      <w:r w:rsidRPr="00981618">
        <w:rPr>
          <w:rFonts w:ascii="Georgia" w:hAnsi="Georgia" w:cs="Tunga"/>
          <w:sz w:val="25"/>
          <w:szCs w:val="25"/>
        </w:rPr>
        <w:t xml:space="preserve"> 4f, in aktinoide, pri katerih se polnijo orbitale 5f. V področju p periodnega sistema imajo kovinske lastnosti elementi z večjimi relativnimi atomskimi masami. Kovinske lastnosti elementov naraščajo po skupinah navzdol. V III. skupini so vsi elementi, razen bora, kovine. V IV. skupini sta kovini kositer in svinec, v V. in VI. skupini pa bizmut in polonij.</w:t>
      </w:r>
    </w:p>
    <w:p w14:paraId="6D3FAA2A" w14:textId="77777777" w:rsidR="002B4A9A" w:rsidRPr="00981618" w:rsidRDefault="002B4A9A" w:rsidP="00FB6F50">
      <w:pPr>
        <w:rPr>
          <w:rFonts w:ascii="Georgia" w:hAnsi="Georgia" w:cs="Tunga"/>
          <w:sz w:val="25"/>
          <w:szCs w:val="25"/>
        </w:rPr>
      </w:pPr>
      <w:r w:rsidRPr="00981618">
        <w:rPr>
          <w:rFonts w:ascii="Georgia" w:hAnsi="Georgia" w:cs="Tunga"/>
          <w:sz w:val="25"/>
          <w:szCs w:val="25"/>
        </w:rPr>
        <w:t>Večino kovin v naravi najdemo v spojinah. Nekatere pa najdemo tudi v elementarnem stanju, denimo živo srebro in zlato. Za elemente, ki jih v naravi najdemo v elementarnem stanju, pravimo, da so samorodni.</w:t>
      </w:r>
    </w:p>
    <w:p w14:paraId="3E7000A6" w14:textId="77777777" w:rsidR="00560491" w:rsidRPr="00981618" w:rsidRDefault="002B4A9A" w:rsidP="00FB6F50">
      <w:pPr>
        <w:rPr>
          <w:rFonts w:ascii="Georgia" w:hAnsi="Georgia" w:cs="Tunga"/>
          <w:sz w:val="25"/>
          <w:szCs w:val="25"/>
        </w:rPr>
      </w:pPr>
      <w:r w:rsidRPr="00981618">
        <w:rPr>
          <w:rFonts w:ascii="Georgia" w:hAnsi="Georgia" w:cs="Tunga"/>
          <w:sz w:val="25"/>
          <w:szCs w:val="25"/>
        </w:rPr>
        <w:t>Za kovine je značilen kovinski sijaj, prevajajo električni tok, dobro prevajaj</w:t>
      </w:r>
      <w:r w:rsidR="00CE5D78" w:rsidRPr="00981618">
        <w:rPr>
          <w:rFonts w:ascii="Georgia" w:hAnsi="Georgia" w:cs="Tunga"/>
          <w:sz w:val="25"/>
          <w:szCs w:val="25"/>
        </w:rPr>
        <w:t xml:space="preserve">o toploto, so kovne in tanljive (se </w:t>
      </w:r>
      <w:r w:rsidR="00560491" w:rsidRPr="00981618">
        <w:rPr>
          <w:rFonts w:ascii="Georgia" w:hAnsi="Georgia" w:cs="Tunga"/>
          <w:sz w:val="25"/>
          <w:szCs w:val="25"/>
        </w:rPr>
        <w:t xml:space="preserve">dajo oblikovati v tanke liste). </w:t>
      </w:r>
    </w:p>
    <w:p w14:paraId="69D5AFA7" w14:textId="77777777" w:rsidR="00560491" w:rsidRPr="00981618" w:rsidRDefault="00560491" w:rsidP="00FB6F50">
      <w:pPr>
        <w:rPr>
          <w:rFonts w:ascii="Georgia" w:hAnsi="Georgia" w:cs="Tunga"/>
          <w:sz w:val="25"/>
          <w:szCs w:val="25"/>
        </w:rPr>
      </w:pPr>
      <w:r w:rsidRPr="00981618">
        <w:rPr>
          <w:rFonts w:ascii="Georgia" w:hAnsi="Georgia" w:cs="Tunga"/>
          <w:sz w:val="25"/>
          <w:szCs w:val="25"/>
        </w:rPr>
        <w:t>Kovine so dobro toplotno prevodne, za kar so odgovorni prosti elektroni, čeprav k temu procesu določen del prispevajo tudi ioni v kristalni mreži.</w:t>
      </w:r>
    </w:p>
    <w:p w14:paraId="45C08138" w14:textId="77777777" w:rsidR="00816C03" w:rsidRPr="00981618" w:rsidRDefault="00816C03" w:rsidP="00FB6F50">
      <w:pPr>
        <w:rPr>
          <w:rFonts w:ascii="Georgia" w:hAnsi="Georgia" w:cs="Tunga"/>
          <w:sz w:val="25"/>
          <w:szCs w:val="25"/>
        </w:rPr>
      </w:pPr>
      <w:r w:rsidRPr="00981618">
        <w:rPr>
          <w:rFonts w:ascii="Georgia" w:hAnsi="Georgia" w:cs="Tunga"/>
          <w:sz w:val="25"/>
          <w:szCs w:val="25"/>
        </w:rPr>
        <w:t>Kovine dobro odbijajo svetlobo in nekatere (aluminij in srebro) se celo uporabljajo za izdelavo zrcal. Odbojnost svetlobe pri kovinah je posledica interakcije svetlobe s prostimi elektroni, barva kovin pa je povezana s porazdelitvijo elektronov v Brillouinovih conah.</w:t>
      </w:r>
    </w:p>
    <w:p w14:paraId="052A1C3C" w14:textId="77777777" w:rsidR="002B4A9A" w:rsidRPr="00981618" w:rsidRDefault="00CE5D78" w:rsidP="00FB6F50">
      <w:pPr>
        <w:rPr>
          <w:rFonts w:ascii="Georgia" w:hAnsi="Georgia" w:cs="Tunga"/>
          <w:sz w:val="25"/>
          <w:szCs w:val="25"/>
        </w:rPr>
      </w:pPr>
      <w:r w:rsidRPr="00981618">
        <w:rPr>
          <w:rFonts w:ascii="Georgia" w:hAnsi="Georgia" w:cs="Tunga"/>
          <w:sz w:val="25"/>
          <w:szCs w:val="25"/>
        </w:rPr>
        <w:t>Pomembna fizikalna lastnost kovin je trdota</w:t>
      </w:r>
      <w:r w:rsidR="00F34EFC" w:rsidRPr="00981618">
        <w:rPr>
          <w:rFonts w:ascii="Georgia" w:hAnsi="Georgia" w:cs="Tunga"/>
          <w:sz w:val="25"/>
          <w:szCs w:val="25"/>
        </w:rPr>
        <w:t>, ki je v sorodu z natezno trdnostjo</w:t>
      </w:r>
      <w:r w:rsidRPr="00981618">
        <w:rPr>
          <w:rFonts w:ascii="Georgia" w:hAnsi="Georgia" w:cs="Tunga"/>
          <w:sz w:val="25"/>
          <w:szCs w:val="25"/>
        </w:rPr>
        <w:t>.</w:t>
      </w:r>
      <w:r w:rsidR="00F34EFC" w:rsidRPr="00981618">
        <w:rPr>
          <w:rFonts w:ascii="Georgia" w:hAnsi="Georgia" w:cs="Tunga"/>
          <w:sz w:val="25"/>
          <w:szCs w:val="25"/>
        </w:rPr>
        <w:t xml:space="preserve"> To pa je pomembno, saj rezultate natezne trdnosti dobimo mnogo lažje kot pa rezultate trdnosti za določeno kovino. Tako lahko trdnost tudi določimo.</w:t>
      </w:r>
      <w:r w:rsidRPr="00981618">
        <w:rPr>
          <w:rFonts w:ascii="Georgia" w:hAnsi="Georgia" w:cs="Tunga"/>
          <w:sz w:val="25"/>
          <w:szCs w:val="25"/>
        </w:rPr>
        <w:t xml:space="preserve"> Krom in železo sta trdi kovini, baker in svinec pa precej mehki. Alkalijske kovine so tako mehke, da jih lahko režemo z nožem.</w:t>
      </w:r>
    </w:p>
    <w:p w14:paraId="3B89E9F0" w14:textId="77777777" w:rsidR="00CE5D78" w:rsidRPr="00981618" w:rsidRDefault="00CE5D78" w:rsidP="00FB6F50">
      <w:pPr>
        <w:rPr>
          <w:rFonts w:ascii="Georgia" w:hAnsi="Georgia" w:cs="Tunga"/>
          <w:sz w:val="25"/>
          <w:szCs w:val="25"/>
        </w:rPr>
      </w:pPr>
      <w:r w:rsidRPr="00981618">
        <w:rPr>
          <w:rFonts w:ascii="Georgia" w:hAnsi="Georgia" w:cs="Tunga"/>
          <w:sz w:val="25"/>
          <w:szCs w:val="25"/>
        </w:rPr>
        <w:t>Vse kovine, razen živega srebra, ki ima temperaturo tališča pri -39 ºC, so pri sobni temperaturi v trdnem agregatnem stanju. Razmeroma nizka tališča imajo tudi alkalijske kovine</w:t>
      </w:r>
      <w:r w:rsidR="00CF41C6" w:rsidRPr="00981618">
        <w:rPr>
          <w:rFonts w:ascii="Georgia" w:hAnsi="Georgia" w:cs="Tunga"/>
          <w:sz w:val="25"/>
          <w:szCs w:val="25"/>
        </w:rPr>
        <w:t xml:space="preserve"> (če malo razmislimo, bi bila to lahko posledica manjšega števila prostih elektronov v kovinskem kristalu, saj vsak atom prispeva le enega, za razliko od drugih kovin, ki jih večina prispeva vsaj dva, kar pripelje do tega, da so gradniki kristala šibkeje vezani vanj in se tako kristal lažje poruši)</w:t>
      </w:r>
      <w:r w:rsidRPr="00981618">
        <w:rPr>
          <w:rFonts w:ascii="Georgia" w:hAnsi="Georgia" w:cs="Tunga"/>
          <w:sz w:val="25"/>
          <w:szCs w:val="25"/>
        </w:rPr>
        <w:t>, večina kovin pa ima visoka tališča. Najvišje ima volfram (3400 ºC).</w:t>
      </w:r>
    </w:p>
    <w:p w14:paraId="34E0623F" w14:textId="77777777" w:rsidR="00CE5D78" w:rsidRPr="00981618" w:rsidRDefault="00CE5D78" w:rsidP="00FB6F50">
      <w:pPr>
        <w:rPr>
          <w:rFonts w:ascii="Georgia" w:hAnsi="Georgia" w:cs="Tunga"/>
          <w:sz w:val="25"/>
          <w:szCs w:val="25"/>
        </w:rPr>
      </w:pPr>
      <w:r w:rsidRPr="00981618">
        <w:rPr>
          <w:rFonts w:ascii="Georgia" w:hAnsi="Georgia" w:cs="Tunga"/>
          <w:sz w:val="25"/>
          <w:szCs w:val="25"/>
        </w:rPr>
        <w:t>Za kovine je značilno tudi, da lahko tvorijo zlitine. Zlitine so homogene trdne zmesi dveh ali več kovin, ki imajo drugačni lastnosti kot kovine same. Čisto zlato ali baker sta mehki kovini, njuna zlitina pa je dovolj trda, da se nakit iz nje ne deformira.</w:t>
      </w:r>
    </w:p>
    <w:p w14:paraId="1F25DE5C" w14:textId="77777777" w:rsidR="00CE5D78" w:rsidRPr="00981618" w:rsidRDefault="00CE5D78" w:rsidP="00FB6F50">
      <w:pPr>
        <w:rPr>
          <w:rFonts w:ascii="Georgia" w:hAnsi="Georgia" w:cs="Tunga"/>
          <w:sz w:val="25"/>
          <w:szCs w:val="25"/>
        </w:rPr>
      </w:pPr>
      <w:r w:rsidRPr="00981618">
        <w:rPr>
          <w:rFonts w:ascii="Georgia" w:hAnsi="Georgia" w:cs="Tunga"/>
          <w:sz w:val="25"/>
          <w:szCs w:val="25"/>
        </w:rPr>
        <w:t>V zlitinah so atomi različnih kovin v kovinskih kristalih razporejeni povsem naključno, brez kakršnegakoli reda.</w:t>
      </w:r>
    </w:p>
    <w:p w14:paraId="0AD0303D" w14:textId="77777777" w:rsidR="009738FB" w:rsidRPr="00981618" w:rsidRDefault="00CE5D78" w:rsidP="00FB6F50">
      <w:pPr>
        <w:rPr>
          <w:rFonts w:ascii="Georgia" w:hAnsi="Georgia" w:cs="Tunga"/>
          <w:sz w:val="25"/>
          <w:szCs w:val="25"/>
        </w:rPr>
      </w:pPr>
      <w:r w:rsidRPr="00981618">
        <w:rPr>
          <w:rFonts w:ascii="Georgia" w:hAnsi="Georgia" w:cs="Tunga"/>
          <w:sz w:val="25"/>
          <w:szCs w:val="25"/>
        </w:rPr>
        <w:t>Kemijske lastnosti kovin so zelo različne. Nekatere med njimi (zlato in platina) so precej nereaktivne. Podobne lastnosti imajo tudi nekatere druge kovine. Tako se tantal zaradi svoje velike obstojnosti uporablja za kirurški pribor.</w:t>
      </w:r>
      <w:r w:rsidR="00560491" w:rsidRPr="00981618">
        <w:rPr>
          <w:rFonts w:ascii="Georgia" w:hAnsi="Georgia" w:cs="Tunga"/>
          <w:sz w:val="25"/>
          <w:szCs w:val="25"/>
        </w:rPr>
        <w:t xml:space="preserve"> Alkalijske kovine so zelo reaktivne, saj v trenutku reagirajo z vlago in kisikom. Alkalijske in zemeljskoalkalijske kovine so mnogo bolj reaktivne kot prehodni elementi.</w:t>
      </w:r>
    </w:p>
    <w:p w14:paraId="6FD74C34" w14:textId="77777777" w:rsidR="00981618" w:rsidRDefault="00981618" w:rsidP="00981618">
      <w:pPr>
        <w:rPr>
          <w:rFonts w:ascii="Georgia" w:hAnsi="Georgia" w:cs="Tunga"/>
          <w:b/>
          <w:sz w:val="36"/>
          <w:szCs w:val="36"/>
        </w:rPr>
      </w:pPr>
    </w:p>
    <w:p w14:paraId="31936200" w14:textId="77777777" w:rsidR="00981618" w:rsidRDefault="00981618" w:rsidP="00981618">
      <w:pPr>
        <w:rPr>
          <w:rFonts w:ascii="Georgia" w:hAnsi="Georgia" w:cs="Tunga"/>
          <w:b/>
          <w:sz w:val="36"/>
          <w:szCs w:val="36"/>
        </w:rPr>
      </w:pPr>
    </w:p>
    <w:p w14:paraId="7E235E42" w14:textId="77777777" w:rsidR="00981618" w:rsidRDefault="009738FB" w:rsidP="00981618">
      <w:pPr>
        <w:jc w:val="center"/>
        <w:rPr>
          <w:rFonts w:ascii="Georgia" w:hAnsi="Georgia" w:cs="Tunga"/>
          <w:b/>
          <w:sz w:val="36"/>
          <w:szCs w:val="36"/>
        </w:rPr>
      </w:pPr>
      <w:r>
        <w:rPr>
          <w:rFonts w:ascii="Georgia" w:hAnsi="Georgia" w:cs="Tunga"/>
          <w:b/>
          <w:sz w:val="36"/>
          <w:szCs w:val="36"/>
        </w:rPr>
        <w:lastRenderedPageBreak/>
        <w:t>ZGRADBA KOVIN</w:t>
      </w:r>
    </w:p>
    <w:p w14:paraId="2DE3F606" w14:textId="77777777" w:rsidR="009738FB" w:rsidRDefault="009738FB" w:rsidP="009738FB">
      <w:pPr>
        <w:jc w:val="center"/>
        <w:rPr>
          <w:rFonts w:ascii="Georgia" w:hAnsi="Georgia" w:cs="Tunga"/>
          <w:b/>
          <w:sz w:val="36"/>
          <w:szCs w:val="36"/>
        </w:rPr>
      </w:pPr>
    </w:p>
    <w:p w14:paraId="1D621B53" w14:textId="77777777" w:rsidR="00C2703C" w:rsidRPr="00981618" w:rsidRDefault="009738FB" w:rsidP="009738FB">
      <w:pPr>
        <w:rPr>
          <w:rFonts w:ascii="Georgia" w:hAnsi="Georgia" w:cs="Tunga"/>
          <w:sz w:val="25"/>
          <w:szCs w:val="25"/>
        </w:rPr>
      </w:pPr>
      <w:r w:rsidRPr="00981618">
        <w:rPr>
          <w:rFonts w:ascii="Georgia" w:hAnsi="Georgia" w:cs="Tunga"/>
          <w:sz w:val="25"/>
          <w:szCs w:val="25"/>
        </w:rPr>
        <w:t xml:space="preserve">Kristalno mrežo kovin oblikujejo ioni s premerom nekaj desetink </w:t>
      </w:r>
      <w:r w:rsidR="007056A0" w:rsidRPr="00981618">
        <w:rPr>
          <w:rFonts w:ascii="Georgia" w:hAnsi="Georgia" w:cs="Tunga"/>
          <w:sz w:val="25"/>
          <w:szCs w:val="25"/>
        </w:rPr>
        <w:t xml:space="preserve">nm in elektroni, ki se gibljejo med njimi. Zveza med ioni in elektroni je kovinska in neusmerjena, torej drugačna kot v ionskih kristalih, kjer so vsi elektroni trdno vezani v ione in je smer električne sile med ionoma v ionskem kristalu zelo natančno določena. Neusmerjena kovinska vez med atomi in elektroni omogoča deformacijo s strigom, z njim pa tudi sposobnost za plastično deformacijo. </w:t>
      </w:r>
      <w:r w:rsidR="00845E6C" w:rsidRPr="00981618">
        <w:rPr>
          <w:rFonts w:ascii="Georgia" w:hAnsi="Georgia" w:cs="Tunga"/>
          <w:sz w:val="25"/>
          <w:szCs w:val="25"/>
        </w:rPr>
        <w:t>V kristalni mreži so atomi tako gosto zloženi, da jih je v cm</w:t>
      </w:r>
      <w:r w:rsidR="00845E6C" w:rsidRPr="00981618">
        <w:rPr>
          <w:rFonts w:ascii="Georgia" w:hAnsi="Georgia" w:cs="Tunga"/>
          <w:sz w:val="25"/>
          <w:szCs w:val="25"/>
          <w:vertAlign w:val="superscript"/>
        </w:rPr>
        <w:t>3</w:t>
      </w:r>
      <w:r w:rsidR="00845E6C" w:rsidRPr="00981618">
        <w:rPr>
          <w:rFonts w:ascii="Georgia" w:hAnsi="Georgia" w:cs="Tunga"/>
          <w:sz w:val="25"/>
          <w:szCs w:val="25"/>
        </w:rPr>
        <w:t xml:space="preserve"> kovine približno 10</w:t>
      </w:r>
      <w:r w:rsidR="00845E6C" w:rsidRPr="00981618">
        <w:rPr>
          <w:rFonts w:ascii="Georgia" w:hAnsi="Georgia" w:cs="Tunga"/>
          <w:sz w:val="25"/>
          <w:szCs w:val="25"/>
          <w:vertAlign w:val="superscript"/>
        </w:rPr>
        <w:t>23</w:t>
      </w:r>
      <w:r w:rsidR="00845E6C" w:rsidRPr="00981618">
        <w:rPr>
          <w:rFonts w:ascii="Georgia" w:hAnsi="Georgia" w:cs="Tunga"/>
          <w:sz w:val="25"/>
          <w:szCs w:val="25"/>
        </w:rPr>
        <w:t xml:space="preserve"> in so po kristalografskih zakonitostih razporejeni v osnovnih celicah. Celice se periodično </w:t>
      </w:r>
      <w:r w:rsidR="001C41F3" w:rsidRPr="00981618">
        <w:rPr>
          <w:rFonts w:ascii="Georgia" w:hAnsi="Georgia" w:cs="Tunga"/>
          <w:sz w:val="25"/>
          <w:szCs w:val="25"/>
        </w:rPr>
        <w:t>ponavljajo</w:t>
      </w:r>
      <w:r w:rsidR="00845E6C" w:rsidRPr="00981618">
        <w:rPr>
          <w:rFonts w:ascii="Georgia" w:hAnsi="Georgia" w:cs="Tunga"/>
          <w:sz w:val="25"/>
          <w:szCs w:val="25"/>
        </w:rPr>
        <w:t xml:space="preserve"> v treh prostorskih smereh in oblikujejo kristalno mrežo. Najbolj gosto so kovine zložene v kubični ploskovno centrirani in v gosti heksagonalni mreži, v katerih je v vsaki celici 26% praznega prostora. V drugih mrežah, v prostorsko centrirani, tetragonalni itn. je zlog manj gost; prostorsko centrirana kubična ima npr. 32% praznega prostora. Nekatere kovine, npr. železo, kristalizirajo v dveh kristalnih mrežah: pri sobni temperaturi in do 911ºC je stab</w:t>
      </w:r>
      <w:r w:rsidR="00C2703C" w:rsidRPr="00981618">
        <w:rPr>
          <w:rFonts w:ascii="Georgia" w:hAnsi="Georgia" w:cs="Tunga"/>
          <w:sz w:val="25"/>
          <w:szCs w:val="25"/>
        </w:rPr>
        <w:t>ilna prostorsko centrirana mreža (t.i. α-železo), v temperaturnem razponu 911-1396ºC ploskovno centrirana mreža (γ-železo), nad to temperaturo do tališča pa spet prostorsko centrirana mreža(δ-železo).</w:t>
      </w:r>
    </w:p>
    <w:p w14:paraId="57BEFC25" w14:textId="77777777" w:rsidR="00D676A1" w:rsidRPr="00981618" w:rsidRDefault="00D676A1" w:rsidP="009738FB">
      <w:pPr>
        <w:rPr>
          <w:rFonts w:ascii="Georgia" w:hAnsi="Georgia" w:cs="Tunga"/>
          <w:sz w:val="25"/>
          <w:szCs w:val="25"/>
        </w:rPr>
      </w:pPr>
      <w:r w:rsidRPr="00981618">
        <w:rPr>
          <w:rFonts w:ascii="Georgia" w:hAnsi="Georgia" w:cs="Tunga"/>
          <w:sz w:val="25"/>
          <w:szCs w:val="25"/>
        </w:rPr>
        <w:t>Z vstopom v krista</w:t>
      </w:r>
      <w:r w:rsidR="00F34EFC" w:rsidRPr="00981618">
        <w:rPr>
          <w:rFonts w:ascii="Georgia" w:hAnsi="Georgia" w:cs="Tunga"/>
          <w:sz w:val="25"/>
          <w:szCs w:val="25"/>
        </w:rPr>
        <w:t>lno mrežo oddajo kovine valenčne</w:t>
      </w:r>
      <w:r w:rsidRPr="00981618">
        <w:rPr>
          <w:rFonts w:ascii="Georgia" w:hAnsi="Georgia" w:cs="Tunga"/>
          <w:sz w:val="25"/>
          <w:szCs w:val="25"/>
        </w:rPr>
        <w:t xml:space="preserve"> elektrone in del elektronov v zunanjih lupinah v neke vrste elektronski plin. Ta obliva ione in jih veže v kristalno mrežo. Zato je kovinska vez vsota dveh komponent: privlačne in odrivne. Privlačna komponenta izraža elektrostatično privlačnost med negativnim elektronskim plinom </w:t>
      </w:r>
      <w:r w:rsidR="00A54082" w:rsidRPr="00981618">
        <w:rPr>
          <w:rFonts w:ascii="Georgia" w:hAnsi="Georgia" w:cs="Tunga"/>
          <w:sz w:val="25"/>
          <w:szCs w:val="25"/>
        </w:rPr>
        <w:t xml:space="preserve">in pozitivnimi ioni v </w:t>
      </w:r>
      <w:r w:rsidR="002A07E1" w:rsidRPr="00981618">
        <w:rPr>
          <w:rFonts w:ascii="Georgia" w:hAnsi="Georgia" w:cs="Tunga"/>
          <w:sz w:val="25"/>
          <w:szCs w:val="25"/>
        </w:rPr>
        <w:t>vozliščih kristalne mreže, odrivna komponenta pa je posledica spremembe kinetične energije elektronov zaradi približevanja ionov.</w:t>
      </w:r>
    </w:p>
    <w:p w14:paraId="54DBEBBC" w14:textId="77777777" w:rsidR="00C2703C" w:rsidRPr="00981618" w:rsidRDefault="00C2703C" w:rsidP="009738FB">
      <w:pPr>
        <w:rPr>
          <w:rFonts w:ascii="Georgia" w:hAnsi="Georgia" w:cs="Tunga"/>
          <w:sz w:val="25"/>
          <w:szCs w:val="25"/>
        </w:rPr>
      </w:pPr>
      <w:r w:rsidRPr="00981618">
        <w:rPr>
          <w:rFonts w:ascii="Georgia" w:hAnsi="Georgia" w:cs="Tunga"/>
          <w:sz w:val="25"/>
          <w:szCs w:val="25"/>
        </w:rPr>
        <w:t xml:space="preserve">Koordinacijsko </w:t>
      </w:r>
      <w:r w:rsidR="0028474B" w:rsidRPr="00981618">
        <w:rPr>
          <w:rFonts w:ascii="Georgia" w:hAnsi="Georgia" w:cs="Tunga"/>
          <w:sz w:val="25"/>
          <w:szCs w:val="25"/>
        </w:rPr>
        <w:t>število kristalne celice je število atomov, ki so na enaki najmanjši razdalji od nekega osrednjega atoma. Npr. v prostorsko centrirani kubični mreži je atom, ki leži na presečišču prostorskih diagonal elementarne celice, obdan z 8 atomi v ogliščih kocke in ima koordinacijsko število 8, v ploskovno centrirani kubični mreži in v heksagonalni gosti mreži pa je koordinacijsko število 12. Zato sta ploskovno centrirana in heksagonalna gosta mreža bolj gosta zloga od prostorsko centrirane mreže.</w:t>
      </w:r>
    </w:p>
    <w:p w14:paraId="13EF7267" w14:textId="77777777" w:rsidR="00740A41" w:rsidRDefault="00740A41" w:rsidP="009738FB">
      <w:pPr>
        <w:rPr>
          <w:rFonts w:ascii="Georgia" w:hAnsi="Georgia" w:cs="Tunga"/>
          <w:sz w:val="28"/>
          <w:szCs w:val="28"/>
        </w:rPr>
      </w:pPr>
    </w:p>
    <w:p w14:paraId="64048A7E" w14:textId="77777777" w:rsidR="00740A41" w:rsidRDefault="00AE4530" w:rsidP="009738FB">
      <w:pPr>
        <w:rPr>
          <w:rFonts w:ascii="Georgia" w:hAnsi="Georgia" w:cs="Tunga"/>
          <w:sz w:val="28"/>
          <w:szCs w:val="28"/>
        </w:rPr>
      </w:pPr>
      <w:r>
        <w:rPr>
          <w:noProof/>
        </w:rPr>
        <w:pict w14:anchorId="559EC22B">
          <v:shape id="_x0000_s1026" type="#_x0000_t75" style="position:absolute;margin-left:.3pt;margin-top:-.3pt;width:180pt;height:180pt;z-index:251655168">
            <v:imagedata r:id="rId9" o:title="Li-bs"/>
            <w10:wrap type="square"/>
          </v:shape>
        </w:pict>
      </w:r>
    </w:p>
    <w:p w14:paraId="1D420301" w14:textId="77777777" w:rsidR="00981618" w:rsidRDefault="00981618" w:rsidP="00981618">
      <w:pPr>
        <w:rPr>
          <w:rFonts w:ascii="Georgia" w:hAnsi="Georgia" w:cs="Tunga"/>
          <w:sz w:val="16"/>
          <w:szCs w:val="16"/>
        </w:rPr>
      </w:pPr>
    </w:p>
    <w:p w14:paraId="087A012D" w14:textId="77777777" w:rsidR="00981618" w:rsidRPr="00981618" w:rsidRDefault="00981618" w:rsidP="00981618">
      <w:pPr>
        <w:rPr>
          <w:rFonts w:ascii="Georgia" w:hAnsi="Georgia" w:cs="Tunga"/>
        </w:rPr>
      </w:pPr>
      <w:r>
        <w:rPr>
          <w:rFonts w:ascii="Georgia" w:hAnsi="Georgia" w:cs="Tunga"/>
        </w:rPr>
        <w:t xml:space="preserve">primer </w:t>
      </w:r>
      <w:r>
        <w:rPr>
          <w:rFonts w:ascii="Georgia" w:hAnsi="Georgia" w:cs="Tunga"/>
          <w:sz w:val="25"/>
          <w:szCs w:val="25"/>
        </w:rPr>
        <w:t>prostorsko centriran</w:t>
      </w:r>
      <w:r w:rsidR="0077083B">
        <w:rPr>
          <w:rFonts w:ascii="Georgia" w:hAnsi="Georgia" w:cs="Tunga"/>
          <w:sz w:val="25"/>
          <w:szCs w:val="25"/>
        </w:rPr>
        <w:t>e</w:t>
      </w:r>
      <w:r w:rsidRPr="00981618">
        <w:rPr>
          <w:rFonts w:ascii="Georgia" w:hAnsi="Georgia" w:cs="Tunga"/>
          <w:sz w:val="25"/>
          <w:szCs w:val="25"/>
        </w:rPr>
        <w:t xml:space="preserve"> kubičn</w:t>
      </w:r>
      <w:r>
        <w:rPr>
          <w:rFonts w:ascii="Georgia" w:hAnsi="Georgia" w:cs="Tunga"/>
          <w:sz w:val="25"/>
          <w:szCs w:val="25"/>
        </w:rPr>
        <w:t>e</w:t>
      </w:r>
      <w:r w:rsidRPr="00981618">
        <w:rPr>
          <w:rFonts w:ascii="Georgia" w:hAnsi="Georgia" w:cs="Tunga"/>
          <w:sz w:val="25"/>
          <w:szCs w:val="25"/>
        </w:rPr>
        <w:t xml:space="preserve"> mrež</w:t>
      </w:r>
      <w:r>
        <w:rPr>
          <w:rFonts w:ascii="Georgia" w:hAnsi="Georgia" w:cs="Tunga"/>
          <w:sz w:val="25"/>
          <w:szCs w:val="25"/>
        </w:rPr>
        <w:t>e</w:t>
      </w:r>
    </w:p>
    <w:p w14:paraId="4B8BDD95" w14:textId="77777777" w:rsidR="00981618" w:rsidRDefault="00981618" w:rsidP="00981618">
      <w:pPr>
        <w:rPr>
          <w:rFonts w:ascii="Georgia" w:hAnsi="Georgia" w:cs="Tunga"/>
          <w:sz w:val="16"/>
          <w:szCs w:val="16"/>
        </w:rPr>
      </w:pPr>
    </w:p>
    <w:p w14:paraId="4FC08CD9" w14:textId="77777777" w:rsidR="00981618" w:rsidRDefault="00981618" w:rsidP="00981618">
      <w:pPr>
        <w:rPr>
          <w:rFonts w:ascii="Georgia" w:hAnsi="Georgia" w:cs="Tunga"/>
          <w:sz w:val="16"/>
          <w:szCs w:val="16"/>
        </w:rPr>
      </w:pPr>
    </w:p>
    <w:p w14:paraId="28E83401" w14:textId="77777777" w:rsidR="00981618" w:rsidRDefault="00981618" w:rsidP="00981618">
      <w:pPr>
        <w:rPr>
          <w:rFonts w:ascii="Georgia" w:hAnsi="Georgia" w:cs="Tunga"/>
          <w:sz w:val="16"/>
          <w:szCs w:val="16"/>
        </w:rPr>
      </w:pPr>
    </w:p>
    <w:p w14:paraId="6F1FD5AA" w14:textId="77777777" w:rsidR="00981618" w:rsidRDefault="00981618" w:rsidP="00981618">
      <w:pPr>
        <w:rPr>
          <w:rFonts w:ascii="Georgia" w:hAnsi="Georgia" w:cs="Tunga"/>
          <w:sz w:val="16"/>
          <w:szCs w:val="16"/>
        </w:rPr>
      </w:pPr>
    </w:p>
    <w:p w14:paraId="3354C9A7" w14:textId="77777777" w:rsidR="00981618" w:rsidRDefault="00981618" w:rsidP="00981618">
      <w:pPr>
        <w:rPr>
          <w:rFonts w:ascii="Georgia" w:hAnsi="Georgia" w:cs="Tunga"/>
          <w:sz w:val="16"/>
          <w:szCs w:val="16"/>
        </w:rPr>
      </w:pPr>
    </w:p>
    <w:p w14:paraId="56C8DEEA" w14:textId="77777777" w:rsidR="00981618" w:rsidRDefault="00981618" w:rsidP="00981618">
      <w:pPr>
        <w:rPr>
          <w:rFonts w:ascii="Georgia" w:hAnsi="Georgia" w:cs="Tunga"/>
          <w:sz w:val="16"/>
          <w:szCs w:val="16"/>
        </w:rPr>
      </w:pPr>
    </w:p>
    <w:p w14:paraId="731C8947" w14:textId="77777777" w:rsidR="00981618" w:rsidRDefault="00981618" w:rsidP="00981618">
      <w:pPr>
        <w:rPr>
          <w:rFonts w:ascii="Georgia" w:hAnsi="Georgia" w:cs="Tunga"/>
          <w:sz w:val="16"/>
          <w:szCs w:val="16"/>
        </w:rPr>
      </w:pPr>
    </w:p>
    <w:p w14:paraId="28CB5391" w14:textId="77777777" w:rsidR="00981618" w:rsidRDefault="00981618" w:rsidP="00981618">
      <w:pPr>
        <w:rPr>
          <w:rFonts w:ascii="Georgia" w:hAnsi="Georgia" w:cs="Tunga"/>
          <w:sz w:val="16"/>
          <w:szCs w:val="16"/>
        </w:rPr>
      </w:pPr>
    </w:p>
    <w:p w14:paraId="1B51B560" w14:textId="77777777" w:rsidR="00981618" w:rsidRDefault="00981618" w:rsidP="00981618">
      <w:pPr>
        <w:rPr>
          <w:rFonts w:ascii="Georgia" w:hAnsi="Georgia" w:cs="Tunga"/>
          <w:sz w:val="16"/>
          <w:szCs w:val="16"/>
        </w:rPr>
      </w:pPr>
    </w:p>
    <w:p w14:paraId="28A7D33B" w14:textId="77777777" w:rsidR="00981618" w:rsidRDefault="00981618" w:rsidP="00981618">
      <w:pPr>
        <w:rPr>
          <w:rFonts w:ascii="Georgia" w:hAnsi="Georgia" w:cs="Tunga"/>
          <w:sz w:val="16"/>
          <w:szCs w:val="16"/>
        </w:rPr>
      </w:pPr>
    </w:p>
    <w:p w14:paraId="495F507B" w14:textId="77777777" w:rsidR="00981618" w:rsidRDefault="00981618" w:rsidP="00981618">
      <w:pPr>
        <w:rPr>
          <w:rFonts w:ascii="Georgia" w:hAnsi="Georgia" w:cs="Tunga"/>
          <w:sz w:val="16"/>
          <w:szCs w:val="16"/>
        </w:rPr>
      </w:pPr>
    </w:p>
    <w:p w14:paraId="689F548D" w14:textId="77777777" w:rsidR="00981618" w:rsidRDefault="00981618" w:rsidP="00981618">
      <w:pPr>
        <w:rPr>
          <w:rFonts w:ascii="Georgia" w:hAnsi="Georgia" w:cs="Tunga"/>
          <w:sz w:val="16"/>
          <w:szCs w:val="16"/>
        </w:rPr>
      </w:pPr>
    </w:p>
    <w:p w14:paraId="437B8535" w14:textId="77777777" w:rsidR="00981618" w:rsidRDefault="00981618" w:rsidP="00981618">
      <w:pPr>
        <w:rPr>
          <w:rFonts w:ascii="Georgia" w:hAnsi="Georgia" w:cs="Tunga"/>
          <w:sz w:val="16"/>
          <w:szCs w:val="16"/>
        </w:rPr>
      </w:pPr>
    </w:p>
    <w:p w14:paraId="74B20FE0" w14:textId="77777777" w:rsidR="00981618" w:rsidRDefault="00981618" w:rsidP="00981618">
      <w:pPr>
        <w:rPr>
          <w:rFonts w:ascii="Georgia" w:hAnsi="Georgia" w:cs="Tunga"/>
          <w:sz w:val="16"/>
          <w:szCs w:val="16"/>
        </w:rPr>
      </w:pPr>
    </w:p>
    <w:p w14:paraId="6E180B78" w14:textId="77777777" w:rsidR="00981618" w:rsidRDefault="00981618" w:rsidP="00981618">
      <w:pPr>
        <w:rPr>
          <w:rFonts w:ascii="Georgia" w:hAnsi="Georgia" w:cs="Tunga"/>
          <w:sz w:val="16"/>
          <w:szCs w:val="16"/>
        </w:rPr>
      </w:pPr>
    </w:p>
    <w:p w14:paraId="2B7CE79E" w14:textId="77777777" w:rsidR="00981618" w:rsidRDefault="00981618" w:rsidP="00981618">
      <w:pPr>
        <w:rPr>
          <w:rFonts w:ascii="Georgia" w:hAnsi="Georgia" w:cs="Tunga"/>
          <w:sz w:val="16"/>
          <w:szCs w:val="16"/>
        </w:rPr>
      </w:pPr>
    </w:p>
    <w:p w14:paraId="71CE56F6" w14:textId="77777777" w:rsidR="00981618" w:rsidRDefault="00981618" w:rsidP="00981618">
      <w:pPr>
        <w:rPr>
          <w:rFonts w:ascii="Georgia" w:hAnsi="Georgia" w:cs="Tunga"/>
          <w:sz w:val="16"/>
          <w:szCs w:val="16"/>
        </w:rPr>
      </w:pPr>
    </w:p>
    <w:p w14:paraId="13EB0EE9" w14:textId="77777777" w:rsidR="00981618" w:rsidRPr="00981618" w:rsidRDefault="00981618" w:rsidP="00981618">
      <w:pPr>
        <w:rPr>
          <w:rFonts w:ascii="Georgia" w:hAnsi="Georgia" w:cs="Tunga"/>
          <w:sz w:val="16"/>
          <w:szCs w:val="16"/>
        </w:rPr>
      </w:pPr>
      <w:r w:rsidRPr="00981618">
        <w:rPr>
          <w:rFonts w:ascii="Georgia" w:hAnsi="Georgia" w:cs="Tunga"/>
          <w:sz w:val="16"/>
          <w:szCs w:val="16"/>
        </w:rPr>
        <w:t>http://www.webelements.com/webelements/elements/media/xtal-image/Li-bs.jpg</w:t>
      </w:r>
      <w:r>
        <w:rPr>
          <w:rFonts w:ascii="Georgia" w:hAnsi="Georgia" w:cs="Tunga"/>
          <w:sz w:val="16"/>
          <w:szCs w:val="16"/>
        </w:rPr>
        <w:t xml:space="preserve"> , 4.11.2005</w:t>
      </w:r>
    </w:p>
    <w:p w14:paraId="3BA7B7B8" w14:textId="77777777" w:rsidR="00740A41" w:rsidRDefault="00AE4530" w:rsidP="009738FB">
      <w:pPr>
        <w:rPr>
          <w:rFonts w:ascii="Georgia" w:hAnsi="Georgia" w:cs="Tunga"/>
          <w:sz w:val="28"/>
          <w:szCs w:val="28"/>
        </w:rPr>
      </w:pPr>
      <w:r>
        <w:rPr>
          <w:noProof/>
        </w:rPr>
        <w:lastRenderedPageBreak/>
        <w:pict w14:anchorId="468BDFC3">
          <v:shape id="_x0000_s1027" type="#_x0000_t75" style="position:absolute;margin-left:.3pt;margin-top:.3pt;width:152.35pt;height:141.5pt;z-index:-251660288" wrapcoords="-106 0 -106 21486 21600 21486 21600 0 -106 0">
            <v:imagedata r:id="rId10" o:title="bccubic"/>
            <w10:wrap type="tight"/>
          </v:shape>
        </w:pict>
      </w:r>
    </w:p>
    <w:p w14:paraId="2C3FD4BA" w14:textId="77777777" w:rsidR="00981618" w:rsidRDefault="00981618" w:rsidP="009738FB">
      <w:pPr>
        <w:rPr>
          <w:rFonts w:ascii="Georgia" w:hAnsi="Georgia" w:cs="Tunga"/>
          <w:sz w:val="28"/>
          <w:szCs w:val="28"/>
        </w:rPr>
      </w:pPr>
    </w:p>
    <w:p w14:paraId="27D0B6F8" w14:textId="77777777" w:rsidR="00981618" w:rsidRPr="00981618" w:rsidRDefault="00981618" w:rsidP="009738FB">
      <w:pPr>
        <w:rPr>
          <w:rFonts w:ascii="Georgia" w:hAnsi="Georgia" w:cs="Tunga"/>
          <w:sz w:val="25"/>
          <w:szCs w:val="25"/>
        </w:rPr>
      </w:pPr>
      <w:r>
        <w:rPr>
          <w:rFonts w:ascii="Georgia" w:hAnsi="Georgia" w:cs="Tunga"/>
          <w:sz w:val="25"/>
          <w:szCs w:val="25"/>
        </w:rPr>
        <w:t>še en primer prostorsko centrirane</w:t>
      </w:r>
      <w:r w:rsidR="0077083B" w:rsidRPr="00981618">
        <w:rPr>
          <w:rFonts w:ascii="Georgia" w:hAnsi="Georgia" w:cs="Tunga"/>
          <w:sz w:val="25"/>
          <w:szCs w:val="25"/>
        </w:rPr>
        <w:t xml:space="preserve"> kubičn</w:t>
      </w:r>
      <w:r w:rsidR="0077083B">
        <w:rPr>
          <w:rFonts w:ascii="Georgia" w:hAnsi="Georgia" w:cs="Tunga"/>
          <w:sz w:val="25"/>
          <w:szCs w:val="25"/>
        </w:rPr>
        <w:t>e</w:t>
      </w:r>
      <w:r w:rsidR="0077083B" w:rsidRPr="00981618">
        <w:rPr>
          <w:rFonts w:ascii="Georgia" w:hAnsi="Georgia" w:cs="Tunga"/>
          <w:sz w:val="25"/>
          <w:szCs w:val="25"/>
        </w:rPr>
        <w:t xml:space="preserve"> mrež</w:t>
      </w:r>
      <w:r w:rsidR="0077083B">
        <w:rPr>
          <w:rFonts w:ascii="Georgia" w:hAnsi="Georgia" w:cs="Tunga"/>
          <w:sz w:val="25"/>
          <w:szCs w:val="25"/>
        </w:rPr>
        <w:t>e</w:t>
      </w:r>
    </w:p>
    <w:p w14:paraId="0D0801F1" w14:textId="77777777" w:rsidR="00981618" w:rsidRDefault="00981618" w:rsidP="009738FB">
      <w:pPr>
        <w:rPr>
          <w:rFonts w:ascii="Georgia" w:hAnsi="Georgia" w:cs="Tunga"/>
          <w:sz w:val="28"/>
          <w:szCs w:val="28"/>
        </w:rPr>
      </w:pPr>
    </w:p>
    <w:p w14:paraId="073F36B9" w14:textId="77777777" w:rsidR="00981618" w:rsidRDefault="00981618" w:rsidP="009738FB">
      <w:pPr>
        <w:rPr>
          <w:rFonts w:ascii="Georgia" w:hAnsi="Georgia" w:cs="Tunga"/>
          <w:sz w:val="28"/>
          <w:szCs w:val="28"/>
        </w:rPr>
      </w:pPr>
    </w:p>
    <w:p w14:paraId="1F230537" w14:textId="77777777" w:rsidR="00981618" w:rsidRDefault="00981618" w:rsidP="009738FB">
      <w:pPr>
        <w:rPr>
          <w:rFonts w:ascii="Georgia" w:hAnsi="Georgia" w:cs="Tunga"/>
          <w:sz w:val="28"/>
          <w:szCs w:val="28"/>
        </w:rPr>
      </w:pPr>
    </w:p>
    <w:p w14:paraId="1D8BD6B0" w14:textId="77777777" w:rsidR="00981618" w:rsidRDefault="00981618" w:rsidP="009738FB">
      <w:pPr>
        <w:rPr>
          <w:rFonts w:ascii="Georgia" w:hAnsi="Georgia" w:cs="Tunga"/>
          <w:sz w:val="28"/>
          <w:szCs w:val="28"/>
        </w:rPr>
      </w:pPr>
    </w:p>
    <w:p w14:paraId="18B7F143" w14:textId="77777777" w:rsidR="00981618" w:rsidRDefault="00981618" w:rsidP="009738FB">
      <w:pPr>
        <w:rPr>
          <w:rFonts w:ascii="Georgia" w:hAnsi="Georgia" w:cs="Tunga"/>
          <w:sz w:val="28"/>
          <w:szCs w:val="28"/>
        </w:rPr>
      </w:pPr>
    </w:p>
    <w:p w14:paraId="63AF4A37" w14:textId="77777777" w:rsidR="00740A41" w:rsidRDefault="00740A41" w:rsidP="009738FB">
      <w:pPr>
        <w:rPr>
          <w:rFonts w:ascii="Georgia" w:hAnsi="Georgia" w:cs="Tunga"/>
          <w:sz w:val="28"/>
          <w:szCs w:val="28"/>
        </w:rPr>
      </w:pPr>
    </w:p>
    <w:p w14:paraId="56BF06A2" w14:textId="77777777" w:rsidR="00740A41" w:rsidRDefault="00981618" w:rsidP="009738FB">
      <w:pPr>
        <w:rPr>
          <w:rFonts w:ascii="Georgia" w:hAnsi="Georgia" w:cs="Tunga"/>
          <w:sz w:val="16"/>
          <w:szCs w:val="16"/>
        </w:rPr>
      </w:pPr>
      <w:r w:rsidRPr="00981618">
        <w:rPr>
          <w:rFonts w:ascii="Georgia" w:hAnsi="Georgia" w:cs="Tunga"/>
          <w:sz w:val="16"/>
          <w:szCs w:val="16"/>
        </w:rPr>
        <w:t>http://www.delftoutlook.tudelft.nl/info/images/021002110124100.jpg</w:t>
      </w:r>
      <w:r>
        <w:rPr>
          <w:rFonts w:ascii="Georgia" w:hAnsi="Georgia" w:cs="Tunga"/>
          <w:sz w:val="16"/>
          <w:szCs w:val="16"/>
        </w:rPr>
        <w:t xml:space="preserve"> , 4.11.2005</w:t>
      </w:r>
    </w:p>
    <w:p w14:paraId="796E48D8" w14:textId="77777777" w:rsidR="0077083B" w:rsidRDefault="0077083B" w:rsidP="009738FB">
      <w:pPr>
        <w:rPr>
          <w:rFonts w:ascii="Georgia" w:hAnsi="Georgia" w:cs="Tunga"/>
          <w:sz w:val="16"/>
          <w:szCs w:val="16"/>
        </w:rPr>
      </w:pPr>
    </w:p>
    <w:p w14:paraId="16ED7810" w14:textId="77777777" w:rsidR="0077083B" w:rsidRDefault="0077083B" w:rsidP="009738FB">
      <w:pPr>
        <w:rPr>
          <w:rFonts w:ascii="Georgia" w:hAnsi="Georgia" w:cs="Tunga"/>
          <w:sz w:val="16"/>
          <w:szCs w:val="16"/>
        </w:rPr>
      </w:pPr>
    </w:p>
    <w:p w14:paraId="2F23BF60" w14:textId="77777777" w:rsidR="0077083B" w:rsidRPr="00981618" w:rsidRDefault="00AE4530" w:rsidP="009738FB">
      <w:pPr>
        <w:rPr>
          <w:rFonts w:ascii="Georgia" w:hAnsi="Georgia" w:cs="Tunga"/>
          <w:sz w:val="16"/>
          <w:szCs w:val="16"/>
        </w:rPr>
      </w:pPr>
      <w:r>
        <w:rPr>
          <w:noProof/>
        </w:rPr>
        <w:pict w14:anchorId="7F140424">
          <v:shape id="_x0000_s1028" type="#_x0000_t75" style="position:absolute;margin-left:.3pt;margin-top:0;width:152.35pt;height:130.6pt;z-index:-251659264" wrapcoords="-106 0 -106 21476 21600 21476 21600 0 -106 0">
            <v:imagedata r:id="rId11" o:title="fccubic"/>
            <w10:wrap type="tight"/>
          </v:shape>
        </w:pict>
      </w:r>
    </w:p>
    <w:p w14:paraId="09719D3F" w14:textId="77777777" w:rsidR="00981618" w:rsidRDefault="00981618" w:rsidP="00740A41">
      <w:pPr>
        <w:jc w:val="center"/>
        <w:rPr>
          <w:rFonts w:ascii="Georgia" w:hAnsi="Georgia" w:cs="Tunga"/>
          <w:b/>
          <w:sz w:val="36"/>
          <w:szCs w:val="36"/>
        </w:rPr>
      </w:pPr>
    </w:p>
    <w:p w14:paraId="66AA256B" w14:textId="77777777" w:rsidR="0077083B" w:rsidRDefault="0077083B" w:rsidP="0077083B">
      <w:pPr>
        <w:rPr>
          <w:rFonts w:ascii="Georgia" w:hAnsi="Georgia" w:cs="Tunga"/>
          <w:b/>
          <w:sz w:val="36"/>
          <w:szCs w:val="36"/>
        </w:rPr>
      </w:pPr>
      <w:r>
        <w:rPr>
          <w:rFonts w:ascii="Georgia" w:hAnsi="Georgia" w:cs="Tunga"/>
          <w:sz w:val="25"/>
          <w:szCs w:val="25"/>
        </w:rPr>
        <w:t xml:space="preserve">primer ploskovno centrirane </w:t>
      </w:r>
      <w:r w:rsidRPr="00981618">
        <w:rPr>
          <w:rFonts w:ascii="Georgia" w:hAnsi="Georgia" w:cs="Tunga"/>
          <w:sz w:val="25"/>
          <w:szCs w:val="25"/>
        </w:rPr>
        <w:t>kubičn</w:t>
      </w:r>
      <w:r>
        <w:rPr>
          <w:rFonts w:ascii="Georgia" w:hAnsi="Georgia" w:cs="Tunga"/>
          <w:sz w:val="25"/>
          <w:szCs w:val="25"/>
        </w:rPr>
        <w:t>e</w:t>
      </w:r>
      <w:r w:rsidRPr="00981618">
        <w:rPr>
          <w:rFonts w:ascii="Georgia" w:hAnsi="Georgia" w:cs="Tunga"/>
          <w:sz w:val="25"/>
          <w:szCs w:val="25"/>
        </w:rPr>
        <w:t xml:space="preserve"> mrež</w:t>
      </w:r>
      <w:r>
        <w:rPr>
          <w:rFonts w:ascii="Georgia" w:hAnsi="Georgia" w:cs="Tunga"/>
          <w:sz w:val="25"/>
          <w:szCs w:val="25"/>
        </w:rPr>
        <w:t>e</w:t>
      </w:r>
    </w:p>
    <w:p w14:paraId="286A682B" w14:textId="77777777" w:rsidR="0077083B" w:rsidRDefault="0077083B" w:rsidP="00740A41">
      <w:pPr>
        <w:jc w:val="center"/>
        <w:rPr>
          <w:rFonts w:ascii="Georgia" w:hAnsi="Georgia" w:cs="Tunga"/>
          <w:b/>
          <w:sz w:val="36"/>
          <w:szCs w:val="36"/>
        </w:rPr>
      </w:pPr>
    </w:p>
    <w:p w14:paraId="152AFB7C" w14:textId="77777777" w:rsidR="0077083B" w:rsidRDefault="0077083B" w:rsidP="00740A41">
      <w:pPr>
        <w:jc w:val="center"/>
        <w:rPr>
          <w:rFonts w:ascii="Georgia" w:hAnsi="Georgia" w:cs="Tunga"/>
          <w:b/>
          <w:sz w:val="36"/>
          <w:szCs w:val="36"/>
        </w:rPr>
      </w:pPr>
    </w:p>
    <w:p w14:paraId="2CFE90ED" w14:textId="77777777" w:rsidR="0077083B" w:rsidRDefault="0077083B" w:rsidP="00740A41">
      <w:pPr>
        <w:jc w:val="center"/>
        <w:rPr>
          <w:rFonts w:ascii="Georgia" w:hAnsi="Georgia" w:cs="Tunga"/>
          <w:b/>
          <w:sz w:val="36"/>
          <w:szCs w:val="36"/>
        </w:rPr>
      </w:pPr>
    </w:p>
    <w:p w14:paraId="3D0A9583" w14:textId="77777777" w:rsidR="0077083B" w:rsidRDefault="0077083B" w:rsidP="00740A41">
      <w:pPr>
        <w:jc w:val="center"/>
        <w:rPr>
          <w:rFonts w:ascii="Georgia" w:hAnsi="Georgia" w:cs="Tunga"/>
          <w:b/>
          <w:sz w:val="36"/>
          <w:szCs w:val="36"/>
        </w:rPr>
      </w:pPr>
    </w:p>
    <w:p w14:paraId="5A168C05" w14:textId="77777777" w:rsidR="0077083B" w:rsidRPr="0077083B" w:rsidRDefault="0077083B" w:rsidP="0077083B">
      <w:pPr>
        <w:rPr>
          <w:rFonts w:ascii="Georgia" w:hAnsi="Georgia" w:cs="Tunga"/>
          <w:sz w:val="36"/>
          <w:szCs w:val="36"/>
        </w:rPr>
      </w:pPr>
    </w:p>
    <w:p w14:paraId="2E0675F5" w14:textId="77777777" w:rsidR="0077083B" w:rsidRDefault="0077083B" w:rsidP="0077083B">
      <w:pPr>
        <w:rPr>
          <w:rFonts w:ascii="Georgia" w:hAnsi="Georgia" w:cs="Tunga"/>
          <w:sz w:val="16"/>
          <w:szCs w:val="16"/>
        </w:rPr>
      </w:pPr>
      <w:r w:rsidRPr="0077083B">
        <w:rPr>
          <w:rFonts w:ascii="Georgia" w:hAnsi="Georgia" w:cs="Tunga"/>
          <w:sz w:val="16"/>
          <w:szCs w:val="16"/>
        </w:rPr>
        <w:t>http://www.delftoutlook.tudelft.nl/info/images/021002105952060.jpg</w:t>
      </w:r>
      <w:r>
        <w:rPr>
          <w:rFonts w:ascii="Georgia" w:hAnsi="Georgia" w:cs="Tunga"/>
          <w:sz w:val="16"/>
          <w:szCs w:val="16"/>
        </w:rPr>
        <w:t xml:space="preserve"> , 4.11.2005</w:t>
      </w:r>
    </w:p>
    <w:p w14:paraId="48E7FF30" w14:textId="77777777" w:rsidR="0077083B" w:rsidRDefault="0077083B" w:rsidP="0077083B">
      <w:pPr>
        <w:rPr>
          <w:rFonts w:ascii="Georgia" w:hAnsi="Georgia" w:cs="Tunga"/>
          <w:sz w:val="16"/>
          <w:szCs w:val="16"/>
        </w:rPr>
      </w:pPr>
    </w:p>
    <w:p w14:paraId="07359D59" w14:textId="77777777" w:rsidR="0077083B" w:rsidRPr="0077083B" w:rsidRDefault="00AE4530" w:rsidP="0077083B">
      <w:pPr>
        <w:rPr>
          <w:rFonts w:ascii="Georgia" w:hAnsi="Georgia" w:cs="Tunga"/>
          <w:sz w:val="16"/>
          <w:szCs w:val="16"/>
        </w:rPr>
      </w:pPr>
      <w:r>
        <w:rPr>
          <w:noProof/>
        </w:rPr>
        <w:pict w14:anchorId="3DEFE425">
          <v:shape id="_x0000_s1029" type="#_x0000_t75" style="position:absolute;margin-left:.3pt;margin-top:0;width:134.7pt;height:134.7pt;z-index:-251658240" wrapcoords="-129 0 -129 21471 21600 21471 21600 0 -129 0">
            <v:imagedata r:id="rId12" o:title="hcmreza"/>
            <w10:wrap type="tight"/>
          </v:shape>
        </w:pict>
      </w:r>
    </w:p>
    <w:p w14:paraId="2EE208B2" w14:textId="77777777" w:rsidR="0077083B" w:rsidRDefault="0077083B" w:rsidP="00740A41">
      <w:pPr>
        <w:jc w:val="center"/>
        <w:rPr>
          <w:rFonts w:ascii="Georgia" w:hAnsi="Georgia" w:cs="Tunga"/>
          <w:b/>
          <w:sz w:val="36"/>
          <w:szCs w:val="36"/>
        </w:rPr>
      </w:pPr>
    </w:p>
    <w:p w14:paraId="30745255" w14:textId="77777777" w:rsidR="0077083B" w:rsidRPr="00AB58E0" w:rsidRDefault="0077083B" w:rsidP="00AB58E0">
      <w:pPr>
        <w:rPr>
          <w:rFonts w:ascii="Georgia" w:hAnsi="Georgia" w:cs="Tunga"/>
          <w:sz w:val="25"/>
          <w:szCs w:val="25"/>
        </w:rPr>
      </w:pPr>
      <w:r>
        <w:rPr>
          <w:rFonts w:ascii="Georgia" w:hAnsi="Georgia" w:cs="Tunga"/>
          <w:sz w:val="25"/>
          <w:szCs w:val="25"/>
        </w:rPr>
        <w:t>primer heksagonalne goste</w:t>
      </w:r>
      <w:r w:rsidR="00AB58E0">
        <w:rPr>
          <w:rFonts w:ascii="Georgia" w:hAnsi="Georgia" w:cs="Tunga"/>
          <w:sz w:val="25"/>
          <w:szCs w:val="25"/>
        </w:rPr>
        <w:t xml:space="preserve"> mreže</w:t>
      </w:r>
    </w:p>
    <w:p w14:paraId="79874D29" w14:textId="77777777" w:rsidR="0077083B" w:rsidRDefault="0077083B" w:rsidP="00740A41">
      <w:pPr>
        <w:jc w:val="center"/>
        <w:rPr>
          <w:rFonts w:ascii="Georgia" w:hAnsi="Georgia" w:cs="Tunga"/>
          <w:b/>
          <w:sz w:val="36"/>
          <w:szCs w:val="36"/>
        </w:rPr>
      </w:pPr>
    </w:p>
    <w:p w14:paraId="56A80645" w14:textId="77777777" w:rsidR="0077083B" w:rsidRDefault="0077083B" w:rsidP="00740A41">
      <w:pPr>
        <w:jc w:val="center"/>
        <w:rPr>
          <w:rFonts w:ascii="Georgia" w:hAnsi="Georgia" w:cs="Tunga"/>
          <w:b/>
          <w:sz w:val="36"/>
          <w:szCs w:val="36"/>
        </w:rPr>
      </w:pPr>
    </w:p>
    <w:p w14:paraId="07055FF5" w14:textId="77777777" w:rsidR="0077083B" w:rsidRDefault="0077083B" w:rsidP="00740A41">
      <w:pPr>
        <w:jc w:val="center"/>
        <w:rPr>
          <w:rFonts w:ascii="Georgia" w:hAnsi="Georgia" w:cs="Tunga"/>
          <w:b/>
          <w:sz w:val="36"/>
          <w:szCs w:val="36"/>
        </w:rPr>
      </w:pPr>
    </w:p>
    <w:p w14:paraId="743EFA24" w14:textId="77777777" w:rsidR="00AB58E0" w:rsidRDefault="00AB58E0" w:rsidP="00740A41">
      <w:pPr>
        <w:jc w:val="center"/>
        <w:rPr>
          <w:rFonts w:ascii="Georgia" w:hAnsi="Georgia" w:cs="Tunga"/>
          <w:b/>
          <w:sz w:val="36"/>
          <w:szCs w:val="36"/>
        </w:rPr>
      </w:pPr>
    </w:p>
    <w:p w14:paraId="2F0F2380" w14:textId="77777777" w:rsidR="00AB58E0" w:rsidRDefault="00AB58E0" w:rsidP="00740A41">
      <w:pPr>
        <w:jc w:val="center"/>
        <w:rPr>
          <w:rFonts w:ascii="Georgia" w:hAnsi="Georgia" w:cs="Tunga"/>
          <w:b/>
          <w:sz w:val="36"/>
          <w:szCs w:val="36"/>
        </w:rPr>
      </w:pPr>
    </w:p>
    <w:p w14:paraId="72D1B90B" w14:textId="77777777" w:rsidR="00AB58E0" w:rsidRPr="00A36058" w:rsidRDefault="0077083B" w:rsidP="00A36058">
      <w:pPr>
        <w:rPr>
          <w:rFonts w:ascii="Georgia" w:hAnsi="Georgia" w:cs="Tunga"/>
          <w:sz w:val="16"/>
          <w:szCs w:val="16"/>
        </w:rPr>
      </w:pPr>
      <w:r w:rsidRPr="0077083B">
        <w:rPr>
          <w:rFonts w:ascii="Georgia" w:hAnsi="Georgia" w:cs="Tunga"/>
          <w:sz w:val="16"/>
          <w:szCs w:val="16"/>
        </w:rPr>
        <w:t>http://oen.dydaktyka.agh.edu.pl/dydaktyka/fizyka/c_fizyka_metali/1/hcp.jpg</w:t>
      </w:r>
      <w:r>
        <w:rPr>
          <w:rFonts w:ascii="Georgia" w:hAnsi="Georgia" w:cs="Tunga"/>
          <w:sz w:val="16"/>
          <w:szCs w:val="16"/>
        </w:rPr>
        <w:t xml:space="preserve"> , 4.11.2005</w:t>
      </w:r>
    </w:p>
    <w:p w14:paraId="72B4C923" w14:textId="77777777" w:rsidR="00AB58E0" w:rsidRDefault="00AE4530" w:rsidP="00740A41">
      <w:pPr>
        <w:jc w:val="center"/>
        <w:rPr>
          <w:rFonts w:ascii="Georgia" w:hAnsi="Georgia" w:cs="Tunga"/>
          <w:b/>
          <w:sz w:val="36"/>
          <w:szCs w:val="36"/>
        </w:rPr>
      </w:pPr>
      <w:r>
        <w:rPr>
          <w:noProof/>
        </w:rPr>
        <w:pict w14:anchorId="37103E14">
          <v:shape id="_x0000_s1030" type="#_x0000_t75" style="position:absolute;left:0;text-align:left;margin-left:18pt;margin-top:10.7pt;width:99pt;height:99pt;z-index:-251657216" wrapcoords="-214 0 -214 21386 21600 21386 21600 0 -214 0">
            <v:imagedata r:id="rId13" o:title="hcmrezaa"/>
            <w10:wrap type="tight"/>
          </v:shape>
        </w:pict>
      </w:r>
    </w:p>
    <w:p w14:paraId="1C954485" w14:textId="77777777" w:rsidR="00AB58E0" w:rsidRPr="00AB58E0" w:rsidRDefault="00AB58E0" w:rsidP="00AB58E0">
      <w:pPr>
        <w:rPr>
          <w:rFonts w:ascii="Georgia" w:hAnsi="Georgia" w:cs="Tunga"/>
          <w:sz w:val="25"/>
          <w:szCs w:val="25"/>
        </w:rPr>
      </w:pPr>
      <w:r>
        <w:rPr>
          <w:rFonts w:ascii="Georgia" w:hAnsi="Georgia" w:cs="Tunga"/>
          <w:sz w:val="25"/>
          <w:szCs w:val="25"/>
        </w:rPr>
        <w:t>primer heksagonalne goste mreže (pogled z vrha)</w:t>
      </w:r>
    </w:p>
    <w:p w14:paraId="25725F16" w14:textId="77777777" w:rsidR="00AB58E0" w:rsidRPr="00AB58E0" w:rsidRDefault="00AB58E0" w:rsidP="00AB58E0">
      <w:pPr>
        <w:rPr>
          <w:rFonts w:ascii="Georgia" w:hAnsi="Georgia" w:cs="Tunga"/>
          <w:sz w:val="25"/>
          <w:szCs w:val="25"/>
        </w:rPr>
      </w:pPr>
    </w:p>
    <w:p w14:paraId="2FB68E62" w14:textId="77777777" w:rsidR="00AB58E0" w:rsidRDefault="00AB58E0" w:rsidP="00740A41">
      <w:pPr>
        <w:jc w:val="center"/>
        <w:rPr>
          <w:rFonts w:ascii="Georgia" w:hAnsi="Georgia" w:cs="Tunga"/>
          <w:b/>
          <w:sz w:val="36"/>
          <w:szCs w:val="36"/>
        </w:rPr>
      </w:pPr>
    </w:p>
    <w:p w14:paraId="098112B5" w14:textId="77777777" w:rsidR="00AB58E0" w:rsidRDefault="00AB58E0" w:rsidP="00AB58E0">
      <w:pPr>
        <w:rPr>
          <w:rFonts w:ascii="Georgia" w:hAnsi="Georgia" w:cs="Tunga"/>
          <w:b/>
          <w:sz w:val="36"/>
          <w:szCs w:val="36"/>
        </w:rPr>
      </w:pPr>
    </w:p>
    <w:p w14:paraId="37B759B5" w14:textId="77777777" w:rsidR="00AB58E0" w:rsidRPr="00AB58E0" w:rsidRDefault="00AB58E0" w:rsidP="00AB58E0">
      <w:pPr>
        <w:rPr>
          <w:rFonts w:ascii="Georgia" w:hAnsi="Georgia" w:cs="Tunga"/>
          <w:sz w:val="16"/>
          <w:szCs w:val="16"/>
        </w:rPr>
      </w:pPr>
      <w:r w:rsidRPr="00AB58E0">
        <w:rPr>
          <w:rFonts w:ascii="Georgia" w:hAnsi="Georgia" w:cs="Tunga"/>
          <w:sz w:val="16"/>
          <w:szCs w:val="16"/>
        </w:rPr>
        <w:t>http://oen.dydaktyka.agh.edu.pl/dydaktyka/fizyka/c_fizyka_metali/1/hcpa.jpg</w:t>
      </w:r>
      <w:r>
        <w:rPr>
          <w:rFonts w:ascii="Georgia" w:hAnsi="Georgia" w:cs="Tunga"/>
          <w:sz w:val="16"/>
          <w:szCs w:val="16"/>
        </w:rPr>
        <w:t xml:space="preserve"> , 4.11.2005</w:t>
      </w:r>
    </w:p>
    <w:p w14:paraId="0FF95830" w14:textId="77777777" w:rsidR="00AB58E0" w:rsidRDefault="00AB58E0" w:rsidP="00740A41">
      <w:pPr>
        <w:jc w:val="center"/>
        <w:rPr>
          <w:rFonts w:ascii="Georgia" w:hAnsi="Georgia" w:cs="Tunga"/>
          <w:b/>
          <w:sz w:val="36"/>
          <w:szCs w:val="36"/>
        </w:rPr>
      </w:pPr>
    </w:p>
    <w:p w14:paraId="6BB8DE56" w14:textId="77777777" w:rsidR="00AB58E0" w:rsidRDefault="00AE4530" w:rsidP="00A36058">
      <w:pPr>
        <w:rPr>
          <w:rFonts w:ascii="Georgia" w:hAnsi="Georgia" w:cs="Tunga"/>
          <w:b/>
          <w:sz w:val="36"/>
          <w:szCs w:val="36"/>
        </w:rPr>
      </w:pPr>
      <w:r>
        <w:rPr>
          <w:noProof/>
        </w:rPr>
        <w:pict w14:anchorId="052A488E">
          <v:shape id="_x0000_s1031" type="#_x0000_t75" style="position:absolute;margin-left:.3pt;margin-top:0;width:161.6pt;height:92.1pt;z-index:-251656192" wrapcoords="-100 0 -100 21424 21600 21424 21600 0 -100 0">
            <v:imagedata r:id="rId14" o:title="kristal%20kovine"/>
            <w10:wrap type="tight"/>
          </v:shape>
        </w:pict>
      </w:r>
    </w:p>
    <w:p w14:paraId="2E366C39" w14:textId="77777777" w:rsidR="00AB58E0" w:rsidRPr="00A36058" w:rsidRDefault="00A36058" w:rsidP="00A36058">
      <w:pPr>
        <w:rPr>
          <w:rFonts w:ascii="Georgia" w:hAnsi="Georgia" w:cs="Tunga"/>
          <w:sz w:val="25"/>
          <w:szCs w:val="25"/>
        </w:rPr>
      </w:pPr>
      <w:r>
        <w:rPr>
          <w:rFonts w:ascii="Georgia" w:hAnsi="Georgia" w:cs="Tunga"/>
          <w:sz w:val="25"/>
          <w:szCs w:val="25"/>
        </w:rPr>
        <w:t>3-D razporeditev neurejenih kovinskih atomov v prostoru</w:t>
      </w:r>
    </w:p>
    <w:p w14:paraId="78E29E98" w14:textId="77777777" w:rsidR="00AB58E0" w:rsidRDefault="00AB58E0" w:rsidP="00A36058">
      <w:pPr>
        <w:rPr>
          <w:rFonts w:ascii="Georgia" w:hAnsi="Georgia" w:cs="Tunga"/>
          <w:sz w:val="16"/>
          <w:szCs w:val="16"/>
        </w:rPr>
      </w:pPr>
    </w:p>
    <w:p w14:paraId="28EB2FE5" w14:textId="77777777" w:rsidR="00A36058" w:rsidRPr="00B25215" w:rsidRDefault="00A36058" w:rsidP="00B25215">
      <w:pPr>
        <w:rPr>
          <w:rFonts w:ascii="Georgia" w:hAnsi="Georgia" w:cs="Tunga"/>
          <w:sz w:val="16"/>
          <w:szCs w:val="16"/>
        </w:rPr>
      </w:pPr>
      <w:r w:rsidRPr="00A36058">
        <w:rPr>
          <w:rFonts w:ascii="Georgia" w:hAnsi="Georgia" w:cs="Tunga"/>
          <w:sz w:val="16"/>
          <w:szCs w:val="16"/>
        </w:rPr>
        <w:t>http://www.valuecreatedreview.com/images/metsci1.gif</w:t>
      </w:r>
      <w:r>
        <w:rPr>
          <w:rFonts w:ascii="Georgia" w:hAnsi="Georgia" w:cs="Tunga"/>
          <w:sz w:val="16"/>
          <w:szCs w:val="16"/>
        </w:rPr>
        <w:t xml:space="preserve">  , 4.11.2005</w:t>
      </w:r>
    </w:p>
    <w:p w14:paraId="619935A3" w14:textId="77777777" w:rsidR="00740A41" w:rsidRDefault="00740A41" w:rsidP="00B25215">
      <w:pPr>
        <w:jc w:val="center"/>
        <w:rPr>
          <w:rFonts w:ascii="Georgia" w:hAnsi="Georgia" w:cs="Tunga"/>
          <w:b/>
          <w:sz w:val="36"/>
          <w:szCs w:val="36"/>
        </w:rPr>
      </w:pPr>
      <w:r>
        <w:rPr>
          <w:rFonts w:ascii="Georgia" w:hAnsi="Georgia" w:cs="Tunga"/>
          <w:b/>
          <w:sz w:val="36"/>
          <w:szCs w:val="36"/>
        </w:rPr>
        <w:lastRenderedPageBreak/>
        <w:t>KOVNOST</w:t>
      </w:r>
    </w:p>
    <w:p w14:paraId="4DAB9910" w14:textId="77777777" w:rsidR="00740A41" w:rsidRDefault="00740A41" w:rsidP="00740A41">
      <w:pPr>
        <w:rPr>
          <w:rFonts w:ascii="Georgia" w:hAnsi="Georgia" w:cs="Tunga"/>
          <w:sz w:val="36"/>
          <w:szCs w:val="36"/>
        </w:rPr>
      </w:pPr>
    </w:p>
    <w:p w14:paraId="4B1BD567" w14:textId="77777777" w:rsidR="00740A41" w:rsidRPr="00D7004C" w:rsidRDefault="00740A41" w:rsidP="00740A41">
      <w:pPr>
        <w:rPr>
          <w:rFonts w:ascii="Georgia" w:hAnsi="Georgia" w:cs="Tunga"/>
          <w:sz w:val="25"/>
          <w:szCs w:val="25"/>
        </w:rPr>
      </w:pPr>
      <w:r w:rsidRPr="00D7004C">
        <w:rPr>
          <w:rFonts w:ascii="Georgia" w:hAnsi="Georgia" w:cs="Tunga"/>
          <w:sz w:val="25"/>
          <w:szCs w:val="25"/>
        </w:rPr>
        <w:t>Temeljna lastnost čistih kovin je kovnost, pogosto jo imenujemo tudi plastičnost oz. duktilnost, vendar pomen teh besed ni povsem identičen. Kovnost je sposobnost kovin, da pod vplivom zadostno velike zunanje sile brez porušitve spremenijo svojo obliko. Npr. z vročim in hladnim valjanjem izdelujemo kovinske plošče, trakove in folije z debelino do nekaj mm, z vlečenjem enako debele žice, s stiskanjem v orodjih pa izkovke različnih oblik in velikosti itn.</w:t>
      </w:r>
    </w:p>
    <w:p w14:paraId="05D69B0D" w14:textId="77777777" w:rsidR="00740A41" w:rsidRPr="00D7004C" w:rsidRDefault="00740A41" w:rsidP="00740A41">
      <w:pPr>
        <w:rPr>
          <w:rFonts w:ascii="Georgia" w:hAnsi="Georgia" w:cs="Tunga"/>
          <w:sz w:val="25"/>
          <w:szCs w:val="25"/>
        </w:rPr>
      </w:pPr>
      <w:r w:rsidRPr="00D7004C">
        <w:rPr>
          <w:rFonts w:ascii="Georgia" w:hAnsi="Georgia" w:cs="Tunga"/>
          <w:sz w:val="25"/>
          <w:szCs w:val="25"/>
        </w:rPr>
        <w:t xml:space="preserve">Kovine je mogoče kovati v najrazličnejše oblike, še posebej, če jih pred postopkom segrejemo. Razlog je v kovinski vezi, ki je posledica množice prostih elektronov. Ti povzročijo silo, ki veže ione </w:t>
      </w:r>
      <w:r w:rsidR="00A8280A" w:rsidRPr="00D7004C">
        <w:rPr>
          <w:rFonts w:ascii="Georgia" w:hAnsi="Georgia" w:cs="Tunga"/>
          <w:sz w:val="25"/>
          <w:szCs w:val="25"/>
        </w:rPr>
        <w:t>v kristal, vendar ta sila nima zelo natančno določene smeri. Že majhna zunanja sila je dovolj, da se vezalne sile med gradniki kristala malce preuredijo in kristal spremeni svojo obliko.</w:t>
      </w:r>
    </w:p>
    <w:p w14:paraId="1506F1E8" w14:textId="77777777" w:rsidR="00A8280A" w:rsidRPr="00D7004C" w:rsidRDefault="00A8280A" w:rsidP="00740A41">
      <w:pPr>
        <w:rPr>
          <w:rFonts w:ascii="Georgia" w:hAnsi="Georgia" w:cs="Tunga"/>
          <w:sz w:val="25"/>
          <w:szCs w:val="25"/>
        </w:rPr>
      </w:pPr>
      <w:r w:rsidRPr="00D7004C">
        <w:rPr>
          <w:rFonts w:ascii="Georgia" w:hAnsi="Georgia" w:cs="Tunga"/>
          <w:sz w:val="25"/>
          <w:szCs w:val="25"/>
        </w:rPr>
        <w:t>Razlikujemo tri temperaturna področja, v katerih poteka deformacija kovin pri njihovi uporabi in preoblikovanju v uporabno</w:t>
      </w:r>
      <w:r w:rsidR="004A2DCF" w:rsidRPr="00D7004C">
        <w:rPr>
          <w:rFonts w:ascii="Georgia" w:hAnsi="Georgia" w:cs="Tunga"/>
          <w:sz w:val="25"/>
          <w:szCs w:val="25"/>
        </w:rPr>
        <w:t xml:space="preserve"> obliko:</w:t>
      </w:r>
    </w:p>
    <w:p w14:paraId="467AFCE4" w14:textId="77777777" w:rsidR="008E460F" w:rsidRPr="00D7004C" w:rsidRDefault="008E460F" w:rsidP="00740A41">
      <w:pPr>
        <w:rPr>
          <w:rFonts w:ascii="Georgia" w:hAnsi="Georgia" w:cs="Tunga"/>
          <w:sz w:val="25"/>
          <w:szCs w:val="25"/>
        </w:rPr>
      </w:pPr>
    </w:p>
    <w:p w14:paraId="774485B9" w14:textId="77777777" w:rsidR="004A2DCF" w:rsidRPr="00D7004C" w:rsidRDefault="00A8280A" w:rsidP="00A8280A">
      <w:pPr>
        <w:rPr>
          <w:rFonts w:ascii="Georgia" w:hAnsi="Georgia" w:cs="Tunga"/>
          <w:sz w:val="25"/>
          <w:szCs w:val="25"/>
        </w:rPr>
      </w:pPr>
      <w:r w:rsidRPr="00D7004C">
        <w:rPr>
          <w:rFonts w:ascii="Georgia" w:hAnsi="Georgia" w:cs="Tunga"/>
          <w:sz w:val="25"/>
          <w:szCs w:val="25"/>
        </w:rPr>
        <w:t>1. Temperaturno področje, v katerem zelo majhna gibljivost atomov v kristalni mreži ne omogoča, da bi kovina ob deformaciji istočasno sproščala deformacijsk</w:t>
      </w:r>
      <w:r w:rsidR="008E460F" w:rsidRPr="00D7004C">
        <w:rPr>
          <w:rFonts w:ascii="Georgia" w:hAnsi="Georgia" w:cs="Tunga"/>
          <w:sz w:val="25"/>
          <w:szCs w:val="25"/>
        </w:rPr>
        <w:t xml:space="preserve">o energijo (da bi se segrevala). V razmerah kopičenja deformacijske energije, ki povzroča deformacijsko utrjevanje kovin, se uporablja večina kovin. </w:t>
      </w:r>
      <w:r w:rsidRPr="00D7004C">
        <w:rPr>
          <w:rFonts w:ascii="Georgia" w:hAnsi="Georgia" w:cs="Tunga"/>
          <w:sz w:val="25"/>
          <w:szCs w:val="25"/>
        </w:rPr>
        <w:t>V teh razmerah  potekajo tudi industrijsko zelo pomembni procesi, kot so: hladno valjanje, vlečenje in kovanje ter oblikovanje izdelkov iz profilov in pločevin.</w:t>
      </w:r>
    </w:p>
    <w:p w14:paraId="1ACB14AD" w14:textId="77777777" w:rsidR="008E460F" w:rsidRPr="00D7004C" w:rsidRDefault="008E460F" w:rsidP="00A8280A">
      <w:pPr>
        <w:rPr>
          <w:rFonts w:ascii="Georgia" w:hAnsi="Georgia" w:cs="Tunga"/>
          <w:sz w:val="25"/>
          <w:szCs w:val="25"/>
        </w:rPr>
      </w:pPr>
    </w:p>
    <w:p w14:paraId="7BE4FE18" w14:textId="77777777" w:rsidR="00A8280A" w:rsidRPr="00D7004C" w:rsidRDefault="004A2DCF" w:rsidP="00A8280A">
      <w:pPr>
        <w:rPr>
          <w:rFonts w:ascii="Georgia" w:hAnsi="Georgia" w:cs="Tunga"/>
          <w:sz w:val="25"/>
          <w:szCs w:val="25"/>
        </w:rPr>
      </w:pPr>
      <w:r w:rsidRPr="00D7004C">
        <w:rPr>
          <w:rFonts w:ascii="Georgia" w:hAnsi="Georgia" w:cs="Tunga"/>
          <w:sz w:val="25"/>
          <w:szCs w:val="25"/>
        </w:rPr>
        <w:t>2.  Deformacija pri srednjih temperaturah in majhni gibljivosti atomov v kristalni mreži. Ta je mogoča zato, ker dislokacije s plezanjem in prečnim drsenjem obidejo izločke in druge ovire, ob katerih so pri nižjih temperaturah zasidrane. Mejna temperatura</w:t>
      </w:r>
      <w:r w:rsidR="008E1DEC" w:rsidRPr="00D7004C">
        <w:rPr>
          <w:rFonts w:ascii="Georgia" w:hAnsi="Georgia" w:cs="Tunga"/>
          <w:sz w:val="25"/>
          <w:szCs w:val="25"/>
        </w:rPr>
        <w:t xml:space="preserve"> (temperatura, pri kateri se ta deformacija zgodi)</w:t>
      </w:r>
      <w:r w:rsidRPr="00D7004C">
        <w:rPr>
          <w:rFonts w:ascii="Georgia" w:hAnsi="Georgia" w:cs="Tunga"/>
          <w:sz w:val="25"/>
          <w:szCs w:val="25"/>
        </w:rPr>
        <w:t xml:space="preserve"> je odvisna od kemične sestave in mikrostrukture zlitine in je me</w:t>
      </w:r>
      <w:r w:rsidR="008E1DEC" w:rsidRPr="00D7004C">
        <w:rPr>
          <w:rFonts w:ascii="Georgia" w:hAnsi="Georgia" w:cs="Tunga"/>
          <w:sz w:val="25"/>
          <w:szCs w:val="25"/>
        </w:rPr>
        <w:t>d</w:t>
      </w:r>
      <w:r w:rsidRPr="00D7004C">
        <w:rPr>
          <w:rFonts w:ascii="Georgia" w:hAnsi="Georgia" w:cs="Tunga"/>
          <w:sz w:val="25"/>
          <w:szCs w:val="25"/>
        </w:rPr>
        <w:t xml:space="preserve"> 0,3 in 0,5 temperature tališča (v kelvinih). Ta vrsta deformacije omejuje temperaturo in čas uporabe kovinskih gradiv v napravah, katerih delovna temperatura je višja zaradi npr. toplotne industrijske naprave, ali pa se segrevajo zaradi trenja pri gibanju (pri letalih).</w:t>
      </w:r>
    </w:p>
    <w:p w14:paraId="1AF4E957" w14:textId="77777777" w:rsidR="008E460F" w:rsidRPr="00D7004C" w:rsidRDefault="008E460F" w:rsidP="00A8280A">
      <w:pPr>
        <w:rPr>
          <w:rFonts w:ascii="Georgia" w:hAnsi="Georgia" w:cs="Tunga"/>
          <w:sz w:val="25"/>
          <w:szCs w:val="25"/>
        </w:rPr>
      </w:pPr>
    </w:p>
    <w:p w14:paraId="40A86394" w14:textId="77777777" w:rsidR="004A2DCF" w:rsidRPr="00D7004C" w:rsidRDefault="004A2DCF" w:rsidP="00A8280A">
      <w:pPr>
        <w:rPr>
          <w:rFonts w:ascii="Georgia" w:hAnsi="Georgia" w:cs="Tunga"/>
          <w:sz w:val="25"/>
          <w:szCs w:val="25"/>
        </w:rPr>
      </w:pPr>
      <w:r w:rsidRPr="00D7004C">
        <w:rPr>
          <w:rFonts w:ascii="Georgia" w:hAnsi="Georgia" w:cs="Tunga"/>
          <w:sz w:val="25"/>
          <w:szCs w:val="25"/>
        </w:rPr>
        <w:t xml:space="preserve">3. </w:t>
      </w:r>
      <w:r w:rsidR="008E460F" w:rsidRPr="00D7004C">
        <w:rPr>
          <w:rFonts w:ascii="Georgia" w:hAnsi="Georgia" w:cs="Tunga"/>
          <w:sz w:val="25"/>
          <w:szCs w:val="25"/>
        </w:rPr>
        <w:t>Deformacija pri temperaturi zelo velike gibljivosti atomov v kristalni mreži, zaradi katere se deformacijska utrditev sprošča praktično v trenutku deformacije ali takoj po njej. Pri tej temperaturi, ki je odvisna od tališča kovine oz. zlitine, od njene kemijske sestave in mikrostrukture, se izvršijo vsi procesi vročega preoblikovanja litih kovin in zlitin v uporabne proizvode (vroče valjanje, kovanje). Pred temi načini preoblikovanja se kovina segreje na zadostno temperaturo. Podobne učinke je mogoče doseči pri mehkih in zelo duktilnih kovinah z zelo hitrim preoblikovanjem. Pri tem se kovina segreje zaradi zelo hitre pretvor</w:t>
      </w:r>
      <w:r w:rsidR="001C41F3" w:rsidRPr="00D7004C">
        <w:rPr>
          <w:rFonts w:ascii="Georgia" w:hAnsi="Georgia" w:cs="Tunga"/>
          <w:sz w:val="25"/>
          <w:szCs w:val="25"/>
        </w:rPr>
        <w:t>be deformacijske energije v top</w:t>
      </w:r>
      <w:r w:rsidR="008E460F" w:rsidRPr="00D7004C">
        <w:rPr>
          <w:rFonts w:ascii="Georgia" w:hAnsi="Georgia" w:cs="Tunga"/>
          <w:sz w:val="25"/>
          <w:szCs w:val="25"/>
        </w:rPr>
        <w:t>lotno.</w:t>
      </w:r>
    </w:p>
    <w:p w14:paraId="17010EB8" w14:textId="77777777" w:rsidR="00856DF6" w:rsidRDefault="00856DF6" w:rsidP="00A8280A">
      <w:pPr>
        <w:rPr>
          <w:rFonts w:ascii="Georgia" w:hAnsi="Georgia" w:cs="Tunga"/>
          <w:sz w:val="28"/>
          <w:szCs w:val="28"/>
        </w:rPr>
      </w:pPr>
    </w:p>
    <w:p w14:paraId="1E9E562E" w14:textId="77777777" w:rsidR="00856DF6" w:rsidRDefault="00856DF6" w:rsidP="00A8280A">
      <w:pPr>
        <w:rPr>
          <w:rFonts w:ascii="Georgia" w:hAnsi="Georgia" w:cs="Tunga"/>
          <w:sz w:val="28"/>
          <w:szCs w:val="28"/>
        </w:rPr>
      </w:pPr>
    </w:p>
    <w:p w14:paraId="3B5CD211" w14:textId="77777777" w:rsidR="00856DF6" w:rsidRDefault="00856DF6" w:rsidP="00A8280A">
      <w:pPr>
        <w:rPr>
          <w:rFonts w:ascii="Georgia" w:hAnsi="Georgia" w:cs="Tunga"/>
          <w:sz w:val="28"/>
          <w:szCs w:val="28"/>
        </w:rPr>
      </w:pPr>
    </w:p>
    <w:p w14:paraId="72F3A838" w14:textId="77777777" w:rsidR="00856DF6" w:rsidRDefault="00856DF6" w:rsidP="00A8280A">
      <w:pPr>
        <w:rPr>
          <w:rFonts w:ascii="Georgia" w:hAnsi="Georgia" w:cs="Tunga"/>
          <w:sz w:val="28"/>
          <w:szCs w:val="28"/>
        </w:rPr>
      </w:pPr>
    </w:p>
    <w:p w14:paraId="08896894" w14:textId="77777777" w:rsidR="00856DF6" w:rsidRDefault="00856DF6" w:rsidP="00A8280A">
      <w:pPr>
        <w:rPr>
          <w:rFonts w:ascii="Georgia" w:hAnsi="Georgia" w:cs="Tunga"/>
          <w:sz w:val="28"/>
          <w:szCs w:val="28"/>
        </w:rPr>
      </w:pPr>
    </w:p>
    <w:p w14:paraId="1A7DAF8A" w14:textId="77777777" w:rsidR="00FD6931" w:rsidRDefault="00FD6931" w:rsidP="00FD6931">
      <w:pPr>
        <w:rPr>
          <w:rFonts w:ascii="Georgia" w:hAnsi="Georgia" w:cs="Tunga"/>
          <w:sz w:val="28"/>
          <w:szCs w:val="28"/>
        </w:rPr>
      </w:pPr>
    </w:p>
    <w:p w14:paraId="62C3F655" w14:textId="77777777" w:rsidR="00856DF6" w:rsidRDefault="00856DF6" w:rsidP="00FD6931">
      <w:pPr>
        <w:jc w:val="center"/>
        <w:rPr>
          <w:rFonts w:ascii="Georgia" w:hAnsi="Georgia" w:cs="Tunga"/>
          <w:b/>
          <w:sz w:val="36"/>
          <w:szCs w:val="36"/>
        </w:rPr>
      </w:pPr>
      <w:r>
        <w:rPr>
          <w:rFonts w:ascii="Georgia" w:hAnsi="Georgia" w:cs="Tunga"/>
          <w:b/>
          <w:sz w:val="36"/>
          <w:szCs w:val="36"/>
        </w:rPr>
        <w:t>VIRI</w:t>
      </w:r>
    </w:p>
    <w:p w14:paraId="12CDF35F" w14:textId="77777777" w:rsidR="00856DF6" w:rsidRDefault="00856DF6" w:rsidP="00856DF6">
      <w:pPr>
        <w:rPr>
          <w:rFonts w:ascii="Georgia" w:hAnsi="Georgia" w:cs="Tunga"/>
          <w:sz w:val="36"/>
          <w:szCs w:val="36"/>
        </w:rPr>
      </w:pPr>
    </w:p>
    <w:p w14:paraId="01FE4AD9" w14:textId="77777777" w:rsidR="00856DF6" w:rsidRPr="00FD6931" w:rsidRDefault="00856DF6" w:rsidP="00856DF6">
      <w:pPr>
        <w:rPr>
          <w:rFonts w:ascii="Georgia" w:hAnsi="Georgia" w:cs="Tunga"/>
          <w:sz w:val="25"/>
          <w:szCs w:val="25"/>
        </w:rPr>
      </w:pPr>
      <w:r w:rsidRPr="00FD6931">
        <w:rPr>
          <w:rFonts w:ascii="Georgia" w:hAnsi="Georgia" w:cs="Tunga"/>
          <w:sz w:val="25"/>
          <w:szCs w:val="25"/>
        </w:rPr>
        <w:t>Kovine in zlitine; Franc Vodopivec; Inštitut za kovinske materiale in tehnologije; Ljubljana, 2002;  strani: 9-12, 26-28, 322,323</w:t>
      </w:r>
      <w:r w:rsidR="00E24775" w:rsidRPr="00FD6931">
        <w:rPr>
          <w:rFonts w:ascii="Georgia" w:hAnsi="Georgia" w:cs="Tunga"/>
          <w:sz w:val="25"/>
          <w:szCs w:val="25"/>
        </w:rPr>
        <w:t>;</w:t>
      </w:r>
    </w:p>
    <w:p w14:paraId="138A1750" w14:textId="77777777" w:rsidR="00856DF6" w:rsidRPr="00FD6931" w:rsidRDefault="00E24775" w:rsidP="00856DF6">
      <w:pPr>
        <w:rPr>
          <w:rFonts w:ascii="Georgia" w:hAnsi="Georgia" w:cs="Tunga"/>
          <w:sz w:val="25"/>
          <w:szCs w:val="25"/>
        </w:rPr>
      </w:pPr>
      <w:r w:rsidRPr="00FD6931">
        <w:rPr>
          <w:rFonts w:ascii="Georgia" w:hAnsi="Georgia" w:cs="Tunga"/>
          <w:sz w:val="25"/>
          <w:szCs w:val="25"/>
        </w:rPr>
        <w:t>Kemija za gimnazije 2; Nataša Bukovec, Darko Dolenc, Boris Šket; DZS; Ljubljana, 2002;  strani:10,11;</w:t>
      </w:r>
    </w:p>
    <w:p w14:paraId="33AD1F8C" w14:textId="77777777" w:rsidR="00E24775" w:rsidRPr="00FD6931" w:rsidRDefault="00E24775" w:rsidP="00856DF6">
      <w:pPr>
        <w:rPr>
          <w:rFonts w:ascii="Georgia" w:hAnsi="Georgia" w:cs="Tunga"/>
          <w:sz w:val="25"/>
          <w:szCs w:val="25"/>
        </w:rPr>
      </w:pPr>
      <w:r w:rsidRPr="00FD6931">
        <w:rPr>
          <w:rFonts w:ascii="Georgia" w:hAnsi="Georgia" w:cs="Tunga"/>
          <w:sz w:val="25"/>
          <w:szCs w:val="25"/>
        </w:rPr>
        <w:t>Kovinska vez in kovine; Orest Jarh; Gea, letnik 9, številka 7 (julij 1999);  stran: 37</w:t>
      </w:r>
    </w:p>
    <w:p w14:paraId="13A01348" w14:textId="77777777" w:rsidR="00F34EFC" w:rsidRPr="00FD6931" w:rsidRDefault="00F34EFC" w:rsidP="00856DF6">
      <w:pPr>
        <w:rPr>
          <w:rFonts w:ascii="Georgia" w:hAnsi="Georgia" w:cs="Tunga"/>
          <w:sz w:val="25"/>
          <w:szCs w:val="25"/>
        </w:rPr>
      </w:pPr>
      <w:r w:rsidRPr="00FD6931">
        <w:rPr>
          <w:rFonts w:ascii="Georgia" w:hAnsi="Georgia" w:cs="Tunga"/>
          <w:sz w:val="25"/>
          <w:szCs w:val="25"/>
        </w:rPr>
        <w:t>Internet: http://www.calce.umd.edu/general/Facilities/Hardness_ad_.htm#rf30%22 , 4.11.2005</w:t>
      </w:r>
    </w:p>
    <w:sectPr w:rsidR="00F34EFC" w:rsidRPr="00FD6931" w:rsidSect="00B55759">
      <w:footerReference w:type="even" r:id="rId15"/>
      <w:footerReference w:type="default" r:id="rId16"/>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A61A" w14:textId="77777777" w:rsidR="00B022CF" w:rsidRDefault="00B022CF">
      <w:r>
        <w:separator/>
      </w:r>
    </w:p>
  </w:endnote>
  <w:endnote w:type="continuationSeparator" w:id="0">
    <w:p w14:paraId="7EF756DD" w14:textId="77777777" w:rsidR="00B022CF" w:rsidRDefault="00B0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6A4BD" w14:textId="77777777" w:rsidR="00FD6931" w:rsidRDefault="00FD6931" w:rsidP="00B55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AE716" w14:textId="77777777" w:rsidR="00FD6931" w:rsidRDefault="00FD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3712" w14:textId="77777777" w:rsidR="00FD6931" w:rsidRDefault="00FD6931" w:rsidP="00B55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F4C">
      <w:rPr>
        <w:rStyle w:val="PageNumber"/>
        <w:noProof/>
      </w:rPr>
      <w:t>- 5 -</w:t>
    </w:r>
    <w:r>
      <w:rPr>
        <w:rStyle w:val="PageNumber"/>
      </w:rPr>
      <w:fldChar w:fldCharType="end"/>
    </w:r>
  </w:p>
  <w:p w14:paraId="54CC5686" w14:textId="77777777" w:rsidR="00FD6931" w:rsidRDefault="00FD6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A19F" w14:textId="77777777" w:rsidR="00B022CF" w:rsidRDefault="00B022CF">
      <w:r>
        <w:separator/>
      </w:r>
    </w:p>
  </w:footnote>
  <w:footnote w:type="continuationSeparator" w:id="0">
    <w:p w14:paraId="4922CA2A" w14:textId="77777777" w:rsidR="00B022CF" w:rsidRDefault="00B0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4728"/>
    <w:multiLevelType w:val="hybridMultilevel"/>
    <w:tmpl w:val="4E68628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2E3"/>
    <w:rsid w:val="00053229"/>
    <w:rsid w:val="001C41F3"/>
    <w:rsid w:val="0028474B"/>
    <w:rsid w:val="002A07E1"/>
    <w:rsid w:val="002B4A9A"/>
    <w:rsid w:val="003039B2"/>
    <w:rsid w:val="00383F4C"/>
    <w:rsid w:val="003A55CD"/>
    <w:rsid w:val="004002EA"/>
    <w:rsid w:val="0041730C"/>
    <w:rsid w:val="004A2DCF"/>
    <w:rsid w:val="00560491"/>
    <w:rsid w:val="007056A0"/>
    <w:rsid w:val="00740A41"/>
    <w:rsid w:val="0077083B"/>
    <w:rsid w:val="00816C03"/>
    <w:rsid w:val="00845E6C"/>
    <w:rsid w:val="00856DF6"/>
    <w:rsid w:val="008E1DEC"/>
    <w:rsid w:val="008E460F"/>
    <w:rsid w:val="009738FB"/>
    <w:rsid w:val="00981618"/>
    <w:rsid w:val="00A36058"/>
    <w:rsid w:val="00A54082"/>
    <w:rsid w:val="00A8280A"/>
    <w:rsid w:val="00AB58E0"/>
    <w:rsid w:val="00AE25BD"/>
    <w:rsid w:val="00AE4530"/>
    <w:rsid w:val="00B022CF"/>
    <w:rsid w:val="00B25215"/>
    <w:rsid w:val="00B55759"/>
    <w:rsid w:val="00C2703C"/>
    <w:rsid w:val="00CE5D78"/>
    <w:rsid w:val="00CF41C6"/>
    <w:rsid w:val="00CF75B4"/>
    <w:rsid w:val="00D676A1"/>
    <w:rsid w:val="00D7004C"/>
    <w:rsid w:val="00DA45B9"/>
    <w:rsid w:val="00E24775"/>
    <w:rsid w:val="00E252E3"/>
    <w:rsid w:val="00EC7108"/>
    <w:rsid w:val="00F34EFC"/>
    <w:rsid w:val="00FB6F50"/>
    <w:rsid w:val="00FD69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0D7A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52E3"/>
    <w:rPr>
      <w:color w:val="0000FF"/>
      <w:u w:val="single"/>
    </w:rPr>
  </w:style>
  <w:style w:type="paragraph" w:styleId="Footer">
    <w:name w:val="footer"/>
    <w:basedOn w:val="Normal"/>
    <w:rsid w:val="00B55759"/>
    <w:pPr>
      <w:tabs>
        <w:tab w:val="center" w:pos="4536"/>
        <w:tab w:val="right" w:pos="9072"/>
      </w:tabs>
    </w:pPr>
  </w:style>
  <w:style w:type="character" w:styleId="PageNumber">
    <w:name w:val="page number"/>
    <w:basedOn w:val="DefaultParagraphFont"/>
    <w:rsid w:val="00B5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