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05" w:rsidRPr="00A83A05" w:rsidRDefault="00A83A05" w:rsidP="00A83A05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bookmarkStart w:id="0" w:name="_GoBack"/>
      <w:bookmarkEnd w:id="0"/>
      <w:r w:rsidRPr="00A83A05">
        <w:rPr>
          <w:rFonts w:ascii="Bradley Hand ITC" w:hAnsi="Bradley Hand ITC"/>
          <w:b/>
          <w:color w:val="FF0000"/>
          <w:sz w:val="36"/>
          <w:szCs w:val="36"/>
        </w:rPr>
        <w:t>ENTALPIJA</w:t>
      </w:r>
    </w:p>
    <w:p w:rsidR="00A83A05" w:rsidRPr="00A83A05" w:rsidRDefault="00A83A05" w:rsidP="00A83A05">
      <w:pPr>
        <w:rPr>
          <w:rFonts w:ascii="Calibri" w:hAnsi="Calibri"/>
        </w:rPr>
      </w:pPr>
    </w:p>
    <w:p w:rsidR="00A83A05" w:rsidRDefault="00A83A05" w:rsidP="00A83A05">
      <w:pPr>
        <w:rPr>
          <w:rFonts w:ascii="Calibri" w:hAnsi="Calibri"/>
          <w:b/>
        </w:rPr>
      </w:pPr>
      <w:r w:rsidRPr="00A83A05">
        <w:rPr>
          <w:rFonts w:ascii="Calibri" w:hAnsi="Calibri"/>
        </w:rPr>
        <w:t xml:space="preserve">Entalpija kem reakcije: </w:t>
      </w:r>
      <w:r w:rsidRPr="00A83A05">
        <w:rPr>
          <w:rFonts w:ascii="Calibri" w:hAnsi="Calibri"/>
          <w:b/>
        </w:rPr>
        <w:sym w:font="Symbol" w:char="0044"/>
      </w:r>
      <w:r w:rsidRPr="00A83A05">
        <w:rPr>
          <w:rFonts w:ascii="Calibri" w:hAnsi="Calibri"/>
          <w:b/>
        </w:rPr>
        <w:t>H</w:t>
      </w:r>
    </w:p>
    <w:p w:rsidR="00A83A05" w:rsidRPr="00A83A05" w:rsidRDefault="00A83A05" w:rsidP="00A83A05">
      <w:pPr>
        <w:rPr>
          <w:rFonts w:ascii="Calibri" w:hAnsi="Calibri"/>
          <w:b/>
        </w:rPr>
      </w:pPr>
    </w:p>
    <w:p w:rsid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t>Standardni pogoji: T= 25°C, P= 101,3 kPa</w:t>
      </w:r>
    </w:p>
    <w:p w:rsidR="00A83A05" w:rsidRPr="00A83A05" w:rsidRDefault="00A83A05" w:rsidP="00A83A05">
      <w:pPr>
        <w:rPr>
          <w:rFonts w:ascii="Calibri" w:hAnsi="Calibri"/>
        </w:rPr>
      </w:pPr>
    </w:p>
    <w:p w:rsid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t xml:space="preserve">Če želimo reakcije primerjati med seboj, moramo reakcijo začeti in končati pri standardnih pogojih. Med reakcijo pa merimo E spremembe (tlak mora biti stalen, ne pa tudi standarden). </w:t>
      </w:r>
    </w:p>
    <w:p w:rsidR="00A83A05" w:rsidRPr="00A83A05" w:rsidRDefault="00A83A05" w:rsidP="00A83A05">
      <w:pPr>
        <w:rPr>
          <w:rFonts w:ascii="Calibri" w:hAnsi="Calibri"/>
        </w:rPr>
      </w:pPr>
    </w:p>
    <w:p w:rsid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t>Če sta oba pogoja izpolnjena, lahko pojme Energija kem. reakcij zamenjamo z Entalpijo kem. reakcij.</w:t>
      </w:r>
    </w:p>
    <w:p w:rsidR="00A83A05" w:rsidRPr="00A83A05" w:rsidRDefault="00A83A05" w:rsidP="00A83A05">
      <w:pPr>
        <w:rPr>
          <w:rFonts w:ascii="Calibri" w:hAnsi="Calibri"/>
        </w:rPr>
      </w:pPr>
    </w:p>
    <w:p w:rsidR="00A83A05" w:rsidRP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t xml:space="preserve">DEFINICIJA ENTALPIJE: entalpija je E, ki se sprosti ali porabi, če kem reakcija poteka pri stalnem tlaku. </w:t>
      </w:r>
    </w:p>
    <w:p w:rsidR="00A83A05" w:rsidRPr="00A83A05" w:rsidRDefault="00A83A05" w:rsidP="00A83A05">
      <w:pPr>
        <w:rPr>
          <w:rFonts w:ascii="Calibri" w:hAnsi="Calibri"/>
          <w:color w:val="00B050"/>
        </w:rPr>
      </w:pPr>
      <w:r w:rsidRPr="00A83A05">
        <w:rPr>
          <w:rFonts w:ascii="Calibri" w:hAnsi="Calibri"/>
          <w:color w:val="00B050"/>
        </w:rPr>
        <w:t xml:space="preserve"> - </w:t>
      </w:r>
      <w:r w:rsidRPr="00A83A05">
        <w:rPr>
          <w:rFonts w:ascii="Calibri" w:hAnsi="Calibri"/>
          <w:color w:val="00B050"/>
        </w:rPr>
        <w:sym w:font="Symbol" w:char="0044"/>
      </w:r>
      <w:r w:rsidRPr="00A83A05">
        <w:rPr>
          <w:rFonts w:ascii="Calibri" w:hAnsi="Calibri"/>
          <w:color w:val="00B050"/>
        </w:rPr>
        <w:t xml:space="preserve">H = če se E sprošča EKS. </w:t>
      </w:r>
    </w:p>
    <w:p w:rsidR="00A83A05" w:rsidRPr="00A83A05" w:rsidRDefault="00A83A05" w:rsidP="00A83A05">
      <w:pPr>
        <w:rPr>
          <w:rFonts w:ascii="Calibri" w:hAnsi="Calibri"/>
          <w:color w:val="00B050"/>
        </w:rPr>
      </w:pPr>
      <w:r w:rsidRPr="00A83A05">
        <w:rPr>
          <w:rFonts w:ascii="Calibri" w:hAnsi="Calibri"/>
          <w:color w:val="00B050"/>
        </w:rPr>
        <w:t xml:space="preserve"> +</w:t>
      </w:r>
      <w:r w:rsidRPr="00A83A05">
        <w:rPr>
          <w:rFonts w:ascii="Calibri" w:hAnsi="Calibri"/>
          <w:color w:val="00B050"/>
        </w:rPr>
        <w:sym w:font="Symbol" w:char="0044"/>
      </w:r>
      <w:r w:rsidRPr="00A83A05">
        <w:rPr>
          <w:rFonts w:ascii="Calibri" w:hAnsi="Calibri"/>
          <w:color w:val="00B050"/>
        </w:rPr>
        <w:t>H = če se E porablja END.</w:t>
      </w:r>
    </w:p>
    <w:p w:rsidR="00A83A05" w:rsidRPr="00A83A05" w:rsidRDefault="00A83A05" w:rsidP="00A83A05">
      <w:pPr>
        <w:rPr>
          <w:rFonts w:ascii="Calibri" w:hAnsi="Calibri"/>
        </w:rPr>
      </w:pPr>
    </w:p>
    <w:p w:rsidR="00A83A05" w:rsidRPr="00A83A05" w:rsidRDefault="00A83A05" w:rsidP="00A83A05">
      <w:pPr>
        <w:numPr>
          <w:ilvl w:val="0"/>
          <w:numId w:val="1"/>
        </w:numPr>
        <w:rPr>
          <w:rFonts w:ascii="Calibri" w:hAnsi="Calibri"/>
          <w:color w:val="00B050"/>
        </w:rPr>
      </w:pPr>
      <w:r w:rsidRPr="00A83A05">
        <w:rPr>
          <w:rFonts w:ascii="Calibri" w:hAnsi="Calibri"/>
          <w:color w:val="00B050"/>
        </w:rPr>
        <w:t>Standardna (°)  tvorbena (t) Entalpija:</w:t>
      </w:r>
    </w:p>
    <w:p w:rsidR="00A83A05" w:rsidRP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sym w:font="Symbol" w:char="0044"/>
      </w:r>
      <w:r w:rsidRPr="00A83A05">
        <w:rPr>
          <w:rFonts w:ascii="Calibri" w:hAnsi="Calibri"/>
        </w:rPr>
        <w:t>H°</w:t>
      </w:r>
      <w:r w:rsidRPr="00A83A05">
        <w:rPr>
          <w:rFonts w:ascii="Calibri" w:hAnsi="Calibri"/>
          <w:vertAlign w:val="subscript"/>
        </w:rPr>
        <w:t xml:space="preserve">t </w:t>
      </w:r>
      <w:r w:rsidRPr="00A83A05">
        <w:rPr>
          <w:rFonts w:ascii="Calibri" w:hAnsi="Calibri"/>
        </w:rPr>
        <w:t>= toplota, ki se je sprostila ali porabila pri nastanku enega mola spojine iz kemijskih elementov.</w:t>
      </w:r>
    </w:p>
    <w:p w:rsidR="00A83A05" w:rsidRPr="00A83A05" w:rsidRDefault="00A83A05" w:rsidP="00A83A05">
      <w:pPr>
        <w:numPr>
          <w:ilvl w:val="0"/>
          <w:numId w:val="1"/>
        </w:numPr>
        <w:rPr>
          <w:rFonts w:ascii="Calibri" w:hAnsi="Calibri"/>
          <w:color w:val="00B050"/>
        </w:rPr>
      </w:pPr>
      <w:r w:rsidRPr="00A83A05">
        <w:rPr>
          <w:rFonts w:ascii="Calibri" w:hAnsi="Calibri"/>
          <w:color w:val="00B050"/>
        </w:rPr>
        <w:t>Standardna (°) reakcijska (r) Entalpija:</w:t>
      </w:r>
    </w:p>
    <w:p w:rsidR="00A83A05" w:rsidRPr="00A83A05" w:rsidRDefault="00A83A05" w:rsidP="00A83A05">
      <w:pPr>
        <w:rPr>
          <w:rFonts w:ascii="Calibri" w:hAnsi="Calibri"/>
        </w:rPr>
      </w:pPr>
      <w:r w:rsidRPr="00A83A05">
        <w:rPr>
          <w:rFonts w:ascii="Calibri" w:hAnsi="Calibri"/>
        </w:rPr>
        <w:sym w:font="Symbol" w:char="0044"/>
      </w:r>
      <w:r w:rsidRPr="00A83A05">
        <w:rPr>
          <w:rFonts w:ascii="Calibri" w:hAnsi="Calibri"/>
        </w:rPr>
        <w:t>H°</w:t>
      </w:r>
      <w:r w:rsidRPr="00A83A05">
        <w:rPr>
          <w:rFonts w:ascii="Calibri" w:hAnsi="Calibri"/>
          <w:vertAlign w:val="subscript"/>
        </w:rPr>
        <w:t xml:space="preserve">r </w:t>
      </w:r>
      <w:r w:rsidRPr="00A83A05">
        <w:rPr>
          <w:rFonts w:ascii="Calibri" w:hAnsi="Calibri"/>
        </w:rPr>
        <w:t>= toplota, ki se je sprostila ali porabila pri tvorbi 1mol spojine iz drugih spojin.</w:t>
      </w:r>
    </w:p>
    <w:p w:rsidR="00A83A05" w:rsidRDefault="00A83A05" w:rsidP="00A83A05">
      <w:pPr>
        <w:rPr>
          <w:rFonts w:ascii="Calibri" w:hAnsi="Calibri"/>
        </w:rPr>
      </w:pPr>
    </w:p>
    <w:p w:rsidR="00A83A05" w:rsidRPr="00A83A05" w:rsidRDefault="00A83A05" w:rsidP="00A83A05">
      <w:pPr>
        <w:rPr>
          <w:rFonts w:ascii="Calibri" w:hAnsi="Calibri"/>
          <w:color w:val="0070C0"/>
        </w:rPr>
      </w:pPr>
    </w:p>
    <w:p w:rsidR="00A83A05" w:rsidRPr="00DA2892" w:rsidRDefault="00A83A05" w:rsidP="00A83A05">
      <w:pPr>
        <w:jc w:val="both"/>
        <w:rPr>
          <w:rFonts w:ascii="Calibri" w:hAnsi="Calibri"/>
          <w:color w:val="0070C0"/>
        </w:rPr>
      </w:pPr>
      <w:r w:rsidRPr="00DA2892">
        <w:rPr>
          <w:rFonts w:ascii="Calibri" w:hAnsi="Calibri"/>
          <w:color w:val="0070C0"/>
          <w:sz w:val="28"/>
          <w:szCs w:val="28"/>
        </w:rPr>
        <w:sym w:font="Symbol" w:char="0044"/>
      </w:r>
      <w:r w:rsidRPr="00DA2892">
        <w:rPr>
          <w:rFonts w:ascii="Calibri" w:hAnsi="Calibri"/>
          <w:color w:val="0070C0"/>
          <w:sz w:val="28"/>
          <w:szCs w:val="28"/>
        </w:rPr>
        <w:t xml:space="preserve">H°r = </w:t>
      </w:r>
      <w:r w:rsidRPr="00DA2892">
        <w:rPr>
          <w:rFonts w:ascii="Calibri" w:hAnsi="Calibri"/>
          <w:color w:val="0070C0"/>
          <w:sz w:val="28"/>
          <w:szCs w:val="28"/>
        </w:rPr>
        <w:sym w:font="Symbol" w:char="00E5"/>
      </w:r>
      <w:r w:rsidRPr="00DA2892">
        <w:rPr>
          <w:rFonts w:ascii="Calibri" w:hAnsi="Calibri"/>
          <w:color w:val="0070C0"/>
          <w:sz w:val="28"/>
          <w:szCs w:val="28"/>
        </w:rPr>
        <w:t xml:space="preserve">(n – produkti + </w:t>
      </w:r>
      <w:r w:rsidRPr="00DA2892">
        <w:rPr>
          <w:rFonts w:ascii="Calibri" w:hAnsi="Calibri"/>
          <w:color w:val="0070C0"/>
          <w:sz w:val="28"/>
          <w:szCs w:val="28"/>
        </w:rPr>
        <w:sym w:font="Symbol" w:char="0044"/>
      </w:r>
      <w:r w:rsidRPr="00DA2892">
        <w:rPr>
          <w:rFonts w:ascii="Calibri" w:hAnsi="Calibri"/>
          <w:color w:val="0070C0"/>
          <w:sz w:val="28"/>
          <w:szCs w:val="28"/>
        </w:rPr>
        <w:t xml:space="preserve">H°t produkti) - </w:t>
      </w:r>
      <w:r w:rsidRPr="00DA2892">
        <w:rPr>
          <w:rFonts w:ascii="Calibri" w:hAnsi="Calibri"/>
          <w:color w:val="0070C0"/>
          <w:sz w:val="28"/>
          <w:szCs w:val="28"/>
        </w:rPr>
        <w:sym w:font="Symbol" w:char="00E5"/>
      </w:r>
      <w:r w:rsidRPr="00DA2892">
        <w:rPr>
          <w:rFonts w:ascii="Calibri" w:hAnsi="Calibri"/>
          <w:color w:val="0070C0"/>
          <w:sz w:val="28"/>
          <w:szCs w:val="28"/>
        </w:rPr>
        <w:t xml:space="preserve">(n – reaktanti +  </w:t>
      </w:r>
      <w:r w:rsidRPr="00DA2892">
        <w:rPr>
          <w:rFonts w:ascii="Calibri" w:hAnsi="Calibri"/>
          <w:color w:val="0070C0"/>
          <w:sz w:val="28"/>
          <w:szCs w:val="28"/>
        </w:rPr>
        <w:sym w:font="Symbol" w:char="0044"/>
      </w:r>
      <w:r w:rsidRPr="00DA2892">
        <w:rPr>
          <w:rFonts w:ascii="Calibri" w:hAnsi="Calibri"/>
          <w:color w:val="0070C0"/>
          <w:sz w:val="28"/>
          <w:szCs w:val="28"/>
        </w:rPr>
        <w:t>H°t – reaktanti)</w:t>
      </w:r>
    </w:p>
    <w:p w:rsidR="00A83A05" w:rsidRPr="00DA2892" w:rsidRDefault="00A83A05" w:rsidP="00A83A05">
      <w:pPr>
        <w:jc w:val="both"/>
        <w:rPr>
          <w:rFonts w:ascii="Calibri" w:hAnsi="Calibri"/>
          <w:color w:val="C00000"/>
        </w:rPr>
      </w:pPr>
      <w:r w:rsidRPr="00DA2892">
        <w:rPr>
          <w:rFonts w:ascii="Calibri" w:hAnsi="Calibri"/>
          <w:color w:val="C00000"/>
        </w:rPr>
        <w:sym w:font="Symbol" w:char="0044"/>
      </w:r>
      <w:r w:rsidRPr="00DA2892">
        <w:rPr>
          <w:rFonts w:ascii="Calibri" w:hAnsi="Calibri"/>
          <w:color w:val="C00000"/>
        </w:rPr>
        <w:t>H°t kemijskih elementov = 0!!!</w:t>
      </w:r>
    </w:p>
    <w:p w:rsidR="00A83A05" w:rsidRPr="00DA2892" w:rsidRDefault="00A83A05" w:rsidP="00A83A05">
      <w:pPr>
        <w:jc w:val="both"/>
        <w:rPr>
          <w:rFonts w:ascii="Calibri" w:hAnsi="Calibri"/>
          <w:color w:val="C00000"/>
        </w:rPr>
      </w:pPr>
    </w:p>
    <w:p w:rsidR="007917EB" w:rsidRPr="00DA2892" w:rsidRDefault="007917EB" w:rsidP="00A83A05">
      <w:pPr>
        <w:jc w:val="both"/>
        <w:rPr>
          <w:rFonts w:ascii="Calibri" w:hAnsi="Calibri"/>
          <w:color w:val="C00000"/>
        </w:rPr>
      </w:pPr>
    </w:p>
    <w:p w:rsidR="007917EB" w:rsidRDefault="007917EB" w:rsidP="007917EB">
      <w:pPr>
        <w:tabs>
          <w:tab w:val="left" w:pos="540"/>
        </w:tabs>
        <w:rPr>
          <w:rFonts w:ascii="Calibri" w:hAnsi="Calibri"/>
        </w:rPr>
      </w:pPr>
      <w:r w:rsidRPr="008B3D71">
        <w:rPr>
          <w:rFonts w:ascii="Calibri" w:hAnsi="Calibri"/>
          <w:color w:val="00B050"/>
        </w:rPr>
        <w:t>Mrežna entalpija:</w:t>
      </w:r>
      <w:r w:rsidRPr="007917EB">
        <w:rPr>
          <w:rFonts w:ascii="Calibri" w:hAnsi="Calibri"/>
        </w:rPr>
        <w:t xml:space="preserve"> energija, ki je potrebna za odcep iona iz kristala.</w:t>
      </w:r>
    </w:p>
    <w:p w:rsidR="008B3D71" w:rsidRPr="007917EB" w:rsidRDefault="008B3D71" w:rsidP="007917EB">
      <w:pPr>
        <w:tabs>
          <w:tab w:val="left" w:pos="540"/>
        </w:tabs>
        <w:rPr>
          <w:rFonts w:ascii="Calibri" w:hAnsi="Calibri"/>
        </w:rPr>
      </w:pPr>
    </w:p>
    <w:p w:rsidR="005C21B3" w:rsidRDefault="007917EB" w:rsidP="007917EB">
      <w:r w:rsidRPr="008B3D71">
        <w:rPr>
          <w:rFonts w:ascii="Calibri" w:hAnsi="Calibri"/>
          <w:color w:val="00B050"/>
        </w:rPr>
        <w:t>Hidratacijska entalpija:</w:t>
      </w:r>
      <w:r w:rsidRPr="007917EB">
        <w:rPr>
          <w:rFonts w:ascii="Calibri" w:hAnsi="Calibri"/>
        </w:rPr>
        <w:t xml:space="preserve"> energija, ki se sprosti ob tvorbi orientacijskih vezi med vodo in ionom iz kristala.</w:t>
      </w:r>
      <w:r>
        <w:t xml:space="preserve"> </w:t>
      </w:r>
    </w:p>
    <w:sectPr w:rsidR="005C21B3" w:rsidSect="005C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0B3B"/>
    <w:multiLevelType w:val="hybridMultilevel"/>
    <w:tmpl w:val="567AEB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A05"/>
    <w:rsid w:val="005C21B3"/>
    <w:rsid w:val="007917EB"/>
    <w:rsid w:val="008B3D71"/>
    <w:rsid w:val="00A83A05"/>
    <w:rsid w:val="00BC746E"/>
    <w:rsid w:val="00C35937"/>
    <w:rsid w:val="00D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