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F5073" w:rsidRDefault="00FE6AC9">
      <w:pPr>
        <w:rPr>
          <w:b/>
          <w:caps/>
          <w:lang w:val="sl-SI"/>
        </w:rPr>
      </w:pPr>
      <w:bookmarkStart w:id="0" w:name="_GoBack"/>
      <w:bookmarkEnd w:id="0"/>
      <w:r>
        <w:rPr>
          <w:b/>
          <w:caps/>
          <w:lang w:val="sl-SI"/>
        </w:rPr>
        <w:t>Energija:</w:t>
      </w:r>
    </w:p>
    <w:p w:rsidR="005F5073" w:rsidRDefault="00FE6AC9">
      <w:pPr>
        <w:rPr>
          <w:lang w:val="sl-SI"/>
        </w:rPr>
      </w:pPr>
      <w:r>
        <w:rPr>
          <w:lang w:val="sl-SI"/>
        </w:rPr>
        <w:t>Energija je fizikalna količina. Obstajajo različne energije: kinetična, toplotna, potencialna, električna, jedrska, kemična.</w:t>
      </w:r>
    </w:p>
    <w:p w:rsidR="005F5073" w:rsidRDefault="005F5073">
      <w:pPr>
        <w:rPr>
          <w:lang w:val="sl-SI"/>
        </w:rPr>
      </w:pPr>
    </w:p>
    <w:p w:rsidR="005F5073" w:rsidRDefault="00FE6AC9">
      <w:pPr>
        <w:rPr>
          <w:b/>
          <w:lang w:val="sl-SI"/>
        </w:rPr>
      </w:pPr>
      <w:r>
        <w:rPr>
          <w:b/>
          <w:lang w:val="sl-SI"/>
        </w:rPr>
        <w:t>OBLIKA ENERGIJE:</w:t>
      </w:r>
    </w:p>
    <w:p w:rsidR="005F5073" w:rsidRDefault="00FE6AC9">
      <w:pPr>
        <w:numPr>
          <w:ilvl w:val="0"/>
          <w:numId w:val="2"/>
        </w:numPr>
        <w:tabs>
          <w:tab w:val="left" w:pos="340"/>
        </w:tabs>
        <w:rPr>
          <w:lang w:val="sl-SI"/>
        </w:rPr>
      </w:pPr>
      <w:r>
        <w:rPr>
          <w:b/>
          <w:lang w:val="sl-SI"/>
        </w:rPr>
        <w:t>PRIMARNA</w:t>
      </w:r>
      <w:r>
        <w:rPr>
          <w:lang w:val="sl-SI"/>
        </w:rPr>
        <w:t>: to so energije, ki jih dobimo v marcu</w:t>
      </w:r>
    </w:p>
    <w:p w:rsidR="005F5073" w:rsidRDefault="00FE6AC9">
      <w:pPr>
        <w:numPr>
          <w:ilvl w:val="0"/>
          <w:numId w:val="2"/>
        </w:numPr>
        <w:tabs>
          <w:tab w:val="left" w:pos="340"/>
        </w:tabs>
        <w:rPr>
          <w:lang w:val="sl-SI"/>
        </w:rPr>
      </w:pPr>
      <w:r>
        <w:rPr>
          <w:b/>
          <w:lang w:val="sl-SI"/>
        </w:rPr>
        <w:t>SEKUNDARNA</w:t>
      </w:r>
      <w:r>
        <w:rPr>
          <w:lang w:val="sl-SI"/>
        </w:rPr>
        <w:t>: toplotna in bibalna, ki jo izkoriščajo turbine</w:t>
      </w:r>
    </w:p>
    <w:p w:rsidR="005F5073" w:rsidRDefault="005F5073">
      <w:pPr>
        <w:rPr>
          <w:lang w:val="sl-SI"/>
        </w:rPr>
      </w:pPr>
    </w:p>
    <w:p w:rsidR="005F5073" w:rsidRDefault="00FE6AC9">
      <w:pPr>
        <w:rPr>
          <w:b/>
          <w:lang w:val="sl-SI"/>
        </w:rPr>
      </w:pPr>
      <w:r>
        <w:rPr>
          <w:b/>
          <w:lang w:val="sl-SI"/>
        </w:rPr>
        <w:t>SONČNA ENERGIJA:</w:t>
      </w:r>
    </w:p>
    <w:p w:rsidR="005F5073" w:rsidRDefault="00FE6AC9">
      <w:pPr>
        <w:rPr>
          <w:lang w:val="sl-SI"/>
        </w:rPr>
      </w:pPr>
      <w:r>
        <w:rPr>
          <w:lang w:val="sl-SI"/>
        </w:rPr>
        <w:t>Na soncu potekajo reakcija zlivanja jeder (fuzija – vodik se zliva s tritijem v belij). Pri tem se sproščajo ogromne količine energije, ki s sevanjem v obliki toplote in svetlobe dosežejo Zemljo.</w:t>
      </w:r>
    </w:p>
    <w:p w:rsidR="005F5073" w:rsidRDefault="005F5073">
      <w:pPr>
        <w:rPr>
          <w:lang w:val="sl-SI"/>
        </w:rPr>
      </w:pPr>
    </w:p>
    <w:p w:rsidR="005F5073" w:rsidRDefault="005F5073">
      <w:pPr>
        <w:rPr>
          <w:b/>
          <w:lang w:val="sl-SI"/>
        </w:rPr>
      </w:pPr>
    </w:p>
    <w:p w:rsidR="005F5073" w:rsidRDefault="005F5073">
      <w:pPr>
        <w:rPr>
          <w:b/>
          <w:lang w:val="sl-SI"/>
        </w:rPr>
      </w:pPr>
    </w:p>
    <w:p w:rsidR="005F5073" w:rsidRDefault="005F5073">
      <w:pPr>
        <w:rPr>
          <w:b/>
          <w:lang w:val="sl-SI"/>
        </w:rPr>
      </w:pPr>
    </w:p>
    <w:p w:rsidR="005F5073" w:rsidRDefault="00FE6AC9">
      <w:pPr>
        <w:rPr>
          <w:b/>
          <w:lang w:val="sl-SI"/>
        </w:rPr>
      </w:pPr>
      <w:r>
        <w:rPr>
          <w:b/>
          <w:lang w:val="sl-SI"/>
        </w:rPr>
        <w:t>PRIDOBIVANJE TOPLOTNE ENERGIJE:</w:t>
      </w:r>
    </w:p>
    <w:p w:rsidR="005F5073" w:rsidRDefault="00FE6AC9">
      <w:pPr>
        <w:numPr>
          <w:ilvl w:val="0"/>
          <w:numId w:val="3"/>
        </w:numPr>
        <w:tabs>
          <w:tab w:val="left" w:pos="340"/>
        </w:tabs>
        <w:rPr>
          <w:lang w:val="sl-SI"/>
        </w:rPr>
      </w:pPr>
      <w:r>
        <w:rPr>
          <w:b/>
          <w:lang w:val="sl-SI"/>
        </w:rPr>
        <w:t xml:space="preserve">SONČNA PEČ: </w:t>
      </w:r>
      <w:r>
        <w:rPr>
          <w:lang w:val="sl-SI"/>
        </w:rPr>
        <w:t>večje število zrcal računalniško krmilijo skladno z gibanjem, tako da upadle žarke odbijajo v kankavno zrcalo, ta pa v skupno bivališče. Tam naraste temperatura do 40°C, to pa je že uporabno za taljenje kovin ali vode.</w:t>
      </w:r>
    </w:p>
    <w:p w:rsidR="005F5073" w:rsidRDefault="00FE6AC9">
      <w:pPr>
        <w:numPr>
          <w:ilvl w:val="0"/>
          <w:numId w:val="3"/>
        </w:numPr>
        <w:tabs>
          <w:tab w:val="left" w:pos="340"/>
        </w:tabs>
        <w:rPr>
          <w:b/>
          <w:lang w:val="sl-SI"/>
        </w:rPr>
      </w:pPr>
      <w:r>
        <w:rPr>
          <w:b/>
          <w:lang w:val="sl-SI"/>
        </w:rPr>
        <w:t xml:space="preserve">SONČNI ZBIRALNIKI: </w:t>
      </w:r>
      <w:r>
        <w:rPr>
          <w:lang w:val="sl-SI"/>
        </w:rPr>
        <w:t>počrnjene aluminijaste plošče absorbirajo sončno energijo in jo pretvarjajo v toplotno prek zaprtega vodnega kroga (kolektorj</w:t>
      </w:r>
      <w:r>
        <w:rPr>
          <w:b/>
          <w:lang w:val="sl-SI"/>
        </w:rPr>
        <w:t>i).</w:t>
      </w:r>
    </w:p>
    <w:p w:rsidR="005F5073" w:rsidRDefault="005F5073">
      <w:pPr>
        <w:rPr>
          <w:b/>
          <w:lang w:val="sl-SI"/>
        </w:rPr>
      </w:pPr>
    </w:p>
    <w:p w:rsidR="005F5073" w:rsidRDefault="00FE6AC9">
      <w:pPr>
        <w:rPr>
          <w:b/>
          <w:lang w:val="sl-SI"/>
        </w:rPr>
      </w:pPr>
      <w:r>
        <w:rPr>
          <w:b/>
          <w:lang w:val="sl-SI"/>
        </w:rPr>
        <w:t>OBSTAJAJO TRI VRSTE ENERGETSKIH VIROV:</w:t>
      </w:r>
    </w:p>
    <w:p w:rsidR="005F5073" w:rsidRDefault="00FE6AC9">
      <w:pPr>
        <w:numPr>
          <w:ilvl w:val="0"/>
          <w:numId w:val="4"/>
        </w:numPr>
        <w:tabs>
          <w:tab w:val="left" w:pos="340"/>
        </w:tabs>
        <w:rPr>
          <w:lang w:val="sl-SI"/>
        </w:rPr>
      </w:pPr>
      <w:r>
        <w:rPr>
          <w:lang w:val="sl-SI"/>
        </w:rPr>
        <w:t>Sončna energija kot neizčrpan energetski vir</w:t>
      </w:r>
    </w:p>
    <w:p w:rsidR="005F5073" w:rsidRDefault="00FE6AC9">
      <w:pPr>
        <w:numPr>
          <w:ilvl w:val="0"/>
          <w:numId w:val="4"/>
        </w:numPr>
        <w:tabs>
          <w:tab w:val="left" w:pos="340"/>
        </w:tabs>
        <w:rPr>
          <w:lang w:val="sl-SI"/>
        </w:rPr>
      </w:pPr>
      <w:r>
        <w:rPr>
          <w:lang w:val="sl-SI"/>
        </w:rPr>
        <w:t>Obnovljivi energetski viri (zrak, voda, biomasa)</w:t>
      </w:r>
    </w:p>
    <w:p w:rsidR="005F5073" w:rsidRDefault="00FE6AC9">
      <w:pPr>
        <w:numPr>
          <w:ilvl w:val="0"/>
          <w:numId w:val="4"/>
        </w:numPr>
        <w:tabs>
          <w:tab w:val="left" w:pos="340"/>
        </w:tabs>
        <w:rPr>
          <w:lang w:val="sl-SI"/>
        </w:rPr>
      </w:pPr>
      <w:r>
        <w:rPr>
          <w:lang w:val="sl-SI"/>
        </w:rPr>
        <w:t>Neobnovljivi energetski viri (fosilna in jedrska goriva)</w:t>
      </w:r>
    </w:p>
    <w:p w:rsidR="005F5073" w:rsidRDefault="005F5073">
      <w:pPr>
        <w:rPr>
          <w:b/>
          <w:lang w:val="sl-SI"/>
        </w:rPr>
      </w:pPr>
    </w:p>
    <w:p w:rsidR="005F5073" w:rsidRDefault="00FE6AC9">
      <w:pPr>
        <w:rPr>
          <w:b/>
          <w:lang w:val="sl-SI"/>
        </w:rPr>
      </w:pPr>
      <w:r>
        <w:rPr>
          <w:b/>
          <w:lang w:val="sl-SI"/>
        </w:rPr>
        <w:t>OBNOVLJIVI ENERGETSKI VIRI:</w:t>
      </w:r>
    </w:p>
    <w:p w:rsidR="005F5073" w:rsidRDefault="00FE6AC9">
      <w:pPr>
        <w:rPr>
          <w:lang w:val="sl-SI"/>
        </w:rPr>
      </w:pPr>
      <w:r>
        <w:rPr>
          <w:lang w:val="sl-SI"/>
        </w:rPr>
        <w:t>Sprejemajo sončno energijo in se obnavljajo. Zrak in voda pretvarjata sprejeto sončno energijo v potencialno in kinetično energijo. Biomasa v fotosintezo v kemično energijo.</w:t>
      </w:r>
    </w:p>
    <w:p w:rsidR="005F5073" w:rsidRDefault="005F5073">
      <w:pPr>
        <w:rPr>
          <w:lang w:val="sl-SI"/>
        </w:rPr>
      </w:pPr>
    </w:p>
    <w:p w:rsidR="005F5073" w:rsidRDefault="00FE6AC9">
      <w:pPr>
        <w:rPr>
          <w:b/>
          <w:lang w:val="sl-SI"/>
        </w:rPr>
      </w:pPr>
      <w:r>
        <w:rPr>
          <w:b/>
          <w:lang w:val="sl-SI"/>
        </w:rPr>
        <w:t>NEOBOVLJIVI ENERGETSKI VIRI:</w:t>
      </w:r>
    </w:p>
    <w:p w:rsidR="005F5073" w:rsidRDefault="00FE6AC9">
      <w:pPr>
        <w:rPr>
          <w:lang w:val="sl-SI"/>
        </w:rPr>
      </w:pPr>
      <w:r>
        <w:rPr>
          <w:lang w:val="sl-SI"/>
        </w:rPr>
        <w:t>So fosilna goriva (premog, nafta, zemeljski plin) ter jedrska goriva (uran, plutonij, tarij).</w:t>
      </w:r>
    </w:p>
    <w:p w:rsidR="005F5073" w:rsidRDefault="005F5073">
      <w:pPr>
        <w:rPr>
          <w:lang w:val="sl-SI"/>
        </w:rPr>
      </w:pPr>
    </w:p>
    <w:p w:rsidR="005F5073" w:rsidRDefault="00FE6AC9">
      <w:pPr>
        <w:rPr>
          <w:b/>
          <w:lang w:val="sl-SI"/>
        </w:rPr>
      </w:pPr>
      <w:r>
        <w:rPr>
          <w:b/>
          <w:lang w:val="sl-SI"/>
        </w:rPr>
        <w:t>PRIDOBIVANJE ELEKTIČNE ENERGIJE:</w:t>
      </w:r>
    </w:p>
    <w:p w:rsidR="005F5073" w:rsidRDefault="00FE6AC9">
      <w:pPr>
        <w:rPr>
          <w:lang w:val="sl-SI"/>
        </w:rPr>
      </w:pPr>
      <w:r>
        <w:rPr>
          <w:lang w:val="sl-SI"/>
        </w:rPr>
        <w:t>Za neposredno pridobivanje električne energije iz sončne se uporabljajo fotocelice, ki so zgrajene iz razmeroma dragega polprevodnika silicija. Zaradi ekonomičnosti se v široki potrošnji uporabljajo tankoplastni moduli (na steklo nanesejo eno tisočinko plasti silicija).</w:t>
      </w:r>
    </w:p>
    <w:p w:rsidR="005F5073" w:rsidRDefault="005F5073">
      <w:pPr>
        <w:rPr>
          <w:b/>
          <w:lang w:val="sl-SI"/>
        </w:rPr>
      </w:pPr>
    </w:p>
    <w:p w:rsidR="005F5073" w:rsidRDefault="00FE6AC9">
      <w:pPr>
        <w:rPr>
          <w:b/>
          <w:lang w:val="sl-SI"/>
        </w:rPr>
      </w:pPr>
      <w:r>
        <w:rPr>
          <w:b/>
          <w:lang w:val="sl-SI"/>
        </w:rPr>
        <w:t>VODNA ENERGIJA:</w:t>
      </w:r>
    </w:p>
    <w:p w:rsidR="005F5073" w:rsidRDefault="00FE6AC9">
      <w:pPr>
        <w:numPr>
          <w:ilvl w:val="0"/>
          <w:numId w:val="5"/>
        </w:numPr>
        <w:tabs>
          <w:tab w:val="left" w:pos="340"/>
        </w:tabs>
        <w:rPr>
          <w:lang w:val="sl-SI"/>
        </w:rPr>
      </w:pPr>
      <w:r>
        <w:rPr>
          <w:b/>
          <w:lang w:val="sl-SI"/>
        </w:rPr>
        <w:t>PRETOČNE HIDROELEKTRARNE</w:t>
      </w:r>
      <w:r>
        <w:rPr>
          <w:lang w:val="sl-SI"/>
        </w:rPr>
        <w:t>: izrabljajo neposreden stalen tok vode in se po svoji lokaciji imenujejo tudi rečne hidroelektrarne. Zaradi velikih količin vode in majhnega padca so primerne za proizvodnjo osnovnega toka.</w:t>
      </w:r>
    </w:p>
    <w:p w:rsidR="005F5073" w:rsidRDefault="00FE6AC9">
      <w:pPr>
        <w:numPr>
          <w:ilvl w:val="0"/>
          <w:numId w:val="5"/>
        </w:numPr>
        <w:tabs>
          <w:tab w:val="left" w:pos="340"/>
        </w:tabs>
        <w:rPr>
          <w:lang w:val="sl-SI"/>
        </w:rPr>
      </w:pPr>
      <w:r>
        <w:rPr>
          <w:b/>
          <w:lang w:val="sl-SI"/>
        </w:rPr>
        <w:t>AKUMULACIJSKE HIDROELEKTRARNE</w:t>
      </w:r>
      <w:r>
        <w:rPr>
          <w:lang w:val="sl-SI"/>
        </w:rPr>
        <w:t>: izkoriščajo v umetnih jezerih akumulirano energijo vode in proizvajajo električno energijo v času, ko se poveča potreba po njej. Voda je po tlačnem cevovodu speljana od zbiralnika v gorah do turbinske postaje v dolini. Ta tip elektrarne obratuje z manjšo količino vode in večjim padcem.</w:t>
      </w:r>
    </w:p>
    <w:p w:rsidR="005F5073" w:rsidRDefault="00FE6AC9">
      <w:pPr>
        <w:numPr>
          <w:ilvl w:val="0"/>
          <w:numId w:val="5"/>
        </w:numPr>
        <w:tabs>
          <w:tab w:val="left" w:pos="340"/>
        </w:tabs>
        <w:rPr>
          <w:lang w:val="sl-SI"/>
        </w:rPr>
      </w:pPr>
      <w:r>
        <w:rPr>
          <w:b/>
          <w:lang w:val="sl-SI"/>
        </w:rPr>
        <w:t>BIBAVIČNE HIDROELEKTRARNE</w:t>
      </w:r>
      <w:r>
        <w:rPr>
          <w:lang w:val="sl-SI"/>
        </w:rPr>
        <w:t>: izkoriščajo razliko med plimo in oseko, ki jo imenujemo tudi ABITUDA PLIMOVANJA. Ob plimi priteka morska voda skozi odprte zapornice v zaliv. Zapornice se zaprejo, ko voda doseže maksimalno višino. Ob oseki se zapornice odprejo in elektrarna izrablja potencialno energijo vode.</w:t>
      </w:r>
    </w:p>
    <w:p w:rsidR="005F5073" w:rsidRDefault="005F5073">
      <w:pPr>
        <w:rPr>
          <w:lang w:val="sl-SI"/>
        </w:rPr>
      </w:pPr>
    </w:p>
    <w:p w:rsidR="005F5073" w:rsidRDefault="00FE6AC9">
      <w:pPr>
        <w:rPr>
          <w:b/>
          <w:lang w:val="sl-SI"/>
        </w:rPr>
      </w:pPr>
      <w:r>
        <w:rPr>
          <w:b/>
          <w:lang w:val="sl-SI"/>
        </w:rPr>
        <w:lastRenderedPageBreak/>
        <w:t>VETERNA ENERGIJA:</w:t>
      </w:r>
    </w:p>
    <w:p w:rsidR="005F5073" w:rsidRDefault="00FE6AC9">
      <w:pPr>
        <w:rPr>
          <w:lang w:val="sl-SI"/>
        </w:rPr>
      </w:pPr>
      <w:r>
        <w:rPr>
          <w:lang w:val="sl-SI"/>
        </w:rPr>
        <w:t>Energetska izraba vetra je gospodarna le če je veter stalen (čas, jakost, smer), površina.</w:t>
      </w:r>
    </w:p>
    <w:p w:rsidR="005F5073" w:rsidRDefault="00FE6AC9">
      <w:pPr>
        <w:rPr>
          <w:lang w:val="sl-SI"/>
        </w:rPr>
      </w:pPr>
      <w:r>
        <w:rPr>
          <w:lang w:val="sl-SI"/>
        </w:rPr>
        <w:t xml:space="preserve">Slabost elektrarn na veter so visoke tehnične in finančne zahteve. </w:t>
      </w:r>
    </w:p>
    <w:p w:rsidR="005F5073" w:rsidRDefault="00FE6AC9">
      <w:pPr>
        <w:rPr>
          <w:lang w:val="sl-SI"/>
        </w:rPr>
      </w:pPr>
      <w:r>
        <w:rPr>
          <w:lang w:val="sl-SI"/>
        </w:rPr>
        <w:t>20km/h</w:t>
      </w:r>
      <w:r>
        <w:rPr>
          <w:rFonts w:ascii="Wingdings" w:hAnsi="Wingdings"/>
          <w:lang w:val="sl-SI"/>
        </w:rPr>
        <w:t></w:t>
      </w:r>
      <w:r>
        <w:rPr>
          <w:lang w:val="sl-SI"/>
        </w:rPr>
        <w:t>100kw</w:t>
      </w:r>
    </w:p>
    <w:p w:rsidR="005F5073" w:rsidRDefault="00FE6AC9">
      <w:pPr>
        <w:rPr>
          <w:lang w:val="sl-SI"/>
        </w:rPr>
      </w:pPr>
      <w:r>
        <w:rPr>
          <w:lang w:val="sl-SI"/>
        </w:rPr>
        <w:t>40km/h</w:t>
      </w:r>
      <w:r>
        <w:rPr>
          <w:rFonts w:ascii="Wingdings" w:hAnsi="Wingdings"/>
          <w:lang w:val="sl-SI"/>
        </w:rPr>
        <w:t></w:t>
      </w:r>
      <w:r>
        <w:rPr>
          <w:lang w:val="sl-SI"/>
        </w:rPr>
        <w:t>800kw</w:t>
      </w:r>
    </w:p>
    <w:p w:rsidR="005F5073" w:rsidRDefault="005F5073">
      <w:pPr>
        <w:rPr>
          <w:lang w:val="sl-SI"/>
        </w:rPr>
      </w:pPr>
    </w:p>
    <w:p w:rsidR="005F5073" w:rsidRDefault="00FE6AC9">
      <w:pPr>
        <w:rPr>
          <w:b/>
          <w:lang w:val="sl-SI"/>
        </w:rPr>
      </w:pPr>
      <w:r>
        <w:rPr>
          <w:b/>
          <w:lang w:val="sl-SI"/>
        </w:rPr>
        <w:t>JEDRSKA ENERGIJA:</w:t>
      </w:r>
    </w:p>
    <w:p w:rsidR="005F5073" w:rsidRDefault="00FE6AC9">
      <w:pPr>
        <w:rPr>
          <w:lang w:val="sl-SI"/>
        </w:rPr>
      </w:pPr>
      <w:r>
        <w:rPr>
          <w:lang w:val="sl-SI"/>
        </w:rPr>
        <w:t>Naravna surovina je uranov oksid</w:t>
      </w:r>
    </w:p>
    <w:p w:rsidR="005F5073" w:rsidRDefault="00FE6AC9">
      <w:pPr>
        <w:rPr>
          <w:vertAlign w:val="subscript"/>
          <w:lang w:val="sl-SI"/>
        </w:rPr>
      </w:pPr>
      <w:r>
        <w:rPr>
          <w:lang w:val="sl-SI"/>
        </w:rPr>
        <w:t>U</w:t>
      </w:r>
      <w:r>
        <w:rPr>
          <w:vertAlign w:val="subscript"/>
          <w:lang w:val="sl-SI"/>
        </w:rPr>
        <w:t>3</w:t>
      </w:r>
      <w:r>
        <w:rPr>
          <w:lang w:val="sl-SI"/>
        </w:rPr>
        <w:t>O</w:t>
      </w:r>
      <w:r>
        <w:rPr>
          <w:vertAlign w:val="subscript"/>
          <w:lang w:val="sl-SI"/>
        </w:rPr>
        <w:t>8</w:t>
      </w:r>
      <w:r>
        <w:rPr>
          <w:rFonts w:ascii="Wingdings" w:hAnsi="Wingdings"/>
          <w:lang w:val="sl-SI"/>
        </w:rPr>
        <w:t></w:t>
      </w:r>
      <w:r>
        <w:rPr>
          <w:lang w:val="sl-SI"/>
        </w:rPr>
        <w:t>99,3% U</w:t>
      </w:r>
      <w:r>
        <w:rPr>
          <w:vertAlign w:val="subscript"/>
          <w:lang w:val="sl-SI"/>
        </w:rPr>
        <w:t>238</w:t>
      </w:r>
      <w:r>
        <w:rPr>
          <w:lang w:val="sl-SI"/>
        </w:rPr>
        <w:t>+0,07 U</w:t>
      </w:r>
      <w:r>
        <w:rPr>
          <w:vertAlign w:val="subscript"/>
          <w:lang w:val="sl-SI"/>
        </w:rPr>
        <w:t>235</w:t>
      </w:r>
    </w:p>
    <w:p w:rsidR="005F5073" w:rsidRDefault="00FE6AC9">
      <w:pPr>
        <w:rPr>
          <w:lang w:val="sl-SI"/>
        </w:rPr>
      </w:pPr>
      <w:r>
        <w:rPr>
          <w:lang w:val="sl-SI"/>
        </w:rPr>
        <w:t>Za verižno reakcijo je uporaben U</w:t>
      </w:r>
      <w:r>
        <w:rPr>
          <w:vertAlign w:val="subscript"/>
          <w:lang w:val="sl-SI"/>
        </w:rPr>
        <w:t xml:space="preserve">235 </w:t>
      </w:r>
      <w:r>
        <w:rPr>
          <w:lang w:val="sl-SI"/>
        </w:rPr>
        <w:t>. Reakcija je uspešna če je v gorivu nad 3% U</w:t>
      </w:r>
      <w:r>
        <w:rPr>
          <w:vertAlign w:val="subscript"/>
          <w:lang w:val="sl-SI"/>
        </w:rPr>
        <w:t xml:space="preserve">235 </w:t>
      </w:r>
      <w:r>
        <w:rPr>
          <w:lang w:val="sl-SI"/>
        </w:rPr>
        <w:t>. Obogatenje je bogotenje urana. Uran se pri nevtronskem dostreljevanju spreminja v plutonij, ki kot jedrski odpadek onesnažuje okolje.</w:t>
      </w:r>
    </w:p>
    <w:p w:rsidR="005F5073" w:rsidRDefault="00FE6AC9">
      <w:pPr>
        <w:rPr>
          <w:lang w:val="sl-SI"/>
        </w:rPr>
      </w:pPr>
      <w:r>
        <w:rPr>
          <w:lang w:val="sl-SI"/>
        </w:rPr>
        <w:t>Verižna reakcija (shemj):</w:t>
      </w:r>
    </w:p>
    <w:p w:rsidR="005F5073" w:rsidRDefault="008C310F">
      <w:pPr>
        <w:rPr>
          <w:b/>
          <w:lang w:val="sl-SI"/>
        </w:rPr>
      </w:pPr>
      <w:r>
        <w:pict>
          <v:group id="_x0000_s1026" style="width:507.7pt;height:196.1pt;mso-wrap-distance-left:0;mso-wrap-distance-right:0;mso-position-horizontal-relative:char;mso-position-vertical-relative:line" coordsize="10154,3922">
            <o:lock v:ext="edit" text="t"/>
            <v:rect id="_x0000_s1027" style="position:absolute;left:1;width:10153;height:3922;v-text-anchor:middle" filled="f" stroked="f">
              <v:stroke joinstyle="round"/>
            </v:rect>
            <v:oval id="_x0000_s1028" style="position:absolute;left:1152;top:1822;width:540;height:539;v-text-anchor:middle" strokeweight=".26mm">
              <v:fill color2="black"/>
              <v:stroke joinstyle="miter"/>
            </v:oval>
            <v:oval id="_x0000_s1029" style="position:absolute;left:4754;top:923;width:180;height:179;v-text-anchor:middle" strokeweight=".26mm">
              <v:fill color2="black"/>
              <v:stroke joinstyle="miter"/>
            </v:oval>
            <v:line id="_x0000_s1030" style="position:absolute" from="1873,2182" to="2413,2183" strokeweight=".26mm">
              <v:stroke joinstyle="miter"/>
            </v:line>
            <v:oval id="_x0000_s1031" style="position:absolute;left:2953;top:1463;width:358;height:359;v-text-anchor:middle" strokeweight=".26mm">
              <v:fill color2="black"/>
              <v:stroke joinstyle="miter"/>
            </v:oval>
            <v:line id="_x0000_s1032" style="position:absolute;flip:y" from="3493,1281" to="4213,1640" strokeweight=".26mm">
              <v:stroke endarrow="block" joinstyle="miter"/>
            </v:line>
            <v:line id="_x0000_s1033" style="position:absolute;flip:y" from="3493,2002" to="4393,2003" strokeweight=".26mm">
              <v:stroke endarrow="block" joinstyle="miter"/>
            </v:line>
            <v:line id="_x0000_s1034" style="position:absolute" from="3493,2722" to="4213,3081" strokeweight=".26mm">
              <v:stroke endarrow="block" joinstyle="miter"/>
            </v:line>
            <v:oval id="_x0000_s1035" style="position:absolute;left:4754;top:1822;width:182;height:179;v-text-anchor:middle" strokeweight=".26mm">
              <v:fill color2="black"/>
              <v:stroke joinstyle="miter"/>
            </v:oval>
            <v:oval id="_x0000_s1036" style="position:absolute;left:4754;top:3262;width:179;height:180;v-text-anchor:middle" strokeweight=".26mm">
              <v:fill color2="black"/>
              <v:stroke joinstyle="miter"/>
            </v:oval>
            <v:oval id="_x0000_s1037" style="position:absolute;left:5293;top:1642;width:539;height:539;v-text-anchor:middle" strokeweight=".26mm">
              <v:fill color2="black"/>
              <v:stroke joinstyle="miter"/>
            </v:oval>
            <v:oval id="_x0000_s1038" style="position:absolute;left:5114;top:2902;width:540;height:541;v-text-anchor:middle" strokeweight=".26mm">
              <v:fill color2="black"/>
              <v:stroke joinstyle="miter"/>
            </v:oval>
            <v:oval id="_x0000_s1039" style="position:absolute;left:5293;top:563;width:539;height:539;v-text-anchor:middle" strokeweight=".26mm">
              <v:fill color2="black"/>
              <v:stroke joinstyle="miter"/>
            </v:oval>
            <v:line id="_x0000_s1040" style="position:absolute" from="6013,741" to="6733,742" strokeweight=".26mm">
              <v:stroke endarrow="block" joinstyle="miter"/>
            </v:line>
            <v:line id="_x0000_s1041" style="position:absolute;flip:y" from="6013,1821" to="6733,1822" strokeweight=".26mm">
              <v:stroke endarrow="block" joinstyle="miter"/>
            </v:line>
            <v:line id="_x0000_s1042" style="position:absolute;flip:y" from="5833,3082" to="6553,3083" strokeweight=".26mm">
              <v:stroke endarrow="block" joinstyle="miter"/>
            </v:line>
            <v:oval id="_x0000_s1043" style="position:absolute;left:2953;top:2182;width:358;height:359;v-text-anchor:middle" strokeweight=".26mm">
              <v:fill color2="black"/>
              <v:stroke joinstyle="miter"/>
            </v:oval>
            <v:oval id="_x0000_s1044" style="position:absolute;left:7094;top:563;width:358;height:359;v-text-anchor:middle" strokeweight=".26mm">
              <v:fill color2="black"/>
              <v:stroke joinstyle="miter"/>
            </v:oval>
            <v:oval id="_x0000_s1045" style="position:absolute;left:7094;top:1642;width:356;height:359;v-text-anchor:middle" strokeweight=".26mm">
              <v:fill color2="black"/>
              <v:stroke joinstyle="miter"/>
            </v:oval>
            <v:oval id="_x0000_s1046" style="position:absolute;left:7094;top:2902;width:358;height:359;v-text-anchor:middle" strokeweight=".26mm">
              <v:fill color2="black"/>
              <v:stroke joinstyle="miter"/>
            </v:oval>
            <v:oval id="_x0000_s1047" style="position:absolute;left:1333;top:2543;width:179;height:178;v-text-anchor:middle" strokeweight=".26mm">
              <v:fill color2="black"/>
              <v:stroke joinstyle="miter"/>
            </v:oval>
            <v:line id="_x0000_s1048" style="position:absolute" from="7814,742" to="8353,744" strokeweight=".26mm">
              <v:stroke joinstyle="miter"/>
            </v:line>
            <v:line id="_x0000_s1049" style="position:absolute" from="7814,1822" to="8352,1823" strokeweight=".26mm">
              <v:stroke joinstyle="miter"/>
            </v:line>
            <v:line id="_x0000_s1050" style="position:absolute" from="7814,3083" to="8354,3084" strokeweight=".26mm">
              <v:stroke joinstyle="miter"/>
            </v:line>
            <v:oval id="_x0000_s1051" style="position:absolute;left:8533;top:1463;width:179;height:176;v-text-anchor:middle" strokeweight=".26mm">
              <v:fill color2="black"/>
              <v:stroke joinstyle="miter"/>
            </v:oval>
            <v:oval id="_x0000_s1052" style="position:absolute;left:8533;top:1642;width:182;height:179;v-text-anchor:middle" strokeweight=".26mm">
              <v:fill color2="black"/>
              <v:stroke joinstyle="miter"/>
            </v:oval>
            <v:oval id="_x0000_s1053" style="position:absolute;left:8533;top:1822;width:180;height:179;v-text-anchor:middle" strokeweight=".26mm">
              <v:fill color2="black"/>
              <v:stroke joinstyle="miter"/>
            </v:oval>
            <v:oval id="_x0000_s1054" style="position:absolute;left:8714;top:2902;width:179;height:180;v-text-anchor:middle" strokeweight=".26mm">
              <v:fill color2="black"/>
              <v:stroke joinstyle="miter"/>
            </v:oval>
            <v:oval id="_x0000_s1055" style="position:absolute;left:8714;top:3083;width:179;height:178;v-text-anchor:middle" strokeweight=".26mm">
              <v:fill color2="black"/>
              <v:stroke joinstyle="miter"/>
            </v:oval>
            <v:oval id="_x0000_s1056" style="position:absolute;left:8533;top:563;width:179;height:178;v-text-anchor:middle" strokeweight=".26mm">
              <v:fill color2="black"/>
              <v:stroke joinstyle="miter"/>
            </v:oval>
            <v:oval id="_x0000_s1057" style="position:absolute;left:8533;top:923;width:180;height:178;v-text-anchor:middle" strokeweight=".26mm">
              <v:fill color2="black"/>
              <v:stroke joinstyle="miter"/>
            </v:oval>
            <v:line id="_x0000_s1058" style="position:absolute;flip:y" from="8893,201" to="9613,560" strokeweight=".26mm">
              <v:stroke endarrow="block" joinstyle="miter"/>
            </v:line>
            <v:line id="_x0000_s1059" style="position:absolute" from="8893,922" to="9613,923" strokeweight=".26mm">
              <v:stroke endarrow="block" joinstyle="miter"/>
            </v:line>
            <v:line id="_x0000_s1060" style="position:absolute;flip:y" from="8893,1282" to="9613,1642" strokeweight=".26mm">
              <v:stroke endarrow="block" joinstyle="miter"/>
            </v:line>
            <v:line id="_x0000_s1061" style="position:absolute" from="9074,2002" to="9794,2182" strokeweight=".26mm">
              <v:stroke endarrow="block" joinstyle="miter"/>
            </v:line>
            <v:line id="_x0000_s1062" style="position:absolute;flip:y" from="9074,1641" to="9794,1820" strokeweight=".26mm">
              <v:stroke endarrow="block" joinstyle="miter"/>
            </v:line>
            <v:line id="_x0000_s1063" style="position:absolute;flip:y" from="9074,2542" to="9794,2901" strokeweight=".26mm">
              <v:stroke endarrow="block" joinstyle="miter"/>
            </v:line>
            <v:line id="_x0000_s1064" style="position:absolute" from="9074,3083" to="9794,3262" strokeweight=".26mm">
              <v:stroke endarrow="block" joinstyle="miter"/>
            </v:line>
            <v:oval id="_x0000_s1065" style="position:absolute;left:9794;top:23;width:178;height:178;v-text-anchor:middle" strokeweight=".26mm">
              <v:fill color2="black"/>
              <v:stroke joinstyle="miter"/>
            </v:oval>
            <v:oval id="_x0000_s1066" style="position:absolute;left:9794;top:923;width:180;height:178;v-text-anchor:middle" strokeweight=".26mm">
              <v:fill color2="black"/>
              <v:stroke joinstyle="miter"/>
            </v:oval>
            <v:oval id="_x0000_s1067" style="position:absolute;left:9794;top:1282;width:179;height:179;v-text-anchor:middle" strokeweight=".26mm">
              <v:fill color2="black"/>
              <v:stroke joinstyle="miter"/>
            </v:oval>
            <v:oval id="_x0000_s1068" style="position:absolute;left:9794;top:1642;width:179;height:179;v-text-anchor:middle" strokeweight=".26mm">
              <v:fill color2="black"/>
              <v:stroke joinstyle="miter"/>
            </v:oval>
            <v:oval id="_x0000_s1069" style="position:absolute;left:9794;top:2182;width:178;height:179;v-text-anchor:middle" strokeweight=".26mm">
              <v:fill color2="black"/>
              <v:stroke joinstyle="miter"/>
            </v:oval>
            <v:oval id="_x0000_s1070" style="position:absolute;left:9973;top:2543;width:179;height:178;v-text-anchor:middle" strokeweight=".26mm">
              <v:fill color2="black"/>
              <v:stroke joinstyle="miter"/>
            </v:oval>
            <v:oval id="_x0000_s1071" style="position:absolute;left:9973;top:3262;width:180;height:179;v-text-anchor:middle" strokeweight=".26mm">
              <v:fill color2="black"/>
              <v:stroke joinstyle="miter"/>
            </v:oval>
            <v:group id="_x0000_s1072" style="position:absolute;top:1107;width:1260;height:372;mso-wrap-distance-left:0;mso-wrap-distance-right:0" coordorigin=",1107" coordsize="1260,372">
              <o:lock v:ext="edit" text="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_x0000_s1073" type="#_x0000_t49" style="position:absolute;left:1;top:1108;width:1259;height:371;v-text-anchor:middle" adj="27360,42910,30549,26826,30549,10452,23657,10452" strokeweight=".26mm">
                <v:fill color2="black"/>
              </v:shape>
              <v:shapetype id="_x0000_t202" coordsize="21600,21600" o:spt="202" path="m,l,21600r21600,l21600,xe">
                <v:stroke joinstyle="miter"/>
                <v:path gradientshapeok="t" o:connecttype="rect"/>
              </v:shapetype>
              <v:shape id="_x0000_s1074" type="#_x0000_t202" style="position:absolute;top:1107;width:1259;height:371;v-text-anchor:middle" filled="f" stroked="f">
                <v:stroke joinstyle="round"/>
                <v:textbox style="mso-rotate-with-shape:t">
                  <w:txbxContent>
                    <w:p w:rsidR="005F5073" w:rsidRDefault="00FE6AC9">
                      <w:pPr>
                        <w:rPr>
                          <w:rFonts w:eastAsia="Times New Roman"/>
                          <w:vertAlign w:val="subscript"/>
                          <w:lang w:val="sl-SI" w:eastAsia="ar-SA"/>
                        </w:rPr>
                      </w:pPr>
                      <w:r>
                        <w:rPr>
                          <w:rFonts w:eastAsia="Times New Roman"/>
                          <w:lang w:val="sl-SI" w:eastAsia="ar-SA"/>
                        </w:rPr>
                        <w:t>Jedro U</w:t>
                      </w:r>
                      <w:r>
                        <w:rPr>
                          <w:rFonts w:eastAsia="Times New Roman"/>
                          <w:vertAlign w:val="subscript"/>
                          <w:lang w:val="sl-SI" w:eastAsia="ar-SA"/>
                        </w:rPr>
                        <w:t>235</w:t>
                      </w:r>
                    </w:p>
                  </w:txbxContent>
                </v:textbox>
              </v:shape>
            </v:group>
            <v:group id="_x0000_s1075" style="position:absolute;top:2182;width:900;height:418;mso-wrap-distance-left:0;mso-wrap-distance-right:0" coordorigin=",2182" coordsize="900,418">
              <o:lock v:ext="edit" text="t"/>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76" type="#_x0000_t180" style="position:absolute;left:1;top:2182;width:899;height:418;v-text-anchor:middle" adj="30528,27786,4320,27786,22752,5568,25944,12372" strokeweight=".26mm">
                <v:fill color2="black"/>
              </v:shape>
              <v:shape id="_x0000_s1077" type="#_x0000_t202" style="position:absolute;top:2182;width:899;height:418;v-text-anchor:middle" filled="f" stroked="f">
                <v:stroke joinstyle="round"/>
                <v:textbox style="mso-rotate-with-shape:t">
                  <w:txbxContent>
                    <w:p w:rsidR="005F5073" w:rsidRDefault="00FE6AC9">
                      <w:pPr>
                        <w:rPr>
                          <w:rFonts w:eastAsia="Times New Roman"/>
                          <w:lang w:val="sl-SI" w:eastAsia="ar-SA"/>
                        </w:rPr>
                      </w:pPr>
                      <w:r>
                        <w:rPr>
                          <w:rFonts w:eastAsia="Times New Roman"/>
                          <w:sz w:val="16"/>
                          <w:szCs w:val="16"/>
                          <w:lang w:val="sl-SI" w:eastAsia="ar-SA"/>
                        </w:rPr>
                        <w:t>nevtron</w:t>
                      </w:r>
                      <w:r>
                        <w:rPr>
                          <w:rFonts w:eastAsia="Times New Roman"/>
                          <w:lang w:val="sl-SI" w:eastAsia="ar-SA"/>
                        </w:rPr>
                        <w:t>on</w:t>
                      </w:r>
                    </w:p>
                  </w:txbxContent>
                </v:textbox>
              </v:shape>
            </v:group>
            <v:group id="_x0000_s1078" style="position:absolute;left:2519;top:203;width:1260;height:876;mso-wrap-distance-left:0;mso-wrap-distance-right:0" coordorigin="2519,203" coordsize="1260,876">
              <o:lock v:ext="edit" text="t"/>
              <v:shape id="_x0000_s1079" type="#_x0000_t49" style="position:absolute;left:2520;top:204;width:1259;height:875;v-text-anchor:middle" adj="10509,31315,-5709,17803,-5709,4438,-2057,4438" strokeweight=".26mm">
                <v:fill color2="black"/>
              </v:shape>
              <v:shape id="_x0000_s1080" type="#_x0000_t202" style="position:absolute;left:2519;top:203;width:1259;height:875;v-text-anchor:middle" filled="f" stroked="f">
                <v:stroke joinstyle="round"/>
                <v:textbox style="mso-rotate-with-shape:t">
                  <w:txbxContent>
                    <w:p w:rsidR="005F5073" w:rsidRDefault="00FE6AC9">
                      <w:pPr>
                        <w:rPr>
                          <w:rFonts w:eastAsia="Times New Roman"/>
                          <w:lang w:val="sl-SI" w:eastAsia="ar-SA"/>
                        </w:rPr>
                      </w:pPr>
                      <w:r>
                        <w:rPr>
                          <w:rFonts w:eastAsia="Times New Roman"/>
                          <w:lang w:val="sl-SI" w:eastAsia="ar-SA"/>
                        </w:rPr>
                        <w:t>Cepitveni produkt</w:t>
                      </w:r>
                    </w:p>
                  </w:txbxContent>
                </v:textbox>
              </v:shape>
            </v:group>
            <w10:wrap type="none"/>
            <w10:anchorlock/>
          </v:group>
        </w:pict>
      </w:r>
    </w:p>
    <w:p w:rsidR="005F5073" w:rsidRDefault="00FE6AC9">
      <w:pPr>
        <w:rPr>
          <w:b/>
          <w:lang w:val="sl-SI"/>
        </w:rPr>
      </w:pPr>
      <w:r>
        <w:rPr>
          <w:b/>
          <w:lang w:val="sl-SI"/>
        </w:rPr>
        <w:t>3 vrste reaktorjev:</w:t>
      </w:r>
    </w:p>
    <w:p w:rsidR="005F5073" w:rsidRDefault="00FE6AC9">
      <w:pPr>
        <w:numPr>
          <w:ilvl w:val="0"/>
          <w:numId w:val="6"/>
        </w:numPr>
        <w:tabs>
          <w:tab w:val="left" w:pos="340"/>
        </w:tabs>
        <w:rPr>
          <w:b/>
          <w:lang w:val="sl-SI"/>
        </w:rPr>
      </w:pPr>
      <w:r>
        <w:rPr>
          <w:b/>
          <w:lang w:val="sl-SI"/>
        </w:rPr>
        <w:t>Vrelovodni</w:t>
      </w:r>
    </w:p>
    <w:p w:rsidR="005F5073" w:rsidRDefault="00FE6AC9">
      <w:pPr>
        <w:numPr>
          <w:ilvl w:val="0"/>
          <w:numId w:val="6"/>
        </w:numPr>
        <w:tabs>
          <w:tab w:val="left" w:pos="340"/>
        </w:tabs>
        <w:rPr>
          <w:b/>
          <w:lang w:val="sl-SI"/>
        </w:rPr>
      </w:pPr>
      <w:r>
        <w:rPr>
          <w:b/>
          <w:lang w:val="sl-SI"/>
        </w:rPr>
        <w:t>Tlačnovodni</w:t>
      </w:r>
    </w:p>
    <w:p w:rsidR="005F5073" w:rsidRDefault="00FE6AC9">
      <w:pPr>
        <w:numPr>
          <w:ilvl w:val="0"/>
          <w:numId w:val="6"/>
        </w:numPr>
        <w:tabs>
          <w:tab w:val="left" w:pos="340"/>
        </w:tabs>
        <w:rPr>
          <w:b/>
          <w:lang w:val="sl-SI"/>
        </w:rPr>
      </w:pPr>
      <w:r>
        <w:rPr>
          <w:b/>
          <w:lang w:val="sl-SI"/>
        </w:rPr>
        <w:t>visokotemperaturni</w:t>
      </w:r>
    </w:p>
    <w:p w:rsidR="005F5073" w:rsidRDefault="005F5073">
      <w:pPr>
        <w:rPr>
          <w:b/>
          <w:lang w:val="sl-SI"/>
        </w:rPr>
      </w:pPr>
    </w:p>
    <w:p w:rsidR="005F5073" w:rsidRDefault="00FE6AC9">
      <w:pPr>
        <w:rPr>
          <w:b/>
          <w:lang w:val="sl-SI"/>
        </w:rPr>
      </w:pPr>
      <w:r>
        <w:rPr>
          <w:b/>
          <w:lang w:val="sl-SI"/>
        </w:rPr>
        <w:t>BIOMASA:</w:t>
      </w:r>
    </w:p>
    <w:p w:rsidR="005F5073" w:rsidRDefault="00FE6AC9">
      <w:pPr>
        <w:rPr>
          <w:lang w:val="sl-SI"/>
        </w:rPr>
      </w:pPr>
      <w:r>
        <w:rPr>
          <w:lang w:val="sl-SI"/>
        </w:rPr>
        <w:t xml:space="preserve">Posamezne vrste lesa imajo zaradi različne gostote različno kurilnost. </w:t>
      </w:r>
    </w:p>
    <w:p w:rsidR="005F5073" w:rsidRDefault="00FE6AC9">
      <w:pPr>
        <w:rPr>
          <w:lang w:val="sl-SI"/>
        </w:rPr>
      </w:pPr>
      <w:r>
        <w:rPr>
          <w:lang w:val="sl-SI"/>
        </w:rPr>
        <w:t>Kurilna vrednost:</w:t>
      </w:r>
    </w:p>
    <w:p w:rsidR="005F5073" w:rsidRDefault="00FE6AC9">
      <w:pPr>
        <w:rPr>
          <w:vertAlign w:val="superscript"/>
          <w:lang w:val="sl-SI"/>
        </w:rPr>
      </w:pPr>
      <w:r>
        <w:rPr>
          <w:lang w:val="sl-SI"/>
        </w:rPr>
        <w:t>Bukovina: 900kg/m</w:t>
      </w:r>
      <w:r>
        <w:rPr>
          <w:vertAlign w:val="superscript"/>
          <w:lang w:val="sl-SI"/>
        </w:rPr>
        <w:t>3</w:t>
      </w:r>
      <w:r>
        <w:rPr>
          <w:rFonts w:ascii="Wingdings" w:hAnsi="Wingdings"/>
          <w:lang w:val="sl-SI"/>
        </w:rPr>
        <w:t></w:t>
      </w:r>
      <w:r>
        <w:rPr>
          <w:lang w:val="sl-SI"/>
        </w:rPr>
        <w:t>3300kwh/m</w:t>
      </w:r>
      <w:r>
        <w:rPr>
          <w:vertAlign w:val="superscript"/>
          <w:lang w:val="sl-SI"/>
        </w:rPr>
        <w:t>3</w:t>
      </w:r>
    </w:p>
    <w:p w:rsidR="005F5073" w:rsidRDefault="00FE6AC9">
      <w:pPr>
        <w:rPr>
          <w:vertAlign w:val="superscript"/>
          <w:lang w:val="sl-SI"/>
        </w:rPr>
      </w:pPr>
      <w:r>
        <w:rPr>
          <w:lang w:val="sl-SI"/>
        </w:rPr>
        <w:t>Smrekovina: 535kg/m</w:t>
      </w:r>
      <w:r>
        <w:rPr>
          <w:vertAlign w:val="superscript"/>
          <w:lang w:val="sl-SI"/>
        </w:rPr>
        <w:t>3</w:t>
      </w:r>
      <w:r>
        <w:rPr>
          <w:rFonts w:ascii="Wingdings" w:hAnsi="Wingdings"/>
          <w:lang w:val="sl-SI"/>
        </w:rPr>
        <w:t></w:t>
      </w:r>
      <w:r>
        <w:rPr>
          <w:lang w:val="sl-SI"/>
        </w:rPr>
        <w:t>2130kwh/m</w:t>
      </w:r>
      <w:r>
        <w:rPr>
          <w:vertAlign w:val="superscript"/>
          <w:lang w:val="sl-SI"/>
        </w:rPr>
        <w:t>3</w:t>
      </w:r>
    </w:p>
    <w:p w:rsidR="005F5073" w:rsidRDefault="005F5073">
      <w:pPr>
        <w:rPr>
          <w:vertAlign w:val="superscript"/>
          <w:lang w:val="sl-SI"/>
        </w:rPr>
      </w:pPr>
    </w:p>
    <w:p w:rsidR="005F5073" w:rsidRDefault="00FE6AC9">
      <w:pPr>
        <w:rPr>
          <w:b/>
          <w:lang w:val="sl-SI"/>
        </w:rPr>
      </w:pPr>
      <w:r>
        <w:rPr>
          <w:b/>
          <w:lang w:val="sl-SI"/>
        </w:rPr>
        <w:t>BIOGORIVA:</w:t>
      </w:r>
    </w:p>
    <w:p w:rsidR="005F5073" w:rsidRDefault="00FE6AC9">
      <w:pPr>
        <w:numPr>
          <w:ilvl w:val="0"/>
          <w:numId w:val="7"/>
        </w:numPr>
        <w:tabs>
          <w:tab w:val="left" w:pos="340"/>
        </w:tabs>
        <w:rPr>
          <w:b/>
          <w:lang w:val="sl-SI"/>
        </w:rPr>
      </w:pPr>
      <w:r>
        <w:rPr>
          <w:b/>
          <w:lang w:val="sl-SI"/>
        </w:rPr>
        <w:t>BIODISEL:CO</w:t>
      </w:r>
      <w:r>
        <w:rPr>
          <w:vertAlign w:val="subscript"/>
          <w:lang w:val="sl-SI"/>
        </w:rPr>
        <w:t>2</w:t>
      </w:r>
      <w:r>
        <w:rPr>
          <w:b/>
          <w:lang w:val="sl-SI"/>
        </w:rPr>
        <w:t>, SO</w:t>
      </w:r>
      <w:r>
        <w:rPr>
          <w:vertAlign w:val="subscript"/>
          <w:lang w:val="sl-SI"/>
        </w:rPr>
        <w:t>2</w:t>
      </w:r>
      <w:r>
        <w:rPr>
          <w:b/>
          <w:lang w:val="sl-SI"/>
        </w:rPr>
        <w:t>, CO</w:t>
      </w:r>
    </w:p>
    <w:p w:rsidR="005F5073" w:rsidRDefault="00FE6AC9">
      <w:pPr>
        <w:rPr>
          <w:lang w:val="sl-SI"/>
        </w:rPr>
      </w:pPr>
      <w:r>
        <w:rPr>
          <w:lang w:val="sl-SI"/>
        </w:rPr>
        <w:t>Trajanje pridobivanja goriva (časovna komponenta):</w:t>
      </w:r>
    </w:p>
    <w:p w:rsidR="005F5073" w:rsidRDefault="00FE6AC9">
      <w:pPr>
        <w:numPr>
          <w:ilvl w:val="0"/>
          <w:numId w:val="8"/>
        </w:numPr>
        <w:tabs>
          <w:tab w:val="left" w:pos="360"/>
        </w:tabs>
        <w:rPr>
          <w:lang w:val="sl-SI"/>
        </w:rPr>
      </w:pPr>
      <w:r>
        <w:rPr>
          <w:lang w:val="sl-SI"/>
        </w:rPr>
        <w:t>Klasično gorivo mineralnega izvora (več milijonov let neobnovljivo).</w:t>
      </w:r>
    </w:p>
    <w:p w:rsidR="005F5073" w:rsidRDefault="00FE6AC9">
      <w:pPr>
        <w:numPr>
          <w:ilvl w:val="0"/>
          <w:numId w:val="8"/>
        </w:numPr>
        <w:tabs>
          <w:tab w:val="left" w:pos="360"/>
        </w:tabs>
        <w:rPr>
          <w:lang w:val="sl-SI"/>
        </w:rPr>
      </w:pPr>
      <w:r>
        <w:rPr>
          <w:lang w:val="sl-SI"/>
        </w:rPr>
        <w:t>Biogorivo (krajše kot eno leto)</w:t>
      </w:r>
    </w:p>
    <w:p w:rsidR="005F5073" w:rsidRDefault="00FE6AC9">
      <w:pPr>
        <w:rPr>
          <w:lang w:val="sl-SI"/>
        </w:rPr>
      </w:pPr>
      <w:r>
        <w:rPr>
          <w:lang w:val="sl-SI"/>
        </w:rPr>
        <w:t>Ozračje (CO</w:t>
      </w:r>
      <w:r>
        <w:rPr>
          <w:vertAlign w:val="subscript"/>
          <w:lang w:val="sl-SI"/>
        </w:rPr>
        <w:t>2</w:t>
      </w:r>
      <w:r>
        <w:rPr>
          <w:lang w:val="sl-SI"/>
        </w:rPr>
        <w:t>, SO</w:t>
      </w:r>
      <w:r>
        <w:rPr>
          <w:vertAlign w:val="subscript"/>
          <w:lang w:val="sl-SI"/>
        </w:rPr>
        <w:t>2</w:t>
      </w:r>
      <w:r>
        <w:rPr>
          <w:lang w:val="sl-SI"/>
        </w:rPr>
        <w:t>, CO) je zaloga za 50 let.</w:t>
      </w:r>
    </w:p>
    <w:p w:rsidR="005F5073" w:rsidRDefault="00FE6AC9">
      <w:pPr>
        <w:rPr>
          <w:lang w:val="sl-SI"/>
        </w:rPr>
      </w:pPr>
      <w:r>
        <w:rPr>
          <w:lang w:val="sl-SI"/>
        </w:rPr>
        <w:t>Ni primeren v večjih energijskih objektih zaradi nepopolnega izgorevanja je primernejši le za pogon generatorjev (agregat).</w:t>
      </w:r>
    </w:p>
    <w:p w:rsidR="005F5073" w:rsidRDefault="00FE6AC9">
      <w:pPr>
        <w:numPr>
          <w:ilvl w:val="0"/>
          <w:numId w:val="7"/>
        </w:numPr>
        <w:tabs>
          <w:tab w:val="left" w:pos="340"/>
        </w:tabs>
        <w:rPr>
          <w:b/>
          <w:lang w:val="sl-SI"/>
        </w:rPr>
      </w:pPr>
      <w:r>
        <w:rPr>
          <w:b/>
          <w:lang w:val="sl-SI"/>
        </w:rPr>
        <w:t>BIO ALKOHOL: metanol (CH</w:t>
      </w:r>
      <w:r>
        <w:rPr>
          <w:b/>
          <w:vertAlign w:val="subscript"/>
          <w:lang w:val="sl-SI"/>
        </w:rPr>
        <w:t>3</w:t>
      </w:r>
      <w:r>
        <w:rPr>
          <w:b/>
          <w:lang w:val="sl-SI"/>
        </w:rPr>
        <w:t>OH), etanol (C</w:t>
      </w:r>
      <w:r>
        <w:rPr>
          <w:b/>
          <w:vertAlign w:val="subscript"/>
          <w:lang w:val="sl-SI"/>
        </w:rPr>
        <w:t>6</w:t>
      </w:r>
      <w:r>
        <w:rPr>
          <w:b/>
          <w:lang w:val="sl-SI"/>
        </w:rPr>
        <w:t>H</w:t>
      </w:r>
      <w:r>
        <w:rPr>
          <w:b/>
          <w:vertAlign w:val="subscript"/>
          <w:lang w:val="sl-SI"/>
        </w:rPr>
        <w:t>5</w:t>
      </w:r>
      <w:r>
        <w:rPr>
          <w:b/>
          <w:lang w:val="sl-SI"/>
        </w:rPr>
        <w:t>OH)</w:t>
      </w:r>
    </w:p>
    <w:p w:rsidR="005F5073" w:rsidRDefault="00FE6AC9">
      <w:pPr>
        <w:rPr>
          <w:lang w:val="sl-SI"/>
        </w:rPr>
      </w:pPr>
      <w:r>
        <w:rPr>
          <w:b/>
          <w:lang w:val="sl-SI"/>
        </w:rPr>
        <w:t>Oktanska vrednost:</w:t>
      </w:r>
      <w:r>
        <w:rPr>
          <w:lang w:val="sl-SI"/>
        </w:rPr>
        <w:t xml:space="preserve"> 95,98,100 +dodatke</w:t>
      </w:r>
    </w:p>
    <w:p w:rsidR="005F5073" w:rsidRDefault="00FE6AC9">
      <w:pPr>
        <w:rPr>
          <w:lang w:val="sl-SI"/>
        </w:rPr>
      </w:pPr>
      <w:r>
        <w:rPr>
          <w:lang w:val="sl-SI"/>
        </w:rPr>
        <w:t>Pri uporabi, kot gorivo se pojavijo težave. Alkohol se bolje meša z vodo kot z bencinom. Pri povečani vlažnosti alkohol veže vodo in se ločuje od bencina, kar zmanjšuje oktansko vrednost (eksplozivnost bencina). To rešujejo STABILIZATORJI, ki pa so zelo dragi.</w:t>
      </w:r>
    </w:p>
    <w:p w:rsidR="005F5073" w:rsidRDefault="00FE6AC9">
      <w:pPr>
        <w:numPr>
          <w:ilvl w:val="0"/>
          <w:numId w:val="7"/>
        </w:numPr>
        <w:tabs>
          <w:tab w:val="left" w:pos="340"/>
        </w:tabs>
        <w:rPr>
          <w:b/>
          <w:lang w:val="sl-SI"/>
        </w:rPr>
      </w:pPr>
      <w:r>
        <w:rPr>
          <w:b/>
          <w:lang w:val="sl-SI"/>
        </w:rPr>
        <w:t>BIOKEROZIN:</w:t>
      </w:r>
    </w:p>
    <w:p w:rsidR="005F5073" w:rsidRDefault="00FE6AC9">
      <w:pPr>
        <w:rPr>
          <w:lang w:val="sl-SI"/>
        </w:rPr>
      </w:pPr>
      <w:r>
        <w:rPr>
          <w:lang w:val="sl-SI"/>
        </w:rPr>
        <w:lastRenderedPageBreak/>
        <w:t>Pridobivajo ga iz križnega mlečka (ZDA). Približno 400l mlečnega soka, ki ga pridobijo letno na hektar, sestavljajo terteni, ki jih s krekeranjem predelajo v kerozin.</w:t>
      </w:r>
    </w:p>
    <w:p w:rsidR="005F5073" w:rsidRDefault="005F5073">
      <w:pPr>
        <w:rPr>
          <w:lang w:val="sl-SI"/>
        </w:rPr>
      </w:pPr>
    </w:p>
    <w:p w:rsidR="005F5073" w:rsidRDefault="00FE6AC9">
      <w:pPr>
        <w:rPr>
          <w:b/>
          <w:lang w:val="sl-SI"/>
        </w:rPr>
      </w:pPr>
      <w:r>
        <w:rPr>
          <w:b/>
          <w:lang w:val="sl-SI"/>
        </w:rPr>
        <w:t>PREDNOSTI BIODIZLA:</w:t>
      </w:r>
    </w:p>
    <w:p w:rsidR="005F5073" w:rsidRDefault="00FE6AC9">
      <w:pPr>
        <w:numPr>
          <w:ilvl w:val="0"/>
          <w:numId w:val="7"/>
        </w:numPr>
        <w:tabs>
          <w:tab w:val="left" w:pos="340"/>
        </w:tabs>
        <w:rPr>
          <w:lang w:val="sl-SI"/>
        </w:rPr>
      </w:pPr>
      <w:r>
        <w:rPr>
          <w:lang w:val="sl-SI"/>
        </w:rPr>
        <w:t>Ima pozitivno energetsko bilanco</w:t>
      </w:r>
    </w:p>
    <w:p w:rsidR="005F5073" w:rsidRDefault="00FE6AC9">
      <w:pPr>
        <w:numPr>
          <w:ilvl w:val="0"/>
          <w:numId w:val="7"/>
        </w:numPr>
        <w:tabs>
          <w:tab w:val="left" w:pos="340"/>
        </w:tabs>
        <w:rPr>
          <w:lang w:val="sl-SI"/>
        </w:rPr>
      </w:pPr>
      <w:r>
        <w:rPr>
          <w:lang w:val="sl-SI"/>
        </w:rPr>
        <w:t>Biodizel ima boljše mazalne lastnosti kot nafta, zato se motorni deli manj trošijo</w:t>
      </w:r>
    </w:p>
    <w:p w:rsidR="005F5073" w:rsidRDefault="00FE6AC9">
      <w:pPr>
        <w:numPr>
          <w:ilvl w:val="0"/>
          <w:numId w:val="7"/>
        </w:numPr>
        <w:tabs>
          <w:tab w:val="left" w:pos="340"/>
        </w:tabs>
        <w:rPr>
          <w:lang w:val="sl-SI"/>
        </w:rPr>
      </w:pPr>
      <w:r>
        <w:rPr>
          <w:lang w:val="sl-SI"/>
        </w:rPr>
        <w:t>Hitrost zgorevanja je nižja, posledica manjša obremenitev motorja</w:t>
      </w:r>
    </w:p>
    <w:p w:rsidR="005F5073" w:rsidRDefault="00FE6AC9">
      <w:pPr>
        <w:numPr>
          <w:ilvl w:val="0"/>
          <w:numId w:val="7"/>
        </w:numPr>
        <w:tabs>
          <w:tab w:val="left" w:pos="340"/>
        </w:tabs>
        <w:rPr>
          <w:lang w:val="sl-SI"/>
        </w:rPr>
      </w:pPr>
      <w:r>
        <w:rPr>
          <w:lang w:val="sl-SI"/>
        </w:rPr>
        <w:t>Velika spodbuda za kmetijstvo</w:t>
      </w:r>
    </w:p>
    <w:p w:rsidR="005F5073" w:rsidRDefault="005F5073">
      <w:pPr>
        <w:rPr>
          <w:lang w:val="sl-SI"/>
        </w:rPr>
      </w:pPr>
    </w:p>
    <w:p w:rsidR="005F5073" w:rsidRDefault="00FE6AC9">
      <w:pPr>
        <w:rPr>
          <w:b/>
          <w:lang w:val="sl-SI"/>
        </w:rPr>
      </w:pPr>
      <w:r>
        <w:rPr>
          <w:b/>
          <w:lang w:val="sl-SI"/>
        </w:rPr>
        <w:t>NEGATIVNE PLATI BIODIZLA:</w:t>
      </w:r>
    </w:p>
    <w:p w:rsidR="005F5073" w:rsidRDefault="00FE6AC9">
      <w:pPr>
        <w:numPr>
          <w:ilvl w:val="0"/>
          <w:numId w:val="9"/>
        </w:numPr>
        <w:tabs>
          <w:tab w:val="left" w:pos="340"/>
        </w:tabs>
        <w:rPr>
          <w:lang w:val="sl-SI"/>
        </w:rPr>
      </w:pPr>
      <w:r>
        <w:rPr>
          <w:lang w:val="sl-SI"/>
        </w:rPr>
        <w:t>Ne omogoča velikih dobičkov</w:t>
      </w:r>
    </w:p>
    <w:p w:rsidR="005F5073" w:rsidRDefault="00FE6AC9">
      <w:pPr>
        <w:numPr>
          <w:ilvl w:val="0"/>
          <w:numId w:val="9"/>
        </w:numPr>
        <w:tabs>
          <w:tab w:val="left" w:pos="340"/>
        </w:tabs>
        <w:rPr>
          <w:lang w:val="sl-SI"/>
        </w:rPr>
      </w:pPr>
      <w:r>
        <w:rPr>
          <w:lang w:val="sl-SI"/>
        </w:rPr>
        <w:t>Je dražji od zemeljskega olja</w:t>
      </w:r>
    </w:p>
    <w:p w:rsidR="005F5073" w:rsidRDefault="00FE6AC9">
      <w:pPr>
        <w:numPr>
          <w:ilvl w:val="0"/>
          <w:numId w:val="9"/>
        </w:numPr>
        <w:tabs>
          <w:tab w:val="left" w:pos="340"/>
        </w:tabs>
        <w:rPr>
          <w:lang w:val="sl-SI"/>
        </w:rPr>
      </w:pPr>
      <w:r>
        <w:rPr>
          <w:lang w:val="sl-SI"/>
        </w:rPr>
        <w:t>Dostopnost</w:t>
      </w:r>
    </w:p>
    <w:p w:rsidR="005F5073" w:rsidRDefault="00FE6AC9">
      <w:pPr>
        <w:numPr>
          <w:ilvl w:val="0"/>
          <w:numId w:val="9"/>
        </w:numPr>
        <w:tabs>
          <w:tab w:val="left" w:pos="340"/>
        </w:tabs>
        <w:rPr>
          <w:lang w:val="sl-SI"/>
        </w:rPr>
      </w:pPr>
      <w:r>
        <w:rPr>
          <w:lang w:val="sl-SI"/>
        </w:rPr>
        <w:t>Manjša moč ima 5-10% nižjo kurilno vrednost</w:t>
      </w:r>
    </w:p>
    <w:p w:rsidR="005F5073" w:rsidRDefault="00FE6AC9">
      <w:pPr>
        <w:numPr>
          <w:ilvl w:val="0"/>
          <w:numId w:val="9"/>
        </w:numPr>
        <w:tabs>
          <w:tab w:val="left" w:pos="340"/>
        </w:tabs>
        <w:rPr>
          <w:lang w:val="sl-SI"/>
        </w:rPr>
      </w:pPr>
      <w:r>
        <w:rPr>
          <w:lang w:val="sl-SI"/>
        </w:rPr>
        <w:t>Glicerin</w:t>
      </w:r>
    </w:p>
    <w:p w:rsidR="005F5073" w:rsidRDefault="005F5073">
      <w:pPr>
        <w:rPr>
          <w:lang w:val="sl-SI"/>
        </w:rPr>
      </w:pPr>
    </w:p>
    <w:p w:rsidR="005F5073" w:rsidRDefault="00FE6AC9">
      <w:pPr>
        <w:rPr>
          <w:lang w:val="sl-SI"/>
        </w:rPr>
      </w:pPr>
      <w:r>
        <w:rPr>
          <w:lang w:val="sl-SI"/>
        </w:rPr>
        <w:t>V državah z zmernejšo klimo in s presežki ustreznik kmetijskih kultur ostaja biodizel gospodarno gorivo. Med take sodi navadna ogrščica, v kateri v Avstriji dnevno proizvedejo 400l.</w:t>
      </w:r>
    </w:p>
    <w:p w:rsidR="005F5073" w:rsidRDefault="005F5073">
      <w:pPr>
        <w:rPr>
          <w:lang w:val="sl-SI"/>
        </w:rPr>
      </w:pPr>
    </w:p>
    <w:p w:rsidR="005F5073" w:rsidRDefault="00FE6AC9">
      <w:pPr>
        <w:rPr>
          <w:b/>
          <w:lang w:val="sl-SI"/>
        </w:rPr>
      </w:pPr>
      <w:r>
        <w:rPr>
          <w:b/>
          <w:lang w:val="sl-SI"/>
        </w:rPr>
        <w:t>BIO PLIN (CH</w:t>
      </w:r>
      <w:r>
        <w:rPr>
          <w:b/>
          <w:vertAlign w:val="subscript"/>
          <w:lang w:val="sl-SI"/>
        </w:rPr>
        <w:t>4</w:t>
      </w:r>
      <w:r>
        <w:rPr>
          <w:b/>
          <w:lang w:val="sl-SI"/>
        </w:rPr>
        <w:t>):</w:t>
      </w:r>
    </w:p>
    <w:p w:rsidR="005F5073" w:rsidRDefault="00FE6AC9">
      <w:pPr>
        <w:rPr>
          <w:b/>
          <w:color w:val="000000"/>
          <w:lang w:val="sl-SI"/>
        </w:rPr>
      </w:pPr>
      <w:r>
        <w:rPr>
          <w:b/>
          <w:color w:val="000000"/>
          <w:lang w:val="sl-SI"/>
        </w:rPr>
        <w:t>Osnovna enačba anaerobne razgradnje biomase:</w:t>
      </w:r>
    </w:p>
    <w:p w:rsidR="005F5073" w:rsidRDefault="00FE6AC9">
      <w:pPr>
        <w:rPr>
          <w:color w:val="000000"/>
          <w:vertAlign w:val="subscript"/>
          <w:lang w:val="sl-SI"/>
        </w:rPr>
      </w:pPr>
      <w:r>
        <w:rPr>
          <w:b/>
          <w:color w:val="000000"/>
          <w:lang w:val="sl-SI"/>
        </w:rPr>
        <w:t>2C+2</w:t>
      </w:r>
      <w:r>
        <w:rPr>
          <w:color w:val="000000"/>
          <w:lang w:val="sl-SI"/>
        </w:rPr>
        <w:t xml:space="preserve"> H</w:t>
      </w:r>
      <w:r>
        <w:rPr>
          <w:color w:val="000000"/>
          <w:vertAlign w:val="subscript"/>
          <w:lang w:val="sl-SI"/>
        </w:rPr>
        <w:t>2</w:t>
      </w:r>
      <w:r>
        <w:rPr>
          <w:color w:val="000000"/>
          <w:lang w:val="sl-SI"/>
        </w:rPr>
        <w:t>O=CH</w:t>
      </w:r>
      <w:r>
        <w:rPr>
          <w:color w:val="000000"/>
          <w:vertAlign w:val="subscript"/>
          <w:lang w:val="sl-SI"/>
        </w:rPr>
        <w:t>4</w:t>
      </w:r>
      <w:r>
        <w:rPr>
          <w:color w:val="000000"/>
          <w:lang w:val="sl-SI"/>
        </w:rPr>
        <w:t>+CO</w:t>
      </w:r>
      <w:r>
        <w:rPr>
          <w:color w:val="000000"/>
          <w:vertAlign w:val="subscript"/>
          <w:lang w:val="sl-SI"/>
        </w:rPr>
        <w:t xml:space="preserve">2 </w:t>
      </w:r>
    </w:p>
    <w:p w:rsidR="005F5073" w:rsidRDefault="00FE6AC9">
      <w:pPr>
        <w:rPr>
          <w:color w:val="000000"/>
          <w:lang w:val="sl-SI"/>
        </w:rPr>
      </w:pPr>
      <w:r>
        <w:rPr>
          <w:color w:val="000000"/>
          <w:lang w:val="sl-SI"/>
        </w:rPr>
        <w:t>Je sestavljen pretežno iz metana in nastaja v čistilnih napravah, odlagališčih pri anaerobnem razpadanju hlevskega gnoja. Glede na majhne količine ni primeren v večjih energetskih objektih. Zaradi nepopolnega izgorevanje je primernejši le za pogon generatorjev (elektrika). Viri bioplina: gospodinjski aparati, kmetijski in živalski odpadki, energetske rastline</w:t>
      </w:r>
    </w:p>
    <w:p w:rsidR="005F5073" w:rsidRDefault="005F5073">
      <w:pPr>
        <w:rPr>
          <w:b/>
          <w:color w:val="000000"/>
          <w:lang w:val="sl-SI"/>
        </w:rPr>
      </w:pPr>
    </w:p>
    <w:p w:rsidR="005F5073" w:rsidRDefault="00FE6AC9">
      <w:pPr>
        <w:rPr>
          <w:b/>
          <w:lang w:val="sl-SI"/>
        </w:rPr>
      </w:pPr>
      <w:r>
        <w:rPr>
          <w:b/>
          <w:lang w:val="sl-SI"/>
        </w:rPr>
        <w:t>GEOTERMALNA ELEKTRARNA:</w:t>
      </w:r>
    </w:p>
    <w:p w:rsidR="005F5073" w:rsidRDefault="00FE6AC9">
      <w:pPr>
        <w:rPr>
          <w:lang w:val="sl-SI"/>
        </w:rPr>
      </w:pPr>
      <w:r>
        <w:rPr>
          <w:lang w:val="sl-SI"/>
        </w:rPr>
        <w:t>Geotermalna energija je v bistvu toplota, ki nastaja in je shranjena v notranjost zemlje. Na vročih kamninah se voda upari. Do tja pride sama ali pa jo dovajajo, para se po zunanji cevi dviga na površje do turbine, ki deluje enako kot pri termoelektrarni.</w:t>
      </w:r>
    </w:p>
    <w:p w:rsidR="005F5073" w:rsidRDefault="005F5073">
      <w:pPr>
        <w:rPr>
          <w:lang w:val="sl-SI"/>
        </w:rPr>
      </w:pPr>
    </w:p>
    <w:p w:rsidR="005F5073" w:rsidRDefault="005F5073">
      <w:pPr>
        <w:rPr>
          <w:b/>
          <w:color w:val="000000"/>
          <w:lang w:val="sl-SI"/>
        </w:rPr>
      </w:pPr>
    </w:p>
    <w:p w:rsidR="005F5073" w:rsidRDefault="00FE6AC9">
      <w:pPr>
        <w:rPr>
          <w:b/>
          <w:color w:val="000000"/>
          <w:lang w:val="sl-SI"/>
        </w:rPr>
      </w:pPr>
      <w:r>
        <w:rPr>
          <w:b/>
          <w:color w:val="000000"/>
          <w:lang w:val="sl-SI"/>
        </w:rPr>
        <w:t>TOPLOTNE ČRPALKE:</w:t>
      </w:r>
    </w:p>
    <w:p w:rsidR="005F5073" w:rsidRDefault="00FE6AC9">
      <w:pPr>
        <w:rPr>
          <w:color w:val="000000"/>
          <w:lang w:val="sl-SI"/>
        </w:rPr>
      </w:pPr>
      <w:r>
        <w:rPr>
          <w:color w:val="000000"/>
          <w:lang w:val="sl-SI"/>
        </w:rPr>
        <w:t>Tekoče snovi, ki se hitro uparijo, sprejemajo toplotno energijo iz okolice in jo med kondenzacijo oddajajo na želenem mestu. Toplotna črpalka deluje obratno kot hladilnik. Kot energetski vir se uporabljajo zemeljska toplota, površinska voda, sončna energija ali enostavno zunanji zrak</w:t>
      </w:r>
    </w:p>
    <w:p w:rsidR="005F5073" w:rsidRDefault="005F5073">
      <w:pPr>
        <w:rPr>
          <w:color w:val="000000"/>
          <w:lang w:val="sl-SI"/>
        </w:rPr>
      </w:pPr>
    </w:p>
    <w:p w:rsidR="005F5073" w:rsidRDefault="00FE6AC9">
      <w:pPr>
        <w:rPr>
          <w:b/>
          <w:color w:val="000000"/>
          <w:lang w:val="sl-SI"/>
        </w:rPr>
      </w:pPr>
      <w:r>
        <w:rPr>
          <w:b/>
          <w:color w:val="000000"/>
          <w:lang w:val="sl-SI"/>
        </w:rPr>
        <w:t>FOSILNA GORIVA:</w:t>
      </w:r>
    </w:p>
    <w:p w:rsidR="005F5073" w:rsidRDefault="00FE6AC9">
      <w:pPr>
        <w:numPr>
          <w:ilvl w:val="0"/>
          <w:numId w:val="1"/>
        </w:numPr>
        <w:tabs>
          <w:tab w:val="left" w:pos="340"/>
        </w:tabs>
        <w:rPr>
          <w:b/>
          <w:color w:val="000000"/>
          <w:lang w:val="sl-SI"/>
        </w:rPr>
      </w:pPr>
      <w:r>
        <w:rPr>
          <w:b/>
          <w:color w:val="000000"/>
          <w:lang w:val="sl-SI"/>
        </w:rPr>
        <w:t xml:space="preserve">TERMOELEKTRARNA: </w:t>
      </w:r>
    </w:p>
    <w:p w:rsidR="005F5073" w:rsidRDefault="00FE6AC9">
      <w:pPr>
        <w:rPr>
          <w:color w:val="000000"/>
          <w:lang w:val="sl-SI"/>
        </w:rPr>
      </w:pPr>
      <w:r>
        <w:rPr>
          <w:color w:val="000000"/>
          <w:lang w:val="sl-SI"/>
        </w:rPr>
        <w:t>DELOVANJE: z izgorevanjem goriva v kotlu se segreva in upari voda, ki kroži v zaprtem sistemu cevi. Vodna para je speljana na turbino, ki izrablja parni tlak za pogon generatorja. Para se pozneje v kondenzatorjih ohladi in utekočini, s črpalkami pa jo vračajo v kotel. Ohlajena hladna voda se vrača v reke.</w:t>
      </w:r>
    </w:p>
    <w:p w:rsidR="005F5073" w:rsidRDefault="00FE6AC9">
      <w:pPr>
        <w:rPr>
          <w:color w:val="000000"/>
          <w:lang w:val="sl-SI"/>
        </w:rPr>
      </w:pPr>
      <w:r>
        <w:rPr>
          <w:caps/>
          <w:color w:val="000000"/>
          <w:lang w:val="sl-SI"/>
        </w:rPr>
        <w:t>Prednost termoelektrarn pred hidroelektrarnami:</w:t>
      </w:r>
      <w:r>
        <w:rPr>
          <w:color w:val="000000"/>
          <w:lang w:val="sl-SI"/>
        </w:rPr>
        <w:t xml:space="preserve"> manjši gradbeni stroški, slabost je številčnejše osebje in dolgoročna odvisnost od goriv. Termoelektrarne so z ekološkega vidika onesnaževalci zraka in vode. Ker je delo termoelektrarn možno le delno prilagajati trenutnim potrebam po električni energiji se uporabljajo za zadovoljevanje večjih uporabnikov tovarn. SLABOSTI: naberejo se komarji razne mušice ter nastane veliko megle.</w:t>
      </w:r>
    </w:p>
    <w:p w:rsidR="005F5073" w:rsidRDefault="00FE6AC9">
      <w:pPr>
        <w:numPr>
          <w:ilvl w:val="0"/>
          <w:numId w:val="1"/>
        </w:numPr>
        <w:tabs>
          <w:tab w:val="left" w:pos="340"/>
        </w:tabs>
        <w:rPr>
          <w:b/>
          <w:color w:val="000000"/>
          <w:lang w:val="sl-SI"/>
        </w:rPr>
      </w:pPr>
      <w:r>
        <w:rPr>
          <w:b/>
          <w:color w:val="000000"/>
          <w:lang w:val="sl-SI"/>
        </w:rPr>
        <w:t xml:space="preserve">PREMOG: </w:t>
      </w:r>
    </w:p>
    <w:p w:rsidR="005F5073" w:rsidRDefault="00FE6AC9">
      <w:pPr>
        <w:rPr>
          <w:color w:val="000000"/>
          <w:lang w:val="sl-SI"/>
        </w:rPr>
      </w:pPr>
      <w:r>
        <w:rPr>
          <w:color w:val="000000"/>
          <w:lang w:val="sl-SI"/>
        </w:rPr>
        <w:t xml:space="preserve">NASTANEK: premog je edina kamnina ki je nastala iz org. snovi, njegov nastanke iz rastlin pojasnjujemo s silami v zemljski skorji, ki so v preteklih geoloških obdobjih povzročale dvigovanje </w:t>
      </w:r>
      <w:r>
        <w:rPr>
          <w:color w:val="000000"/>
          <w:lang w:val="sl-SI"/>
        </w:rPr>
        <w:lastRenderedPageBreak/>
        <w:t>in ugrezanje zemeljske površine. Nastajanje premoga je potekalo v 4 fazah: 1. faza dviganja, 2. faza ugrezanja, 3. faza usedanja in 4. faza pooglenitve. VRSTE: rjavi premog ali lignit, črni premog antracit, koks, šota</w:t>
      </w:r>
    </w:p>
    <w:p w:rsidR="005F5073" w:rsidRDefault="00FE6AC9">
      <w:pPr>
        <w:numPr>
          <w:ilvl w:val="0"/>
          <w:numId w:val="1"/>
        </w:numPr>
        <w:tabs>
          <w:tab w:val="left" w:pos="340"/>
        </w:tabs>
        <w:rPr>
          <w:b/>
          <w:color w:val="000000"/>
          <w:lang w:val="sl-SI"/>
        </w:rPr>
      </w:pPr>
      <w:r>
        <w:rPr>
          <w:b/>
          <w:color w:val="000000"/>
          <w:lang w:val="sl-SI"/>
        </w:rPr>
        <w:t xml:space="preserve">NAFTA: </w:t>
      </w:r>
    </w:p>
    <w:p w:rsidR="005F5073" w:rsidRDefault="00FE6AC9">
      <w:pPr>
        <w:rPr>
          <w:color w:val="000000"/>
          <w:lang w:val="sl-SI"/>
        </w:rPr>
      </w:pPr>
      <w:r>
        <w:rPr>
          <w:color w:val="000000"/>
          <w:lang w:val="sl-SI"/>
        </w:rPr>
        <w:t xml:space="preserve">Nafta in zemeljski plin sta nastala v karbonu, permu, triasu, juri in kredi. Pogosto ju označujemo s skupnim pojmom litumen, njun skupni nastanek pa bituminizacija NASTANEK: odmrli plankton je potonil na morsko dno in se zaradi gnilobnih bakterij razkrajal v gnijočem blatu. To so prekrile naplavine (usedanje), tako da se je pod podobnimi pogoji kot pri pooglenitvi lesa spremenila v bitumen. Zaradi raztapljanja nastajajočih plinov med bitunizacijo, se je bitumen dvigoval po poroznih kamninah proti površju. Kjer so te premike zaustavile neprepustne plasti kamnin, so pod njimi nastala nahajališča nafte in zemeljskega plina. </w:t>
      </w:r>
    </w:p>
    <w:p w:rsidR="005F5073" w:rsidRDefault="00FE6AC9">
      <w:pPr>
        <w:rPr>
          <w:color w:val="000000"/>
          <w:lang w:val="sl-SI"/>
        </w:rPr>
      </w:pPr>
      <w:r>
        <w:rPr>
          <w:color w:val="000000"/>
          <w:lang w:val="sl-SI"/>
        </w:rPr>
        <w:t>PREDELAVA: na črpališčih očistijo nafto peska, vode, soli in plinov. Tako očiščeno surovo nafto pošiljajo po naftovodih ali s tankarji v rafinerije.</w:t>
      </w:r>
    </w:p>
    <w:p w:rsidR="005F5073" w:rsidRDefault="00FE6AC9">
      <w:pPr>
        <w:rPr>
          <w:lang w:val="sl-SI"/>
        </w:rPr>
      </w:pPr>
      <w:r>
        <w:rPr>
          <w:color w:val="000000"/>
          <w:lang w:val="sl-SI"/>
        </w:rPr>
        <w:t>NAFTNI DERIVATI (dobimo</w:t>
      </w:r>
      <w:r>
        <w:rPr>
          <w:lang w:val="sl-SI"/>
        </w:rPr>
        <w:t xml:space="preserve"> jih z destilacijo):</w:t>
      </w:r>
    </w:p>
    <w:p w:rsidR="005F5073" w:rsidRDefault="00FE6AC9">
      <w:pPr>
        <w:numPr>
          <w:ilvl w:val="0"/>
          <w:numId w:val="10"/>
        </w:numPr>
        <w:tabs>
          <w:tab w:val="left" w:pos="340"/>
        </w:tabs>
        <w:rPr>
          <w:lang w:val="sl-SI"/>
        </w:rPr>
      </w:pPr>
      <w:r>
        <w:rPr>
          <w:lang w:val="sl-SI"/>
        </w:rPr>
        <w:t>Motorni bencin</w:t>
      </w:r>
    </w:p>
    <w:p w:rsidR="005F5073" w:rsidRDefault="00FE6AC9">
      <w:pPr>
        <w:numPr>
          <w:ilvl w:val="0"/>
          <w:numId w:val="10"/>
        </w:numPr>
        <w:tabs>
          <w:tab w:val="left" w:pos="340"/>
        </w:tabs>
        <w:rPr>
          <w:lang w:val="sl-SI"/>
        </w:rPr>
      </w:pPr>
      <w:r>
        <w:rPr>
          <w:lang w:val="sl-SI"/>
        </w:rPr>
        <w:t>Zeleni bencin</w:t>
      </w:r>
    </w:p>
    <w:p w:rsidR="005F5073" w:rsidRDefault="00FE6AC9">
      <w:pPr>
        <w:numPr>
          <w:ilvl w:val="0"/>
          <w:numId w:val="10"/>
        </w:numPr>
        <w:tabs>
          <w:tab w:val="left" w:pos="340"/>
        </w:tabs>
        <w:rPr>
          <w:lang w:val="sl-SI"/>
        </w:rPr>
      </w:pPr>
      <w:r>
        <w:rPr>
          <w:lang w:val="sl-SI"/>
        </w:rPr>
        <w:t>Kerozin</w:t>
      </w:r>
    </w:p>
    <w:p w:rsidR="005F5073" w:rsidRDefault="00FE6AC9">
      <w:pPr>
        <w:numPr>
          <w:ilvl w:val="0"/>
          <w:numId w:val="10"/>
        </w:numPr>
        <w:tabs>
          <w:tab w:val="left" w:pos="340"/>
        </w:tabs>
        <w:rPr>
          <w:lang w:val="sl-SI"/>
        </w:rPr>
      </w:pPr>
      <w:r>
        <w:rPr>
          <w:lang w:val="sl-SI"/>
        </w:rPr>
        <w:t>Dizelsko gorivo</w:t>
      </w:r>
    </w:p>
    <w:p w:rsidR="005F5073" w:rsidRDefault="00FE6AC9">
      <w:pPr>
        <w:numPr>
          <w:ilvl w:val="0"/>
          <w:numId w:val="10"/>
        </w:numPr>
        <w:tabs>
          <w:tab w:val="left" w:pos="340"/>
        </w:tabs>
        <w:rPr>
          <w:lang w:val="sl-SI"/>
        </w:rPr>
      </w:pPr>
      <w:r>
        <w:rPr>
          <w:lang w:val="sl-SI"/>
        </w:rPr>
        <w:t xml:space="preserve">Kurilna olja </w:t>
      </w:r>
    </w:p>
    <w:p w:rsidR="005F5073" w:rsidRDefault="00FE6AC9">
      <w:pPr>
        <w:numPr>
          <w:ilvl w:val="0"/>
          <w:numId w:val="10"/>
        </w:numPr>
        <w:tabs>
          <w:tab w:val="left" w:pos="340"/>
        </w:tabs>
        <w:rPr>
          <w:lang w:val="sl-SI"/>
        </w:rPr>
      </w:pPr>
      <w:r>
        <w:rPr>
          <w:lang w:val="sl-SI"/>
        </w:rPr>
        <w:t>Naftni koks</w:t>
      </w:r>
    </w:p>
    <w:p w:rsidR="005F5073" w:rsidRDefault="005F5073">
      <w:pPr>
        <w:rPr>
          <w:lang w:val="sl-SI"/>
        </w:rPr>
      </w:pPr>
    </w:p>
    <w:p w:rsidR="005F5073" w:rsidRDefault="00FE6AC9">
      <w:pPr>
        <w:rPr>
          <w:b/>
          <w:lang w:val="sl-SI"/>
        </w:rPr>
      </w:pPr>
      <w:r>
        <w:rPr>
          <w:b/>
          <w:lang w:val="sl-SI"/>
        </w:rPr>
        <w:t xml:space="preserve">KREKING: </w:t>
      </w:r>
    </w:p>
    <w:p w:rsidR="005F5073" w:rsidRDefault="00FE6AC9">
      <w:pPr>
        <w:rPr>
          <w:lang w:val="sl-SI"/>
        </w:rPr>
      </w:pPr>
      <w:r>
        <w:rPr>
          <w:lang w:val="sl-SI"/>
        </w:rPr>
        <w:t>Velike molekule ogljikovodikov razcepijo na manjše z nižjimi vrelišči.</w:t>
      </w:r>
    </w:p>
    <w:p w:rsidR="005F5073" w:rsidRDefault="005F5073">
      <w:pPr>
        <w:rPr>
          <w:b/>
          <w:color w:val="000000"/>
          <w:lang w:val="sl-SI"/>
        </w:rPr>
      </w:pPr>
    </w:p>
    <w:p w:rsidR="005F5073" w:rsidRDefault="00FE6AC9">
      <w:pPr>
        <w:rPr>
          <w:b/>
          <w:color w:val="000000"/>
          <w:lang w:val="sl-SI"/>
        </w:rPr>
      </w:pPr>
      <w:r>
        <w:rPr>
          <w:b/>
          <w:color w:val="000000"/>
          <w:lang w:val="sl-SI"/>
        </w:rPr>
        <w:t>GORENJE JE LAHKO:</w:t>
      </w:r>
    </w:p>
    <w:p w:rsidR="005F5073" w:rsidRDefault="00FE6AC9">
      <w:pPr>
        <w:numPr>
          <w:ilvl w:val="0"/>
          <w:numId w:val="1"/>
        </w:numPr>
        <w:tabs>
          <w:tab w:val="left" w:pos="340"/>
        </w:tabs>
        <w:rPr>
          <w:b/>
          <w:color w:val="000000"/>
          <w:lang w:val="sl-SI"/>
        </w:rPr>
      </w:pPr>
      <w:r>
        <w:rPr>
          <w:b/>
          <w:color w:val="000000"/>
          <w:lang w:val="sl-SI"/>
        </w:rPr>
        <w:t>POPOLNO:</w:t>
      </w:r>
    </w:p>
    <w:p w:rsidR="005F5073" w:rsidRDefault="00FE6AC9">
      <w:pPr>
        <w:rPr>
          <w:color w:val="000000"/>
          <w:lang w:val="sl-SI"/>
        </w:rPr>
      </w:pPr>
      <w:r>
        <w:rPr>
          <w:color w:val="000000"/>
          <w:lang w:val="sl-SI"/>
        </w:rPr>
        <w:t>2C</w:t>
      </w:r>
      <w:r>
        <w:rPr>
          <w:color w:val="000000"/>
          <w:vertAlign w:val="subscript"/>
          <w:lang w:val="sl-SI"/>
        </w:rPr>
        <w:t>8</w:t>
      </w:r>
      <w:r>
        <w:rPr>
          <w:color w:val="000000"/>
          <w:lang w:val="sl-SI"/>
        </w:rPr>
        <w:t>H</w:t>
      </w:r>
      <w:r>
        <w:rPr>
          <w:color w:val="000000"/>
          <w:vertAlign w:val="subscript"/>
          <w:lang w:val="sl-SI"/>
        </w:rPr>
        <w:t>18</w:t>
      </w:r>
      <w:r>
        <w:rPr>
          <w:color w:val="000000"/>
          <w:lang w:val="sl-SI"/>
        </w:rPr>
        <w:t>+O</w:t>
      </w:r>
      <w:r>
        <w:rPr>
          <w:color w:val="000000"/>
          <w:vertAlign w:val="subscript"/>
          <w:lang w:val="sl-SI"/>
        </w:rPr>
        <w:t>2</w:t>
      </w:r>
      <w:r>
        <w:rPr>
          <w:rFonts w:ascii="Wingdings" w:hAnsi="Wingdings"/>
          <w:color w:val="000000"/>
          <w:lang w:val="sl-SI"/>
        </w:rPr>
        <w:t></w:t>
      </w:r>
      <w:r>
        <w:rPr>
          <w:color w:val="000000"/>
          <w:lang w:val="sl-SI"/>
        </w:rPr>
        <w:t>16CO</w:t>
      </w:r>
      <w:r>
        <w:rPr>
          <w:color w:val="000000"/>
          <w:vertAlign w:val="subscript"/>
          <w:lang w:val="sl-SI"/>
        </w:rPr>
        <w:t>2</w:t>
      </w:r>
      <w:r>
        <w:rPr>
          <w:color w:val="000000"/>
          <w:lang w:val="sl-SI"/>
        </w:rPr>
        <w:t>+18H</w:t>
      </w:r>
      <w:r>
        <w:rPr>
          <w:color w:val="000000"/>
          <w:vertAlign w:val="subscript"/>
          <w:lang w:val="sl-SI"/>
        </w:rPr>
        <w:t>2</w:t>
      </w:r>
      <w:r>
        <w:rPr>
          <w:color w:val="000000"/>
          <w:lang w:val="sl-SI"/>
        </w:rPr>
        <w:t>O</w:t>
      </w:r>
    </w:p>
    <w:p w:rsidR="005F5073" w:rsidRDefault="00FE6AC9">
      <w:pPr>
        <w:rPr>
          <w:color w:val="000000"/>
          <w:lang w:val="sl-SI"/>
        </w:rPr>
      </w:pPr>
      <w:r>
        <w:rPr>
          <w:color w:val="000000"/>
          <w:lang w:val="sl-SI"/>
        </w:rPr>
        <w:t>Bencin</w:t>
      </w:r>
    </w:p>
    <w:p w:rsidR="005F5073" w:rsidRDefault="005F5073">
      <w:pPr>
        <w:rPr>
          <w:color w:val="000000"/>
          <w:lang w:val="sl-SI"/>
        </w:rPr>
      </w:pPr>
    </w:p>
    <w:p w:rsidR="005F5073" w:rsidRDefault="00FE6AC9">
      <w:pPr>
        <w:rPr>
          <w:color w:val="000000"/>
          <w:lang w:val="sl-SI"/>
        </w:rPr>
      </w:pPr>
      <w:r>
        <w:rPr>
          <w:color w:val="000000"/>
          <w:lang w:val="sl-SI"/>
        </w:rPr>
        <w:t>Zrak vsebuje samo eno petino kisika ostalo je dušik, ki je nereaktiven. Za zgorevanje je vključen samo kisik, medtem ko dušik ne reagira.</w:t>
      </w:r>
    </w:p>
    <w:p w:rsidR="005F5073" w:rsidRDefault="005F5073">
      <w:pPr>
        <w:rPr>
          <w:color w:val="000000"/>
          <w:lang w:val="sl-SI"/>
        </w:rPr>
      </w:pPr>
    </w:p>
    <w:p w:rsidR="005F5073" w:rsidRDefault="00FE6AC9">
      <w:pPr>
        <w:numPr>
          <w:ilvl w:val="0"/>
          <w:numId w:val="1"/>
        </w:numPr>
        <w:tabs>
          <w:tab w:val="left" w:pos="340"/>
        </w:tabs>
        <w:rPr>
          <w:b/>
          <w:color w:val="000000"/>
          <w:lang w:val="sl-SI"/>
        </w:rPr>
      </w:pPr>
      <w:r>
        <w:rPr>
          <w:b/>
          <w:color w:val="000000"/>
          <w:lang w:val="sl-SI"/>
        </w:rPr>
        <w:t>NEPOPOLNO:</w:t>
      </w:r>
    </w:p>
    <w:p w:rsidR="005F5073" w:rsidRDefault="00FE6AC9">
      <w:pPr>
        <w:rPr>
          <w:color w:val="000000"/>
          <w:lang w:val="sl-SI"/>
        </w:rPr>
      </w:pPr>
      <w:r>
        <w:rPr>
          <w:color w:val="000000"/>
          <w:lang w:val="sl-SI"/>
        </w:rPr>
        <w:t>C</w:t>
      </w:r>
      <w:r>
        <w:rPr>
          <w:color w:val="000000"/>
          <w:vertAlign w:val="subscript"/>
          <w:lang w:val="sl-SI"/>
        </w:rPr>
        <w:t>8</w:t>
      </w:r>
      <w:r>
        <w:rPr>
          <w:color w:val="000000"/>
          <w:lang w:val="sl-SI"/>
        </w:rPr>
        <w:t>H</w:t>
      </w:r>
      <w:r>
        <w:rPr>
          <w:color w:val="000000"/>
          <w:vertAlign w:val="subscript"/>
          <w:lang w:val="sl-SI"/>
        </w:rPr>
        <w:t>18</w:t>
      </w:r>
      <w:r>
        <w:rPr>
          <w:color w:val="000000"/>
          <w:lang w:val="sl-SI"/>
        </w:rPr>
        <w:t>+O</w:t>
      </w:r>
      <w:r>
        <w:rPr>
          <w:color w:val="000000"/>
          <w:vertAlign w:val="subscript"/>
          <w:lang w:val="sl-SI"/>
        </w:rPr>
        <w:t>2</w:t>
      </w:r>
      <w:r>
        <w:rPr>
          <w:rFonts w:ascii="Wingdings" w:hAnsi="Wingdings"/>
          <w:color w:val="000000"/>
          <w:lang w:val="sl-SI"/>
        </w:rPr>
        <w:t></w:t>
      </w:r>
      <w:r>
        <w:rPr>
          <w:color w:val="000000"/>
          <w:lang w:val="sl-SI"/>
        </w:rPr>
        <w:t>CO+H</w:t>
      </w:r>
      <w:r>
        <w:rPr>
          <w:color w:val="000000"/>
          <w:vertAlign w:val="subscript"/>
          <w:lang w:val="sl-SI"/>
        </w:rPr>
        <w:t>2</w:t>
      </w:r>
      <w:r>
        <w:rPr>
          <w:color w:val="000000"/>
          <w:lang w:val="sl-SI"/>
        </w:rPr>
        <w:t>O</w:t>
      </w:r>
    </w:p>
    <w:p w:rsidR="005F5073" w:rsidRDefault="005F5073">
      <w:pPr>
        <w:rPr>
          <w:color w:val="000000"/>
          <w:lang w:val="sl-SI"/>
        </w:rPr>
      </w:pPr>
    </w:p>
    <w:p w:rsidR="005F5073" w:rsidRDefault="00FE6AC9">
      <w:pPr>
        <w:rPr>
          <w:color w:val="000000"/>
          <w:lang w:val="sl-SI"/>
        </w:rPr>
      </w:pPr>
      <w:r>
        <w:rPr>
          <w:color w:val="000000"/>
          <w:lang w:val="sl-SI"/>
        </w:rPr>
        <w:t>Včasih gorivo ne dobi dovolj kisika, ki ga potrebuje za gorenje (bencinski motor), če je kisika premalo nastaja ogljikov monoksid namesto ogljikovega dioksida. Ogljikov monoksid je nevaren plin, ker preprečuje prenos kisika v kri.</w:t>
      </w:r>
    </w:p>
    <w:p w:rsidR="005F5073" w:rsidRDefault="00FE6AC9">
      <w:pPr>
        <w:rPr>
          <w:color w:val="000000"/>
          <w:lang w:val="sl-SI"/>
        </w:rPr>
      </w:pPr>
      <w:r>
        <w:rPr>
          <w:color w:val="000000"/>
          <w:lang w:val="sl-SI"/>
        </w:rPr>
        <w:t>Slabo je če se hemoglobin veže z monoksidom (CO) pri tem nastane karboksid hemoglobin. Takrat hemoglobin ne več zmožen prenašati kisika, če je z monoksidom blokiranih preveč molekul hemoglobina se lahko zadušimo.</w:t>
      </w:r>
    </w:p>
    <w:p w:rsidR="005F5073" w:rsidRDefault="005F5073">
      <w:pPr>
        <w:rPr>
          <w:color w:val="000000"/>
          <w:lang w:val="sl-SI"/>
        </w:rPr>
      </w:pPr>
    </w:p>
    <w:p w:rsidR="005F5073" w:rsidRDefault="00FE6AC9">
      <w:pPr>
        <w:rPr>
          <w:color w:val="000000"/>
          <w:lang w:val="sl-SI"/>
        </w:rPr>
      </w:pPr>
      <w:r>
        <w:rPr>
          <w:color w:val="000000"/>
          <w:lang w:val="sl-SI"/>
        </w:rPr>
        <w:t>GORENJE ALI OKSIDACIJA:</w:t>
      </w:r>
    </w:p>
    <w:p w:rsidR="005F5073" w:rsidRDefault="00FE6AC9">
      <w:pPr>
        <w:rPr>
          <w:color w:val="000000"/>
          <w:lang w:val="sl-SI"/>
        </w:rPr>
      </w:pPr>
      <w:r>
        <w:rPr>
          <w:color w:val="000000"/>
          <w:lang w:val="sl-SI"/>
        </w:rPr>
        <w:t>Eksoterna reakcija</w:t>
      </w:r>
    </w:p>
    <w:p w:rsidR="005F5073" w:rsidRDefault="00FE6AC9">
      <w:pPr>
        <w:rPr>
          <w:color w:val="000000"/>
          <w:lang w:val="sl-SI"/>
        </w:rPr>
      </w:pPr>
      <w:r>
        <w:rPr>
          <w:color w:val="000000"/>
          <w:lang w:val="sl-SI"/>
        </w:rPr>
        <w:t>Gasilni aparati:</w:t>
      </w:r>
    </w:p>
    <w:p w:rsidR="005F5073" w:rsidRDefault="00FE6AC9">
      <w:pPr>
        <w:numPr>
          <w:ilvl w:val="0"/>
          <w:numId w:val="1"/>
        </w:numPr>
        <w:tabs>
          <w:tab w:val="left" w:pos="340"/>
        </w:tabs>
        <w:rPr>
          <w:lang w:val="sl-SI"/>
        </w:rPr>
      </w:pPr>
      <w:r>
        <w:rPr>
          <w:lang w:val="sl-SI"/>
        </w:rPr>
        <w:t>Prah</w:t>
      </w:r>
    </w:p>
    <w:p w:rsidR="005F5073" w:rsidRDefault="00FE6AC9">
      <w:pPr>
        <w:numPr>
          <w:ilvl w:val="0"/>
          <w:numId w:val="1"/>
        </w:numPr>
        <w:tabs>
          <w:tab w:val="left" w:pos="340"/>
        </w:tabs>
        <w:rPr>
          <w:lang w:val="sl-SI"/>
        </w:rPr>
      </w:pPr>
      <w:r>
        <w:rPr>
          <w:lang w:val="sl-SI"/>
        </w:rPr>
        <w:t>Pena</w:t>
      </w:r>
    </w:p>
    <w:p w:rsidR="005F5073" w:rsidRDefault="00FE6AC9">
      <w:pPr>
        <w:numPr>
          <w:ilvl w:val="0"/>
          <w:numId w:val="1"/>
        </w:numPr>
        <w:tabs>
          <w:tab w:val="left" w:pos="340"/>
        </w:tabs>
        <w:rPr>
          <w:color w:val="000000"/>
          <w:vertAlign w:val="subscript"/>
          <w:lang w:val="sl-SI"/>
        </w:rPr>
      </w:pPr>
      <w:r>
        <w:rPr>
          <w:lang w:val="sl-SI"/>
        </w:rPr>
        <w:t>Co</w:t>
      </w:r>
      <w:r>
        <w:rPr>
          <w:color w:val="000000"/>
          <w:vertAlign w:val="subscript"/>
          <w:lang w:val="sl-SI"/>
        </w:rPr>
        <w:t>2</w:t>
      </w:r>
    </w:p>
    <w:p w:rsidR="005F5073" w:rsidRDefault="005F5073">
      <w:pPr>
        <w:rPr>
          <w:color w:val="000000"/>
          <w:lang w:val="sl-SI"/>
        </w:rPr>
      </w:pPr>
    </w:p>
    <w:p w:rsidR="005F5073" w:rsidRDefault="00FE6AC9">
      <w:pPr>
        <w:rPr>
          <w:b/>
          <w:color w:val="000000"/>
          <w:lang w:val="sl-SI"/>
        </w:rPr>
      </w:pPr>
      <w:r>
        <w:rPr>
          <w:b/>
          <w:color w:val="000000"/>
          <w:lang w:val="sl-SI"/>
        </w:rPr>
        <w:t>TEKSTILNE SUROVINE:</w:t>
      </w:r>
    </w:p>
    <w:p w:rsidR="005F5073" w:rsidRDefault="00FE6AC9">
      <w:pPr>
        <w:numPr>
          <w:ilvl w:val="0"/>
          <w:numId w:val="1"/>
        </w:numPr>
        <w:tabs>
          <w:tab w:val="left" w:pos="340"/>
        </w:tabs>
        <w:rPr>
          <w:color w:val="000000"/>
          <w:lang w:val="sl-SI"/>
        </w:rPr>
      </w:pPr>
      <w:r>
        <w:rPr>
          <w:color w:val="000000"/>
          <w:lang w:val="sl-SI"/>
        </w:rPr>
        <w:t xml:space="preserve">Živilske </w:t>
      </w:r>
    </w:p>
    <w:p w:rsidR="005F5073" w:rsidRDefault="00FE6AC9">
      <w:pPr>
        <w:numPr>
          <w:ilvl w:val="0"/>
          <w:numId w:val="1"/>
        </w:numPr>
        <w:tabs>
          <w:tab w:val="left" w:pos="340"/>
        </w:tabs>
        <w:rPr>
          <w:color w:val="000000"/>
          <w:lang w:val="sl-SI"/>
        </w:rPr>
      </w:pPr>
      <w:r>
        <w:rPr>
          <w:color w:val="000000"/>
          <w:lang w:val="sl-SI"/>
        </w:rPr>
        <w:t>Rastlinske</w:t>
      </w:r>
    </w:p>
    <w:p w:rsidR="005F5073" w:rsidRDefault="00FE6AC9">
      <w:pPr>
        <w:numPr>
          <w:ilvl w:val="0"/>
          <w:numId w:val="1"/>
        </w:numPr>
        <w:tabs>
          <w:tab w:val="left" w:pos="340"/>
        </w:tabs>
        <w:rPr>
          <w:color w:val="000000"/>
          <w:lang w:val="sl-SI"/>
        </w:rPr>
      </w:pPr>
      <w:r>
        <w:rPr>
          <w:color w:val="000000"/>
          <w:lang w:val="sl-SI"/>
        </w:rPr>
        <w:lastRenderedPageBreak/>
        <w:t>Sintetične</w:t>
      </w:r>
    </w:p>
    <w:p w:rsidR="005F5073" w:rsidRDefault="005F5073">
      <w:pPr>
        <w:rPr>
          <w:color w:val="000000"/>
          <w:lang w:val="sl-SI"/>
        </w:rPr>
      </w:pPr>
    </w:p>
    <w:p w:rsidR="005F5073" w:rsidRDefault="00FE6AC9">
      <w:pPr>
        <w:rPr>
          <w:color w:val="000000"/>
          <w:lang w:val="sl-SI"/>
        </w:rPr>
      </w:pPr>
      <w:r>
        <w:rPr>
          <w:color w:val="000000"/>
          <w:lang w:val="sl-SI"/>
        </w:rPr>
        <w:t>Za načrtovanje in proizvodnjo tekstilne industrije poznamo lastnosti surovin:</w:t>
      </w:r>
    </w:p>
    <w:p w:rsidR="005F5073" w:rsidRDefault="00FE6AC9">
      <w:pPr>
        <w:numPr>
          <w:ilvl w:val="1"/>
          <w:numId w:val="1"/>
        </w:numPr>
        <w:tabs>
          <w:tab w:val="left" w:pos="340"/>
        </w:tabs>
        <w:rPr>
          <w:color w:val="000000"/>
          <w:lang w:val="sl-SI"/>
        </w:rPr>
      </w:pPr>
      <w:r>
        <w:rPr>
          <w:color w:val="000000"/>
          <w:lang w:val="sl-SI"/>
        </w:rPr>
        <w:t>merila uporabnosti: odpornost proti obrabi, elastičnost, otip, vpojnost, zadrževanje toplote, temperatura pranja, likanja….</w:t>
      </w:r>
    </w:p>
    <w:p w:rsidR="005F5073" w:rsidRDefault="00FE6AC9">
      <w:pPr>
        <w:numPr>
          <w:ilvl w:val="1"/>
          <w:numId w:val="1"/>
        </w:numPr>
        <w:tabs>
          <w:tab w:val="left" w:pos="340"/>
        </w:tabs>
      </w:pPr>
      <w:r>
        <w:rPr>
          <w:color w:val="000000"/>
          <w:lang w:val="sl-SI"/>
        </w:rPr>
        <w:t>estetska merila: barva, potiskanost, odpornost proti mečkanju</w:t>
      </w:r>
    </w:p>
    <w:sectPr w:rsidR="005F507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8"/>
    <w:lvl w:ilvl="0">
      <w:start w:val="1"/>
      <w:numFmt w:val="bullet"/>
      <w:lvlText w:val=""/>
      <w:lvlJc w:val="left"/>
      <w:pPr>
        <w:tabs>
          <w:tab w:val="num" w:pos="340"/>
        </w:tabs>
        <w:ind w:left="340" w:hanging="340"/>
      </w:pPr>
      <w:rPr>
        <w:rFonts w:ascii="Wingdings" w:hAnsi="Wingdings"/>
      </w:rPr>
    </w:lvl>
    <w:lvl w:ilvl="1">
      <w:start w:val="1"/>
      <w:numFmt w:val="decimal"/>
      <w:lvlText w:val="%2."/>
      <w:lvlJc w:val="left"/>
      <w:pPr>
        <w:tabs>
          <w:tab w:val="num" w:pos="340"/>
        </w:tabs>
        <w:ind w:left="340" w:hanging="34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4"/>
    <w:lvl w:ilvl="0">
      <w:start w:val="1"/>
      <w:numFmt w:val="bullet"/>
      <w:lvlText w:val=""/>
      <w:lvlJc w:val="left"/>
      <w:pPr>
        <w:tabs>
          <w:tab w:val="num" w:pos="340"/>
        </w:tabs>
        <w:ind w:left="340" w:hanging="340"/>
      </w:pPr>
      <w:rPr>
        <w:rFonts w:ascii="Wingdings" w:hAnsi="Wingdings"/>
      </w:rPr>
    </w:lvl>
  </w:abstractNum>
  <w:abstractNum w:abstractNumId="2" w15:restartNumberingAfterBreak="0">
    <w:nsid w:val="00000003"/>
    <w:multiLevelType w:val="singleLevel"/>
    <w:tmpl w:val="00000003"/>
    <w:name w:val="WW8Num18"/>
    <w:lvl w:ilvl="0">
      <w:start w:val="1"/>
      <w:numFmt w:val="bullet"/>
      <w:lvlText w:val=""/>
      <w:lvlJc w:val="left"/>
      <w:pPr>
        <w:tabs>
          <w:tab w:val="num" w:pos="340"/>
        </w:tabs>
        <w:ind w:left="340" w:hanging="340"/>
      </w:pPr>
      <w:rPr>
        <w:rFonts w:ascii="Wingdings" w:hAnsi="Wingdings"/>
      </w:rPr>
    </w:lvl>
  </w:abstractNum>
  <w:abstractNum w:abstractNumId="3" w15:restartNumberingAfterBreak="0">
    <w:nsid w:val="00000004"/>
    <w:multiLevelType w:val="singleLevel"/>
    <w:tmpl w:val="00000004"/>
    <w:name w:val="WW8Num1"/>
    <w:lvl w:ilvl="0">
      <w:start w:val="1"/>
      <w:numFmt w:val="bullet"/>
      <w:lvlText w:val=""/>
      <w:lvlJc w:val="left"/>
      <w:pPr>
        <w:tabs>
          <w:tab w:val="num" w:pos="340"/>
        </w:tabs>
        <w:ind w:left="340" w:hanging="340"/>
      </w:pPr>
      <w:rPr>
        <w:rFonts w:ascii="Wingdings" w:hAnsi="Wingdings"/>
      </w:rPr>
    </w:lvl>
  </w:abstractNum>
  <w:abstractNum w:abstractNumId="4" w15:restartNumberingAfterBreak="0">
    <w:nsid w:val="00000005"/>
    <w:multiLevelType w:val="singleLevel"/>
    <w:tmpl w:val="00000005"/>
    <w:name w:val="WW8Num7"/>
    <w:lvl w:ilvl="0">
      <w:start w:val="1"/>
      <w:numFmt w:val="bullet"/>
      <w:lvlText w:val=""/>
      <w:lvlJc w:val="left"/>
      <w:pPr>
        <w:tabs>
          <w:tab w:val="num" w:pos="340"/>
        </w:tabs>
        <w:ind w:left="340" w:hanging="34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Wingdings" w:hAnsi="Wingdings"/>
      </w:rPr>
    </w:lvl>
  </w:abstractNum>
  <w:abstractNum w:abstractNumId="6" w15:restartNumberingAfterBreak="0">
    <w:nsid w:val="00000007"/>
    <w:multiLevelType w:val="singleLevel"/>
    <w:tmpl w:val="00000007"/>
    <w:name w:val="WW8Num10"/>
    <w:lvl w:ilvl="0">
      <w:start w:val="1"/>
      <w:numFmt w:val="bullet"/>
      <w:lvlText w:val=""/>
      <w:lvlJc w:val="left"/>
      <w:pPr>
        <w:tabs>
          <w:tab w:val="num" w:pos="340"/>
        </w:tabs>
        <w:ind w:left="340" w:hanging="340"/>
      </w:pPr>
      <w:rPr>
        <w:rFonts w:ascii="Wingdings" w:hAnsi="Wingdings"/>
      </w:rPr>
    </w:lvl>
  </w:abstractNum>
  <w:abstractNum w:abstractNumId="7" w15:restartNumberingAfterBreak="0">
    <w:nsid w:val="00000008"/>
    <w:multiLevelType w:val="singleLevel"/>
    <w:tmpl w:val="00000008"/>
    <w:name w:val="WW8Num9"/>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Wingdings" w:hAnsi="Wingdings"/>
      </w:rPr>
    </w:lvl>
  </w:abstractNum>
  <w:abstractNum w:abstractNumId="9" w15:restartNumberingAfterBreak="0">
    <w:nsid w:val="0000000A"/>
    <w:multiLevelType w:val="singleLevel"/>
    <w:tmpl w:val="0000000A"/>
    <w:name w:val="WW8Num13"/>
    <w:lvl w:ilvl="0">
      <w:start w:val="1"/>
      <w:numFmt w:val="bullet"/>
      <w:lvlText w:val=""/>
      <w:lvlJc w:val="left"/>
      <w:pPr>
        <w:tabs>
          <w:tab w:val="num" w:pos="340"/>
        </w:tabs>
        <w:ind w:left="340" w:hanging="34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AC9"/>
    <w:rsid w:val="005F5073"/>
    <w:rsid w:val="008C310F"/>
    <w:rsid w:val="00FE6A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82">
      <o:colormenu v:ext="edit" fillcolor="none [4]" strokecolor="none [1]" shadowcolor="none [2]"/>
    </o:shapedefaults>
    <o:shapelayout v:ext="edit">
      <o:idmap v:ext="edit" data="1"/>
      <o:rules v:ext="edit">
        <o:r id="V:Rule1" type="callout" idref="#_x0000_s1073"/>
        <o:r id="V:Rule2" type="callout" idref="#_x0000_s1076"/>
        <o:r id="V:Rule3" type="callout" idref="#_x0000_s107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7713</Characters>
  <Application>Microsoft Office Word</Application>
  <DocSecurity>0</DocSecurity>
  <Lines>64</Lines>
  <Paragraphs>18</Paragraphs>
  <ScaleCrop>false</ScaleCrop>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