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22" w:rsidRPr="000F0879" w:rsidRDefault="009B5622" w:rsidP="006703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0879">
        <w:rPr>
          <w:b/>
          <w:sz w:val="28"/>
          <w:szCs w:val="28"/>
        </w:rPr>
        <w:t>LIPIDI</w:t>
      </w:r>
    </w:p>
    <w:p w:rsidR="009B5622" w:rsidRPr="009B5622" w:rsidRDefault="009B5622" w:rsidP="009B5622">
      <w:pPr>
        <w:jc w:val="center"/>
        <w:rPr>
          <w:b/>
        </w:rPr>
      </w:pPr>
    </w:p>
    <w:p w:rsidR="00AC350A" w:rsidRDefault="009B5622" w:rsidP="009B5622">
      <w:r>
        <w:t>Lipidi so spojine, ki jih lahko</w:t>
      </w:r>
      <w:r w:rsidRPr="009B5622">
        <w:rPr>
          <w:b/>
        </w:rPr>
        <w:t xml:space="preserve"> ekstrahiramo</w:t>
      </w:r>
      <w:r>
        <w:t xml:space="preserve"> iz celic in tkiv z nepolarnimi organskimi topili.</w:t>
      </w:r>
    </w:p>
    <w:p w:rsidR="009B5622" w:rsidRDefault="00AC350A" w:rsidP="009B5622">
      <w:r w:rsidRPr="00AC350A">
        <w:rPr>
          <w:b/>
        </w:rPr>
        <w:t>Ekstr</w:t>
      </w:r>
      <w:r>
        <w:rPr>
          <w:b/>
        </w:rPr>
        <w:t xml:space="preserve">kcija: </w:t>
      </w:r>
      <w:r>
        <w:t>Iztaplanje ene snovi iz zmesi s primernim topilom (ekstrakcijsko sredstvo).</w:t>
      </w:r>
    </w:p>
    <w:p w:rsidR="00AC350A" w:rsidRPr="00AC350A" w:rsidRDefault="00AC350A" w:rsidP="009B5622">
      <w:r>
        <w:t>Mednje prištevamo številne spojine živalskega in rastlinskega izvora, katerih skupna lastnost je, da so netopni v vodi.</w:t>
      </w:r>
    </w:p>
    <w:p w:rsidR="00AC350A" w:rsidRPr="005B6F79" w:rsidRDefault="00AC350A" w:rsidP="009B5622">
      <w:pPr>
        <w:rPr>
          <w:b/>
        </w:rPr>
      </w:pPr>
    </w:p>
    <w:p w:rsidR="009B5622" w:rsidRDefault="009B5622" w:rsidP="009B5622">
      <w:r>
        <w:t xml:space="preserve">Lipide delimo na: </w:t>
      </w:r>
    </w:p>
    <w:p w:rsidR="009B5622" w:rsidRDefault="009B5622" w:rsidP="009B5622"/>
    <w:p w:rsidR="009B5622" w:rsidRPr="00AC350A" w:rsidRDefault="009B5622" w:rsidP="009B5622">
      <w:pPr>
        <w:rPr>
          <w:b/>
        </w:rPr>
      </w:pPr>
      <w:r w:rsidRPr="00AC350A">
        <w:rPr>
          <w:b/>
        </w:rPr>
        <w:t>ENOSTAVNI                         SESTA</w:t>
      </w:r>
      <w:r w:rsidR="00AC350A">
        <w:rPr>
          <w:b/>
        </w:rPr>
        <w:t xml:space="preserve">VLJENI                         </w:t>
      </w:r>
      <w:r w:rsidRPr="00AC350A">
        <w:rPr>
          <w:b/>
        </w:rPr>
        <w:t>SORODNI LIPIDOM</w:t>
      </w:r>
    </w:p>
    <w:p w:rsidR="009B5622" w:rsidRDefault="009B5622" w:rsidP="005B2356">
      <w:pPr>
        <w:tabs>
          <w:tab w:val="left" w:pos="6120"/>
        </w:tabs>
      </w:pPr>
      <w:r>
        <w:t>-maščobe                                 -fosfolipidi                                  -prostaglandin</w:t>
      </w:r>
    </w:p>
    <w:p w:rsidR="009B5622" w:rsidRDefault="009B5622" w:rsidP="005B2356">
      <w:pPr>
        <w:tabs>
          <w:tab w:val="left" w:pos="6120"/>
        </w:tabs>
      </w:pPr>
      <w:r>
        <w:t xml:space="preserve">-voski                                      -glikolipidi  </w:t>
      </w:r>
      <w:r w:rsidR="005B2356">
        <w:t xml:space="preserve">                                </w:t>
      </w:r>
      <w:r>
        <w:t xml:space="preserve"> -holesterol</w:t>
      </w:r>
    </w:p>
    <w:p w:rsidR="009B5622" w:rsidRDefault="009B5622" w:rsidP="005B2356">
      <w:pPr>
        <w:tabs>
          <w:tab w:val="left" w:pos="3020"/>
          <w:tab w:val="left" w:pos="5940"/>
          <w:tab w:val="left" w:pos="6120"/>
        </w:tabs>
      </w:pPr>
      <w:r>
        <w:t xml:space="preserve"> </w:t>
      </w:r>
      <w:r w:rsidR="00AC350A">
        <w:t xml:space="preserve">                                               -steroidi</w:t>
      </w:r>
      <w:r>
        <w:tab/>
      </w:r>
      <w:r w:rsidR="005B2356">
        <w:t xml:space="preserve">  </w:t>
      </w:r>
      <w:r>
        <w:t>-vitamini: A,D,E,K</w:t>
      </w:r>
    </w:p>
    <w:p w:rsidR="00AC350A" w:rsidRDefault="00AC350A" w:rsidP="005B2356">
      <w:pPr>
        <w:tabs>
          <w:tab w:val="left" w:pos="5940"/>
          <w:tab w:val="left" w:pos="6120"/>
        </w:tabs>
      </w:pPr>
    </w:p>
    <w:p w:rsidR="00AC350A" w:rsidRDefault="00AC350A" w:rsidP="009B5622">
      <w:pPr>
        <w:tabs>
          <w:tab w:val="left" w:pos="5940"/>
        </w:tabs>
      </w:pPr>
      <w:r>
        <w:t>Pomen lipidov: - zaloga energije</w:t>
      </w:r>
      <w:r w:rsidR="00EA7F64">
        <w:t xml:space="preserve"> za živalske celice</w:t>
      </w:r>
      <w:r w:rsidR="00D7458D">
        <w:t xml:space="preserve"> (masti in olja)</w:t>
      </w:r>
    </w:p>
    <w:p w:rsidR="00AC350A" w:rsidRDefault="00AC350A" w:rsidP="00AC350A">
      <w:pPr>
        <w:tabs>
          <w:tab w:val="left" w:pos="5940"/>
        </w:tabs>
        <w:ind w:left="1500"/>
      </w:pPr>
      <w:r>
        <w:t xml:space="preserve"> - izolacija</w:t>
      </w:r>
      <w:r w:rsidR="00EA7F64">
        <w:t xml:space="preserve"> živčnih celic</w:t>
      </w:r>
    </w:p>
    <w:p w:rsidR="00EA7F64" w:rsidRPr="009B5622" w:rsidRDefault="00EA7F64" w:rsidP="00AC350A">
      <w:pPr>
        <w:tabs>
          <w:tab w:val="left" w:pos="5940"/>
        </w:tabs>
        <w:ind w:left="1500"/>
      </w:pPr>
      <w:r>
        <w:t xml:space="preserve"> </w:t>
      </w:r>
      <w:r w:rsidR="00AC350A">
        <w:t xml:space="preserve">- </w:t>
      </w:r>
      <w:r>
        <w:t>sastavina celičnih memebran</w:t>
      </w:r>
      <w:r w:rsidR="00D7458D">
        <w:t xml:space="preserve"> (fosfolipidi, sfingolipidi)</w:t>
      </w:r>
    </w:p>
    <w:p w:rsidR="00AC350A" w:rsidRDefault="00EA7F64" w:rsidP="00EA7F64">
      <w:pPr>
        <w:tabs>
          <w:tab w:val="left" w:pos="1700"/>
        </w:tabs>
      </w:pPr>
      <w:r>
        <w:t xml:space="preserve">                          - važna vloga v zdravstvu</w:t>
      </w:r>
    </w:p>
    <w:p w:rsidR="00EA7F64" w:rsidRDefault="00EA7F64" w:rsidP="00EA7F64">
      <w:pPr>
        <w:tabs>
          <w:tab w:val="left" w:pos="1700"/>
        </w:tabs>
      </w:pPr>
    </w:p>
    <w:p w:rsidR="00EA7F64" w:rsidRDefault="00EA7F64" w:rsidP="00EA7F64">
      <w:pPr>
        <w:tabs>
          <w:tab w:val="left" w:pos="1700"/>
        </w:tabs>
        <w:rPr>
          <w:b/>
        </w:rPr>
      </w:pPr>
      <w:r>
        <w:t>Lastnosti lipidov: So topni v nepolarnih</w:t>
      </w:r>
      <w:r w:rsidR="00870F46">
        <w:t xml:space="preserve"> organskih</w:t>
      </w:r>
      <w:r>
        <w:t xml:space="preserve"> topilih</w:t>
      </w:r>
      <w:r w:rsidR="00870F46">
        <w:t xml:space="preserve"> (heksan, benzen, toluen, diklorometan, bencin,...)</w:t>
      </w:r>
      <w:r>
        <w:t>; Lažji od vode</w:t>
      </w:r>
      <w:r w:rsidR="00870F46">
        <w:t>(plavajo v njej)</w:t>
      </w:r>
      <w:r>
        <w:t xml:space="preserve">, v njej se ne topijo, zato so zanjo izolatorji; Ob mešanju lipidov z vodo dobimo </w:t>
      </w:r>
      <w:r w:rsidRPr="00EA7F64">
        <w:rPr>
          <w:b/>
        </w:rPr>
        <w:t>emulzijo</w:t>
      </w:r>
      <w:r>
        <w:rPr>
          <w:b/>
        </w:rPr>
        <w:t>.</w:t>
      </w:r>
    </w:p>
    <w:p w:rsidR="00EA7F64" w:rsidRDefault="00EA7F64" w:rsidP="00EA7F64">
      <w:pPr>
        <w:tabs>
          <w:tab w:val="left" w:pos="1700"/>
        </w:tabs>
      </w:pPr>
      <w:r>
        <w:rPr>
          <w:b/>
        </w:rPr>
        <w:t xml:space="preserve">a) </w:t>
      </w:r>
      <w:r>
        <w:t xml:space="preserve">Emulzija maščob v vodi(pr.:mleko)               </w:t>
      </w:r>
      <w:r>
        <w:rPr>
          <w:b/>
        </w:rPr>
        <w:t xml:space="preserve">b) </w:t>
      </w:r>
      <w:r>
        <w:t xml:space="preserve">Emulzija vode v maščobi(pr.:maslo) </w:t>
      </w:r>
    </w:p>
    <w:p w:rsidR="00EA7F64" w:rsidRDefault="00EA7F64" w:rsidP="00EA7F64">
      <w:pPr>
        <w:tabs>
          <w:tab w:val="left" w:pos="1700"/>
        </w:tabs>
      </w:pPr>
    </w:p>
    <w:p w:rsidR="00EA7F64" w:rsidRPr="00870F46" w:rsidRDefault="00EA7F64" w:rsidP="00EA7F64">
      <w:pPr>
        <w:tabs>
          <w:tab w:val="left" w:pos="1700"/>
        </w:tabs>
        <w:rPr>
          <w:b/>
          <w:sz w:val="28"/>
          <w:szCs w:val="28"/>
        </w:rPr>
      </w:pPr>
      <w:r w:rsidRPr="00870F46">
        <w:rPr>
          <w:b/>
          <w:sz w:val="28"/>
          <w:szCs w:val="28"/>
        </w:rPr>
        <w:t>LIPIDI Z ESTRSKO STRUKTURO: (enostavni in sestavljeni)</w:t>
      </w:r>
    </w:p>
    <w:p w:rsidR="00283579" w:rsidRPr="005B6F79" w:rsidRDefault="00283579" w:rsidP="00EA7F64">
      <w:pPr>
        <w:tabs>
          <w:tab w:val="left" w:pos="1700"/>
        </w:tabs>
        <w:rPr>
          <w:b/>
        </w:rPr>
      </w:pPr>
    </w:p>
    <w:p w:rsidR="00283579" w:rsidRPr="00870F46" w:rsidRDefault="00283579" w:rsidP="00EA7F64">
      <w:pPr>
        <w:tabs>
          <w:tab w:val="left" w:pos="1700"/>
        </w:tabs>
        <w:rPr>
          <w:b/>
          <w:sz w:val="28"/>
          <w:szCs w:val="28"/>
        </w:rPr>
      </w:pPr>
      <w:r w:rsidRPr="00870F46">
        <w:rPr>
          <w:b/>
          <w:sz w:val="28"/>
          <w:szCs w:val="28"/>
        </w:rPr>
        <w:t xml:space="preserve">1. </w:t>
      </w:r>
      <w:r w:rsidR="006703C8">
        <w:rPr>
          <w:b/>
          <w:sz w:val="28"/>
          <w:szCs w:val="28"/>
        </w:rPr>
        <w:t>M</w:t>
      </w:r>
      <w:r w:rsidRPr="00870F46">
        <w:rPr>
          <w:b/>
          <w:sz w:val="28"/>
          <w:szCs w:val="28"/>
        </w:rPr>
        <w:t>asti in olja:</w:t>
      </w:r>
    </w:p>
    <w:p w:rsidR="00283579" w:rsidRPr="006703C8" w:rsidRDefault="00283579" w:rsidP="00EA7F64">
      <w:pPr>
        <w:tabs>
          <w:tab w:val="left" w:pos="1700"/>
        </w:tabs>
      </w:pPr>
      <w:r>
        <w:t xml:space="preserve">To so trdni, poltrdni in tekoči proizvodi rastlinskih in živalskih organizmov. Kemijsko so estri glicerola in treh višjih maščobnih kislin s sodim št. ogljikovih atomov, zato imenujemo te lipide </w:t>
      </w:r>
      <w:r w:rsidRPr="00283579">
        <w:rPr>
          <w:b/>
        </w:rPr>
        <w:t>trigliceridi</w:t>
      </w:r>
      <w:r>
        <w:rPr>
          <w:b/>
        </w:rPr>
        <w:t xml:space="preserve"> (triacilgliceroli).</w:t>
      </w:r>
      <w:r w:rsidR="006703C8">
        <w:rPr>
          <w:b/>
        </w:rPr>
        <w:t xml:space="preserve"> </w:t>
      </w:r>
      <w:r w:rsidR="006703C8">
        <w:t>V maščobah so na glicerol vezane maščobne kisline</w:t>
      </w:r>
      <w:r w:rsidR="000F0879">
        <w:t>, ki imajo od 16-18 ogljikovih atomov.</w:t>
      </w:r>
    </w:p>
    <w:p w:rsidR="00E06AF4" w:rsidRPr="00E06AF4" w:rsidRDefault="00283579" w:rsidP="00EA7F64">
      <w:pPr>
        <w:tabs>
          <w:tab w:val="left" w:pos="1700"/>
        </w:tabs>
      </w:pPr>
      <w:r>
        <w:t>Fizikalne lastnosti: Odvisne so od maščobnih kislin, ki jih sestavljajo. Tališče narašča s številom ogljikovih atomov v ogljikovodikovi verigi in s stopnjo nasičenosti. So lažji od vode, s katero pa dajejo emulzijo</w:t>
      </w:r>
      <w:r w:rsidR="00870F46">
        <w:t xml:space="preserve">. So brez vonja, pri daljšem stanju ob pristopu zraka pa postanejo žarke. Pri sobni T so trigliceridi, ki vsebujejo znaten delež oleinske, linolne in drugih nenasičenih maščobnih kislin večinoma tekoči in jih imenujemo </w:t>
      </w:r>
      <w:r w:rsidR="00870F46" w:rsidRPr="00870F46">
        <w:rPr>
          <w:b/>
        </w:rPr>
        <w:t>olja</w:t>
      </w:r>
      <w:r w:rsidR="00870F46">
        <w:t xml:space="preserve"> (rastlinskega izvora). Trigliceridi, ki vsebujejo znaten delež palmitinske, stearinske ali drugih nasičenih maščobnih kislin, so pri sobni T trdni in jih imenujemo </w:t>
      </w:r>
      <w:r w:rsidR="00870F46" w:rsidRPr="00870F46">
        <w:rPr>
          <w:b/>
        </w:rPr>
        <w:t>masti</w:t>
      </w:r>
      <w:r w:rsidR="00870F46">
        <w:t xml:space="preserve"> (živalskega izvora).</w:t>
      </w:r>
    </w:p>
    <w:p w:rsidR="00870F46" w:rsidRDefault="00870F46" w:rsidP="00EA7F64">
      <w:pPr>
        <w:tabs>
          <w:tab w:val="left" w:pos="1700"/>
        </w:tabs>
        <w:rPr>
          <w:b/>
        </w:rPr>
      </w:pPr>
      <w:r>
        <w:rPr>
          <w:b/>
        </w:rPr>
        <w:t>Katalitsko hidrogeniranje nenasičenih maščobnih kislin</w:t>
      </w:r>
      <w:r w:rsidR="00D7458D">
        <w:rPr>
          <w:b/>
        </w:rPr>
        <w:t>:</w:t>
      </w:r>
    </w:p>
    <w:p w:rsidR="00D7458D" w:rsidRDefault="00D7458D" w:rsidP="00EA7F64">
      <w:pPr>
        <w:tabs>
          <w:tab w:val="left" w:pos="1700"/>
        </w:tabs>
      </w:pPr>
      <w:r>
        <w:t>To je industrijsko zelo pomembna reakcija pretvorbe olj v masti. Reakcija poteče z vodikom v prisotnosti kovin prehoda kot katalizatorjev. s tem postopkom pridobivajo tudi sintetični bencin.</w:t>
      </w:r>
    </w:p>
    <w:p w:rsidR="00D7458D" w:rsidRDefault="00D7458D" w:rsidP="00EA7F64">
      <w:pPr>
        <w:tabs>
          <w:tab w:val="left" w:pos="1700"/>
        </w:tabs>
        <w:rPr>
          <w:sz w:val="20"/>
          <w:szCs w:val="20"/>
        </w:rPr>
      </w:pPr>
      <w:r w:rsidRPr="00D7458D">
        <w:rPr>
          <w:sz w:val="20"/>
          <w:szCs w:val="20"/>
        </w:rPr>
        <w:t>pr.: Margarino pripravijo</w:t>
      </w:r>
      <w:r>
        <w:rPr>
          <w:sz w:val="20"/>
          <w:szCs w:val="20"/>
        </w:rPr>
        <w:t xml:space="preserve"> s hidrogeniranjem koruznega ali sojinega olja, ki mu dodajo vodo, mleko v prahu, vitamine, dišave in barvila.</w:t>
      </w:r>
    </w:p>
    <w:p w:rsidR="00D7458D" w:rsidRDefault="00E06AF4" w:rsidP="00EA7F64">
      <w:pPr>
        <w:tabs>
          <w:tab w:val="left" w:pos="1700"/>
        </w:tabs>
        <w:rPr>
          <w:b/>
        </w:rPr>
      </w:pPr>
      <w:r>
        <w:rPr>
          <w:b/>
        </w:rPr>
        <w:t>Žarkost maščob:</w:t>
      </w:r>
    </w:p>
    <w:p w:rsidR="00E06AF4" w:rsidRDefault="00E06AF4" w:rsidP="00EA7F64">
      <w:pPr>
        <w:tabs>
          <w:tab w:val="left" w:pos="1700"/>
        </w:tabs>
        <w:rPr>
          <w:sz w:val="20"/>
          <w:szCs w:val="20"/>
        </w:rPr>
      </w:pPr>
      <w:r>
        <w:rPr>
          <w:sz w:val="20"/>
          <w:szCs w:val="20"/>
        </w:rPr>
        <w:t>Gorovo ste že kdaj opazili, da maslo na zraku in vlagi hitro razvije neprijeten, oster vonj. Pravimo, da je postalo žarko. Tudi olje pri nepravilnem hranjenju postane žarko.</w:t>
      </w:r>
    </w:p>
    <w:p w:rsidR="00E06AF4" w:rsidRDefault="00E06AF4" w:rsidP="00EA7F64">
      <w:pPr>
        <w:tabs>
          <w:tab w:val="left" w:pos="1700"/>
        </w:tabs>
      </w:pPr>
      <w:r>
        <w:t xml:space="preserve">Žarkost masti in olj je posledica dveh reakcij: </w:t>
      </w:r>
      <w:r>
        <w:rPr>
          <w:b/>
        </w:rPr>
        <w:t xml:space="preserve">Hidrolize </w:t>
      </w:r>
      <w:r>
        <w:t xml:space="preserve">in </w:t>
      </w:r>
      <w:r>
        <w:rPr>
          <w:b/>
        </w:rPr>
        <w:t>oksidacije</w:t>
      </w:r>
      <w:r>
        <w:t>. Maslo postane žarko zaradi hidrolize. Vsebuje molekule glicerola zaestrene z nižjimi maščobnimi kislinami (pr.:masleno). Pri daljšem stanju masla na toplem, vlažnem zraku poteče hidroliza, maščobne kisline se sprostijo iz molekul gliceridov in dajejo maslu neprijeten, žarek vonj in okus.</w:t>
      </w:r>
    </w:p>
    <w:p w:rsidR="00E06AF4" w:rsidRDefault="00E06AF4" w:rsidP="00EA7F64">
      <w:pPr>
        <w:tabs>
          <w:tab w:val="left" w:pos="1700"/>
        </w:tabs>
      </w:pPr>
      <w:r>
        <w:t>Žarkost kot posledica oksidacije je značilna za olja. Čeprav mehanizem reakcije ni povsem raziskan, domnevajo, da zračni kisik reagira z dvojnimi vezmi</w:t>
      </w:r>
      <w:r w:rsidR="006703C8">
        <w:t xml:space="preserve"> nenasičenih maščobnih kislin v molekuli triglicerida in nastanejo peroksidi. Sledi prekinitev dvojnih vezi ogljik-ogljik in sproščanje maščobnih kislin z nizko molekulsko maso, ki imajo izredno neprijeten vonj.</w:t>
      </w:r>
    </w:p>
    <w:p w:rsidR="006703C8" w:rsidRDefault="006703C8" w:rsidP="00EA7F64">
      <w:pPr>
        <w:tabs>
          <w:tab w:val="left" w:pos="1700"/>
        </w:tabs>
      </w:pPr>
      <w:r>
        <w:t>Da bi preprečili žarkost maščob, dodajajo v prehrambeni industriji izdelkom antioksidante.</w:t>
      </w:r>
    </w:p>
    <w:p w:rsidR="006703C8" w:rsidRDefault="006703C8" w:rsidP="00EA7F64">
      <w:pPr>
        <w:tabs>
          <w:tab w:val="left" w:pos="1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Fosfolipidi</w:t>
      </w:r>
      <w:r w:rsidR="000F0879">
        <w:rPr>
          <w:b/>
          <w:sz w:val="28"/>
          <w:szCs w:val="28"/>
        </w:rPr>
        <w:t xml:space="preserve"> (fosfoacilgliceroli):</w:t>
      </w:r>
    </w:p>
    <w:p w:rsidR="006703C8" w:rsidRDefault="000F0879" w:rsidP="00EA7F64">
      <w:pPr>
        <w:tabs>
          <w:tab w:val="left" w:pos="1700"/>
        </w:tabs>
      </w:pPr>
      <w:r>
        <w:t>So druga najbolj razširjena skupina naravnih lipidov. Najdemo jih skoraj izključno v bioloških membranah rastlin in živali. V fosfolipidih je glicerol zaestren z maščobnima kislinama in fosforjevo (v) kislino. Najpogostejše maščobne kisline v fosfolipidih so palmitinska, stearinska in oleinska kislina.</w:t>
      </w:r>
    </w:p>
    <w:p w:rsidR="000F0879" w:rsidRPr="000F0879" w:rsidRDefault="000F0879" w:rsidP="00EA7F64">
      <w:pPr>
        <w:tabs>
          <w:tab w:val="left" w:pos="1700"/>
        </w:tabs>
      </w:pPr>
      <w:r w:rsidRPr="000F0879">
        <w:t>Fosfolipidi so zelo pomembni pri gradnji biotskih membran</w:t>
      </w:r>
      <w:r>
        <w:t>, ker je en del njihovih molekul topen v vodi</w:t>
      </w:r>
      <w:r w:rsidR="00555AD5">
        <w:t>, drugi pa ne. Del, ki je v vodi topen imenujemo hidrofilni del, tisti, ki pa ni topen, pa hidrofobni.</w:t>
      </w:r>
    </w:p>
    <w:p w:rsidR="000F0879" w:rsidRDefault="00241853" w:rsidP="00EA7F64">
      <w:pPr>
        <w:tabs>
          <w:tab w:val="left" w:pos="1700"/>
        </w:tabs>
      </w:pPr>
      <w:r>
        <w:rPr>
          <w:b/>
        </w:rPr>
        <w:t>Fosfol</w:t>
      </w:r>
      <w:r w:rsidR="000F0879">
        <w:rPr>
          <w:b/>
        </w:rPr>
        <w:t xml:space="preserve">ipidni dvosloj: </w:t>
      </w:r>
      <w:r w:rsidR="00785377">
        <w:t>Membrana iz dveh lipidnih slojev. Ta membrana nastane</w:t>
      </w:r>
      <w:r>
        <w:t>, ko se lipidne molekule v vodi uredijo v dveh plasteh. Z vsake plasti se hidrofobni konci molekul obrnejo drug proti drugemu, hidrofilni pa navzven, proti vodnim molekulam.</w:t>
      </w:r>
    </w:p>
    <w:p w:rsidR="00241853" w:rsidRDefault="00241853" w:rsidP="00EA7F64">
      <w:pPr>
        <w:tabs>
          <w:tab w:val="left" w:pos="1700"/>
        </w:tabs>
      </w:pPr>
    </w:p>
    <w:p w:rsidR="00241853" w:rsidRDefault="00241853" w:rsidP="00EA7F64">
      <w:pPr>
        <w:tabs>
          <w:tab w:val="left" w:pos="1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Glikolipidi:</w:t>
      </w:r>
    </w:p>
    <w:p w:rsidR="00241853" w:rsidRDefault="00D9777A" w:rsidP="00EA7F64">
      <w:pPr>
        <w:tabs>
          <w:tab w:val="left" w:pos="1700"/>
        </w:tabs>
      </w:pPr>
      <w:r>
        <w:t>Vsebujejo ogljikove hidrate, največkrat je to galaktoza, redkeje glukoza ali aminosladkorji.</w:t>
      </w:r>
    </w:p>
    <w:p w:rsidR="00D9777A" w:rsidRDefault="00D9777A" w:rsidP="00EA7F64">
      <w:pPr>
        <w:tabs>
          <w:tab w:val="left" w:pos="1700"/>
        </w:tabs>
      </w:pPr>
    </w:p>
    <w:p w:rsidR="00D9777A" w:rsidRDefault="00D9777A" w:rsidP="00EA7F64">
      <w:pPr>
        <w:tabs>
          <w:tab w:val="left" w:pos="1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Voski:</w:t>
      </w:r>
    </w:p>
    <w:p w:rsidR="00D9777A" w:rsidRDefault="00D9777A" w:rsidP="00EA7F64">
      <w:pPr>
        <w:tabs>
          <w:tab w:val="left" w:pos="1700"/>
        </w:tabs>
      </w:pPr>
      <w:r>
        <w:t>So estri višjih maščobnih kislin in višjih alkoholov. Višji alkoholi imajo v molekuli več kot 10 ogljikovih atomov. Organizmi proizvajajo voske zaradi vrste razlogov.</w:t>
      </w:r>
      <w:r w:rsidR="0093588A">
        <w:t xml:space="preserve"> Eden glavnih je zaščita pred vplivi okolja.</w:t>
      </w:r>
      <w:r w:rsidR="00C3308C">
        <w:t xml:space="preserve"> Voski so bolj odporni proti hidrolizi kakor masti in olja, hidroliza poteče pri višjih T in koncentracijah hidroksidov. Naravni voski so zmesi, ki vsebujejo tudi parafin, maščobne kisline, sekundarne alkohole in ketone. Voski prekrivajo dlako, perje in volno živali in jih ščitijo pred omočitvijo z vodo, izgubo toplote in napadi zajedavcev.</w:t>
      </w:r>
      <w:r w:rsidR="00B65EB1">
        <w:t xml:space="preserve"> V rastlinskem svetu pa voski prekrivajo liste, sadeže in semena, ki jih ščitijo pred izsušitvijo, napadi plesni in jim dajejo tudi lepši videz.</w:t>
      </w:r>
    </w:p>
    <w:p w:rsidR="00B65EB1" w:rsidRDefault="00B65EB1" w:rsidP="00EA7F64">
      <w:pPr>
        <w:tabs>
          <w:tab w:val="left" w:pos="1700"/>
        </w:tabs>
      </w:pPr>
    </w:p>
    <w:p w:rsidR="00B65EB1" w:rsidRDefault="00B65EB1" w:rsidP="00EA7F64">
      <w:pPr>
        <w:tabs>
          <w:tab w:val="left" w:pos="1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LIPIDI BREZ ESTRSKE STRUKTURE: (nekateri sestavljeni)</w:t>
      </w:r>
    </w:p>
    <w:p w:rsidR="00B65EB1" w:rsidRDefault="00B65EB1" w:rsidP="00EA7F64">
      <w:pPr>
        <w:tabs>
          <w:tab w:val="left" w:pos="1700"/>
        </w:tabs>
        <w:rPr>
          <w:b/>
          <w:sz w:val="28"/>
          <w:szCs w:val="28"/>
        </w:rPr>
      </w:pPr>
    </w:p>
    <w:p w:rsidR="00B65EB1" w:rsidRDefault="00B65EB1" w:rsidP="00EA7F64">
      <w:pPr>
        <w:tabs>
          <w:tab w:val="left" w:pos="1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Steroidi:</w:t>
      </w:r>
    </w:p>
    <w:p w:rsidR="00B65EB1" w:rsidRDefault="00B65EB1" w:rsidP="00EA7F64">
      <w:pPr>
        <w:tabs>
          <w:tab w:val="left" w:pos="1700"/>
        </w:tabs>
      </w:pPr>
      <w:r>
        <w:t>Skupina rastlinskih in živalskih lipidov, ki imajo tetraciklični sistem</w:t>
      </w:r>
      <w:r w:rsidR="005A0F7E">
        <w:t>, zgrajen iz treh šestčlenskih in enega petčlenskega obroča. (testosteron, androsteron). Zgradba steroidov je precej različna od zgradbe in biosinteze drugih lipidov.</w:t>
      </w:r>
    </w:p>
    <w:p w:rsidR="005A0F7E" w:rsidRPr="005A0F7E" w:rsidRDefault="005A0F7E" w:rsidP="00EA7F64">
      <w:pPr>
        <w:tabs>
          <w:tab w:val="left" w:pos="1700"/>
        </w:tabs>
      </w:pPr>
      <w:r w:rsidRPr="005A0F7E">
        <w:rPr>
          <w:b/>
          <w:sz w:val="28"/>
          <w:szCs w:val="28"/>
        </w:rPr>
        <w:t>→Holesterol:</w:t>
      </w:r>
      <w:r>
        <w:rPr>
          <w:b/>
          <w:sz w:val="28"/>
          <w:szCs w:val="28"/>
        </w:rPr>
        <w:t xml:space="preserve"> </w:t>
      </w:r>
      <w:r>
        <w:t>V biosintezi je predhodnik steroidnih hormonov, kot sta testosteron in progesteron. Sinteza holesterola poteka v jetrih iz nasičenih maščobnih kislin. Znatne količine pa ga organizem dobi tudi z uživanjem s holesterolom obogatenih živil, kot so jajca, meso in mlečni izdelki. Z uživanjem te hrane se količina holesterola v krvi poveča.</w:t>
      </w:r>
    </w:p>
    <w:p w:rsidR="00B65EB1" w:rsidRDefault="00B65EB1" w:rsidP="00EA7F64">
      <w:pPr>
        <w:tabs>
          <w:tab w:val="left" w:pos="1700"/>
        </w:tabs>
        <w:rPr>
          <w:b/>
        </w:rPr>
      </w:pPr>
    </w:p>
    <w:p w:rsidR="00B65EB1" w:rsidRPr="00B65EB1" w:rsidRDefault="00B65EB1" w:rsidP="00EA7F64">
      <w:pPr>
        <w:tabs>
          <w:tab w:val="left" w:pos="1700"/>
        </w:tabs>
        <w:rPr>
          <w:b/>
        </w:rPr>
      </w:pPr>
    </w:p>
    <w:sectPr w:rsidR="00B65EB1" w:rsidRPr="00B65EB1" w:rsidSect="005B2356"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11B5"/>
    <w:multiLevelType w:val="hybridMultilevel"/>
    <w:tmpl w:val="10C83F2C"/>
    <w:lvl w:ilvl="0" w:tplc="92D2FC56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622"/>
    <w:rsid w:val="000F0879"/>
    <w:rsid w:val="00241853"/>
    <w:rsid w:val="00283579"/>
    <w:rsid w:val="00555AD5"/>
    <w:rsid w:val="005A0F7E"/>
    <w:rsid w:val="005B2356"/>
    <w:rsid w:val="005B6F79"/>
    <w:rsid w:val="006703C8"/>
    <w:rsid w:val="00785377"/>
    <w:rsid w:val="00870F46"/>
    <w:rsid w:val="0093588A"/>
    <w:rsid w:val="00941EE3"/>
    <w:rsid w:val="009B5622"/>
    <w:rsid w:val="00AC350A"/>
    <w:rsid w:val="00B65EB1"/>
    <w:rsid w:val="00BA6BEB"/>
    <w:rsid w:val="00C3308C"/>
    <w:rsid w:val="00D7458D"/>
    <w:rsid w:val="00D9777A"/>
    <w:rsid w:val="00E06AF4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