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64" w:rsidRDefault="00D4587F">
      <w:pPr>
        <w:rPr>
          <w:b/>
          <w:highlight w:val="yellow"/>
        </w:rPr>
      </w:pPr>
      <w:bookmarkStart w:id="0" w:name="_GoBack"/>
      <w:bookmarkEnd w:id="0"/>
      <w:r>
        <w:rPr>
          <w:b/>
          <w:highlight w:val="yellow"/>
        </w:rPr>
        <w:t>CO</w:t>
      </w:r>
      <w:r>
        <w:rPr>
          <w:b/>
          <w:highlight w:val="yellow"/>
          <w:vertAlign w:val="subscript"/>
        </w:rPr>
        <w:t>2</w:t>
      </w:r>
      <w:r>
        <w:rPr>
          <w:b/>
          <w:highlight w:val="yellow"/>
        </w:rPr>
        <w:t xml:space="preserve"> (ogljikov dioksid)</w:t>
      </w:r>
    </w:p>
    <w:p w:rsidR="00553E64" w:rsidRDefault="00D4587F">
      <w:pPr>
        <w:numPr>
          <w:ilvl w:val="0"/>
          <w:numId w:val="1"/>
        </w:numPr>
      </w:pPr>
      <w:r>
        <w:t>plin</w:t>
      </w:r>
    </w:p>
    <w:p w:rsidR="00553E64" w:rsidRDefault="00D4587F">
      <w:pPr>
        <w:numPr>
          <w:ilvl w:val="0"/>
          <w:numId w:val="1"/>
        </w:numPr>
      </w:pPr>
      <w:r>
        <w:t>C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>
        <w:rPr>
          <w:vertAlign w:val="subscript"/>
        </w:rPr>
        <w:t>2</w:t>
      </w:r>
    </w:p>
    <w:p w:rsidR="00553E64" w:rsidRDefault="00D4587F">
      <w:pPr>
        <w:numPr>
          <w:ilvl w:val="0"/>
          <w:numId w:val="1"/>
        </w:numPr>
      </w:pPr>
      <w:r>
        <w:t>popolno izgorevanje</w:t>
      </w:r>
    </w:p>
    <w:p w:rsidR="00553E64" w:rsidRDefault="00D4587F">
      <w:pPr>
        <w:numPr>
          <w:ilvl w:val="0"/>
          <w:numId w:val="1"/>
        </w:numPr>
        <w:rPr>
          <w:i/>
        </w:rPr>
      </w:pPr>
      <w:r>
        <w:rPr>
          <w:i/>
        </w:rPr>
        <w:t>lastnosti:</w:t>
      </w:r>
    </w:p>
    <w:p w:rsidR="00553E64" w:rsidRDefault="00D4587F">
      <w:pPr>
        <w:numPr>
          <w:ilvl w:val="1"/>
          <w:numId w:val="1"/>
        </w:numPr>
      </w:pPr>
      <w:r>
        <w:t>brez barve</w:t>
      </w:r>
    </w:p>
    <w:p w:rsidR="00553E64" w:rsidRDefault="00D4587F">
      <w:pPr>
        <w:numPr>
          <w:ilvl w:val="1"/>
          <w:numId w:val="1"/>
        </w:numPr>
      </w:pPr>
      <w:r>
        <w:t>brez vonja in okusa</w:t>
      </w:r>
    </w:p>
    <w:p w:rsidR="00553E64" w:rsidRDefault="00D4587F">
      <w:pPr>
        <w:numPr>
          <w:ilvl w:val="1"/>
          <w:numId w:val="1"/>
        </w:numPr>
      </w:pPr>
      <w:r>
        <w:t>težji od zraka</w:t>
      </w:r>
    </w:p>
    <w:p w:rsidR="00553E64" w:rsidRDefault="00D4587F">
      <w:pPr>
        <w:numPr>
          <w:ilvl w:val="1"/>
          <w:numId w:val="1"/>
        </w:numPr>
      </w:pPr>
      <w:r>
        <w:t>v vodi se topi in daje  CO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2H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+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kislo reakcijo</w:t>
      </w:r>
    </w:p>
    <w:p w:rsidR="00553E64" w:rsidRDefault="00D4587F">
      <w:pPr>
        <w:numPr>
          <w:ilvl w:val="1"/>
          <w:numId w:val="1"/>
        </w:numPr>
      </w:pPr>
      <w:r>
        <w:t>ne gori</w:t>
      </w:r>
    </w:p>
    <w:p w:rsidR="00553E64" w:rsidRDefault="00D4587F">
      <w:pPr>
        <w:numPr>
          <w:ilvl w:val="1"/>
          <w:numId w:val="1"/>
        </w:numPr>
      </w:pPr>
      <w:r>
        <w:t>ni strupen, vendar duši</w:t>
      </w:r>
    </w:p>
    <w:p w:rsidR="00553E64" w:rsidRDefault="00D4587F">
      <w:pPr>
        <w:numPr>
          <w:ilvl w:val="1"/>
          <w:numId w:val="1"/>
        </w:numPr>
      </w:pPr>
      <w:r>
        <w:t>uporabljajo ga za brezalkoholne pijače</w:t>
      </w:r>
    </w:p>
    <w:p w:rsidR="00553E64" w:rsidRDefault="00D4587F">
      <w:pPr>
        <w:numPr>
          <w:ilvl w:val="1"/>
          <w:numId w:val="1"/>
        </w:numPr>
      </w:pPr>
      <w:r>
        <w:t>hladilno sredstvo</w:t>
      </w:r>
    </w:p>
    <w:p w:rsidR="00553E64" w:rsidRDefault="00D4587F">
      <w:pPr>
        <w:numPr>
          <w:ilvl w:val="1"/>
          <w:numId w:val="1"/>
        </w:numPr>
      </w:pPr>
      <w:r>
        <w:t>zaščitni plin</w:t>
      </w:r>
    </w:p>
    <w:p w:rsidR="00553E64" w:rsidRDefault="00D4587F">
      <w:pPr>
        <w:numPr>
          <w:ilvl w:val="1"/>
          <w:numId w:val="1"/>
        </w:numPr>
      </w:pPr>
      <w:r>
        <w:t>gasilno sredstvo (suhi led)</w:t>
      </w:r>
    </w:p>
    <w:p w:rsidR="00553E64" w:rsidRDefault="00D4587F">
      <w:pPr>
        <w:numPr>
          <w:ilvl w:val="1"/>
          <w:numId w:val="1"/>
        </w:numPr>
      </w:pPr>
      <w:r>
        <w:t>kraški pojavi: CaCO</w:t>
      </w:r>
      <w:r>
        <w:rPr>
          <w:vertAlign w:val="subscript"/>
        </w:rPr>
        <w:t>3(s)</w:t>
      </w:r>
      <w:r>
        <w:t xml:space="preserve"> + H</w:t>
      </w:r>
      <w:r>
        <w:rPr>
          <w:vertAlign w:val="subscript"/>
        </w:rPr>
        <w:t>2</w:t>
      </w:r>
      <w:r>
        <w:t xml:space="preserve">O + CO </w:t>
      </w:r>
      <w:r>
        <w:sym w:font="Wingdings" w:char="F0E0"/>
      </w:r>
      <w:r>
        <w:t xml:space="preserve"> Ca(HCO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2(aq)</w:t>
      </w:r>
    </w:p>
    <w:p w:rsidR="00553E64" w:rsidRDefault="00D4587F">
      <w:pPr>
        <w:numPr>
          <w:ilvl w:val="1"/>
          <w:numId w:val="1"/>
        </w:numPr>
      </w:pPr>
      <w:r>
        <w:t>trjenje malte Ca(OH)</w:t>
      </w:r>
      <w:r>
        <w:rPr>
          <w:vertAlign w:val="subscript"/>
        </w:rPr>
        <w:t>2</w:t>
      </w:r>
      <w:r>
        <w:t xml:space="preserve"> + CO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CaCO</w:t>
      </w:r>
      <w:r>
        <w:rPr>
          <w:vertAlign w:val="subscript"/>
        </w:rPr>
        <w:t>3(s)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553E64" w:rsidRDefault="00D4587F">
      <w:pPr>
        <w:numPr>
          <w:ilvl w:val="1"/>
          <w:numId w:val="1"/>
        </w:numPr>
      </w:pPr>
      <w:r>
        <w:t>dokaz karbonatnih kamnin je dodatek kisline</w:t>
      </w:r>
    </w:p>
    <w:p w:rsidR="00553E64" w:rsidRDefault="00D4587F">
      <w:pPr>
        <w:numPr>
          <w:ilvl w:val="2"/>
          <w:numId w:val="1"/>
        </w:numPr>
      </w:pPr>
      <w:r>
        <w:t>CaCO3</w:t>
      </w:r>
      <w:r>
        <w:rPr>
          <w:vertAlign w:val="subscript"/>
        </w:rPr>
        <w:t>(s)</w:t>
      </w:r>
      <w:r>
        <w:t xml:space="preserve"> + 2HCl</w:t>
      </w:r>
      <w:r>
        <w:rPr>
          <w:vertAlign w:val="subscript"/>
        </w:rPr>
        <w:t>(aq)</w:t>
      </w:r>
      <w:r>
        <w:t xml:space="preserve"> </w:t>
      </w:r>
      <w:r>
        <w:sym w:font="Wingdings" w:char="F0E0"/>
      </w:r>
      <w:r>
        <w:t xml:space="preserve"> CaCl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 + CO</w:t>
      </w:r>
      <w:r>
        <w:rPr>
          <w:vertAlign w:val="subscript"/>
        </w:rPr>
        <w:t>2(g)</w:t>
      </w:r>
    </w:p>
    <w:p w:rsidR="00553E64" w:rsidRDefault="00D4587F">
      <w:pPr>
        <w:numPr>
          <w:ilvl w:val="1"/>
          <w:numId w:val="1"/>
        </w:numPr>
      </w:pPr>
      <w:r>
        <w:t>dokaz CO</w:t>
      </w:r>
      <w:r>
        <w:rPr>
          <w:vertAlign w:val="subscript"/>
        </w:rPr>
        <w:t>2</w:t>
      </w:r>
    </w:p>
    <w:p w:rsidR="00553E64" w:rsidRDefault="00D4587F">
      <w:pPr>
        <w:numPr>
          <w:ilvl w:val="2"/>
          <w:numId w:val="1"/>
        </w:numPr>
      </w:pPr>
      <w:r>
        <w:t>Ca(OH)</w:t>
      </w:r>
      <w:r>
        <w:rPr>
          <w:vertAlign w:val="subscript"/>
        </w:rPr>
        <w:t>2</w:t>
      </w:r>
      <w:r>
        <w:t xml:space="preserve"> + CO</w:t>
      </w:r>
      <w:r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CaCo</w:t>
      </w:r>
      <w:r>
        <w:rPr>
          <w:vertAlign w:val="subscript"/>
        </w:rPr>
        <w:t xml:space="preserve">3(s) </w:t>
      </w:r>
      <w:r>
        <w:t>+ H</w:t>
      </w:r>
      <w:r>
        <w:rPr>
          <w:vertAlign w:val="subscript"/>
        </w:rPr>
        <w:t>2</w:t>
      </w:r>
      <w:r>
        <w:t>O</w:t>
      </w:r>
    </w:p>
    <w:p w:rsidR="00553E64" w:rsidRDefault="00553E64"/>
    <w:p w:rsidR="00553E64" w:rsidRDefault="00D4587F">
      <w:pPr>
        <w:rPr>
          <w:b/>
          <w:highlight w:val="yellow"/>
        </w:rPr>
      </w:pPr>
      <w:r>
        <w:rPr>
          <w:b/>
          <w:highlight w:val="yellow"/>
        </w:rPr>
        <w:t>CO (ogljikov oksid)</w:t>
      </w:r>
    </w:p>
    <w:p w:rsidR="00553E64" w:rsidRDefault="00D4587F">
      <w:pPr>
        <w:numPr>
          <w:ilvl w:val="0"/>
          <w:numId w:val="1"/>
        </w:numPr>
      </w:pPr>
      <w:r>
        <w:t>plin</w:t>
      </w:r>
    </w:p>
    <w:p w:rsidR="00553E64" w:rsidRDefault="00D4587F">
      <w:pPr>
        <w:numPr>
          <w:ilvl w:val="0"/>
          <w:numId w:val="1"/>
        </w:numPr>
      </w:pPr>
      <w:r>
        <w:t>2C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 CO</w:t>
      </w:r>
    </w:p>
    <w:p w:rsidR="00553E64" w:rsidRDefault="00D4587F">
      <w:pPr>
        <w:numPr>
          <w:ilvl w:val="0"/>
          <w:numId w:val="1"/>
        </w:numPr>
      </w:pPr>
      <w:r>
        <w:t>nepopolno gorenje</w:t>
      </w:r>
    </w:p>
    <w:p w:rsidR="00553E64" w:rsidRDefault="00D4587F">
      <w:pPr>
        <w:numPr>
          <w:ilvl w:val="0"/>
          <w:numId w:val="1"/>
        </w:numPr>
        <w:rPr>
          <w:i/>
        </w:rPr>
      </w:pPr>
      <w:r>
        <w:rPr>
          <w:i/>
        </w:rPr>
        <w:t>lastnosti</w:t>
      </w:r>
    </w:p>
    <w:p w:rsidR="00553E64" w:rsidRDefault="00D4587F">
      <w:pPr>
        <w:numPr>
          <w:ilvl w:val="1"/>
          <w:numId w:val="1"/>
        </w:numPr>
      </w:pPr>
      <w:r>
        <w:t>brez barve</w:t>
      </w:r>
    </w:p>
    <w:p w:rsidR="00553E64" w:rsidRDefault="00D4587F">
      <w:pPr>
        <w:numPr>
          <w:ilvl w:val="1"/>
          <w:numId w:val="1"/>
        </w:numPr>
      </w:pPr>
      <w:r>
        <w:t>brez vonja in okusa</w:t>
      </w:r>
    </w:p>
    <w:p w:rsidR="00553E64" w:rsidRDefault="00D4587F">
      <w:pPr>
        <w:numPr>
          <w:ilvl w:val="1"/>
          <w:numId w:val="1"/>
        </w:numPr>
      </w:pPr>
      <w:r>
        <w:t>malce težji od zrak</w:t>
      </w:r>
    </w:p>
    <w:p w:rsidR="00553E64" w:rsidRDefault="00D4587F">
      <w:pPr>
        <w:numPr>
          <w:ilvl w:val="1"/>
          <w:numId w:val="1"/>
        </w:numPr>
      </w:pPr>
      <w:r>
        <w:t>v vodi se ne topi</w:t>
      </w:r>
    </w:p>
    <w:p w:rsidR="00553E64" w:rsidRDefault="00D4587F">
      <w:pPr>
        <w:numPr>
          <w:ilvl w:val="1"/>
          <w:numId w:val="1"/>
        </w:numPr>
      </w:pPr>
      <w:r>
        <w:t>gori in je zato reducent       2CO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2CO</w:t>
      </w:r>
      <w:r>
        <w:rPr>
          <w:vertAlign w:val="subscript"/>
        </w:rPr>
        <w:t>2</w:t>
      </w:r>
    </w:p>
    <w:p w:rsidR="00553E64" w:rsidRDefault="00D4587F">
      <w:pPr>
        <w:numPr>
          <w:ilvl w:val="1"/>
          <w:numId w:val="1"/>
        </w:numPr>
      </w:pPr>
      <w:r>
        <w:t>uporabljajo ga v metalurgiji kot reducent</w:t>
      </w:r>
    </w:p>
    <w:sectPr w:rsidR="00553E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688B"/>
    <w:multiLevelType w:val="hybridMultilevel"/>
    <w:tmpl w:val="0492C44E"/>
    <w:lvl w:ilvl="0" w:tplc="E2A6B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87F"/>
    <w:rsid w:val="00285363"/>
    <w:rsid w:val="00553E64"/>
    <w:rsid w:val="00D4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