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FE" w:rsidRDefault="00EE7929">
      <w:pPr>
        <w:ind w:right="383"/>
        <w:rPr>
          <w:rFonts w:ascii="Comic Sans MS" w:hAnsi="Comic Sans MS" w:cs="Arial"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Comic Sans MS" w:hAnsi="Comic Sans MS" w:cs="Arial"/>
          <w:color w:val="000000"/>
          <w:sz w:val="20"/>
          <w:szCs w:val="20"/>
          <w:u w:val="single"/>
        </w:rPr>
        <w:t>Monosaharidi</w:t>
      </w:r>
    </w:p>
    <w:p w:rsidR="00D32BFE" w:rsidRDefault="00EE7929">
      <w:pPr>
        <w:ind w:right="383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Najenostavnejši ogljikovi hidrati so monosaharidi. Glukoza in fruktoza imata enako molekulsko formulo C</w:t>
      </w:r>
      <w:r>
        <w:rPr>
          <w:rFonts w:ascii="Comic Sans MS" w:hAnsi="Comic Sans MS" w:cs="Arial"/>
          <w:color w:val="000000"/>
          <w:sz w:val="20"/>
          <w:szCs w:val="20"/>
          <w:vertAlign w:val="subscript"/>
        </w:rPr>
        <w:t>6</w:t>
      </w:r>
      <w:r>
        <w:rPr>
          <w:rFonts w:ascii="Comic Sans MS" w:hAnsi="Comic Sans MS" w:cs="Arial"/>
          <w:color w:val="000000"/>
          <w:sz w:val="20"/>
          <w:szCs w:val="20"/>
        </w:rPr>
        <w:t>H</w:t>
      </w:r>
      <w:r>
        <w:rPr>
          <w:rFonts w:ascii="Comic Sans MS" w:hAnsi="Comic Sans MS" w:cs="Arial"/>
          <w:color w:val="000000"/>
          <w:sz w:val="20"/>
          <w:szCs w:val="20"/>
          <w:vertAlign w:val="subscript"/>
        </w:rPr>
        <w:t>12</w:t>
      </w:r>
      <w:r>
        <w:rPr>
          <w:rFonts w:ascii="Comic Sans MS" w:hAnsi="Comic Sans MS" w:cs="Arial"/>
          <w:color w:val="000000"/>
          <w:sz w:val="20"/>
          <w:szCs w:val="20"/>
        </w:rPr>
        <w:t>O</w:t>
      </w:r>
      <w:r>
        <w:rPr>
          <w:rFonts w:ascii="Comic Sans MS" w:hAnsi="Comic Sans MS" w:cs="Arial"/>
          <w:color w:val="000000"/>
          <w:sz w:val="20"/>
          <w:szCs w:val="20"/>
          <w:vertAlign w:val="subscript"/>
        </w:rPr>
        <w:t>6</w:t>
      </w:r>
      <w:r>
        <w:rPr>
          <w:rFonts w:ascii="Comic Sans MS" w:hAnsi="Comic Sans MS" w:cs="Arial"/>
          <w:color w:val="000000"/>
          <w:sz w:val="20"/>
          <w:szCs w:val="20"/>
        </w:rPr>
        <w:t>. Glukoza nastaja pri fotosintezi. Imenujemo jo tudi grozdni sladkor. Fruktozi pa pravimo tudi sadni sladkor.</w:t>
      </w:r>
    </w:p>
    <w:p w:rsidR="00D32BFE" w:rsidRDefault="00D32BFE">
      <w:pPr>
        <w:ind w:right="383"/>
        <w:rPr>
          <w:rFonts w:ascii="Comic Sans MS" w:hAnsi="Comic Sans MS" w:cs="Arial"/>
          <w:color w:val="000000"/>
          <w:sz w:val="20"/>
          <w:szCs w:val="20"/>
        </w:rPr>
      </w:pPr>
    </w:p>
    <w:p w:rsidR="00D32BFE" w:rsidRDefault="00EE7929">
      <w:pPr>
        <w:ind w:right="383"/>
        <w:rPr>
          <w:rFonts w:ascii="Comic Sans MS" w:hAnsi="Comic Sans MS" w:cs="Arial"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color w:val="000000"/>
          <w:sz w:val="20"/>
          <w:szCs w:val="20"/>
          <w:u w:val="single"/>
        </w:rPr>
        <w:t>Disaharidi</w:t>
      </w:r>
    </w:p>
    <w:p w:rsidR="00D32BFE" w:rsidRDefault="00EE7929">
      <w:pPr>
        <w:ind w:right="383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Sladkorji, ki so sestavljeni iz dveh monosaharidnih enot so disaharidi. Molekula disaharida nastane, ko se povežeta dve molekuli monosaharida in se pri tem odcepi molekula vode (reakcija se imenuje kondenzacija).</w:t>
      </w:r>
    </w:p>
    <w:p w:rsidR="00D32BFE" w:rsidRDefault="00EE7929">
      <w:pPr>
        <w:ind w:right="383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Shema reakcije:</w:t>
      </w:r>
    </w:p>
    <w:p w:rsidR="00D32BFE" w:rsidRDefault="00D32BFE">
      <w:pPr>
        <w:ind w:right="383"/>
        <w:rPr>
          <w:rFonts w:ascii="Comic Sans MS" w:hAnsi="Comic Sans MS" w:cs="Arial"/>
          <w:color w:val="000000"/>
          <w:sz w:val="20"/>
          <w:szCs w:val="20"/>
        </w:rPr>
      </w:pPr>
    </w:p>
    <w:p w:rsidR="00D32BFE" w:rsidRDefault="00EE7929">
      <w:pPr>
        <w:ind w:right="383"/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C</w:t>
      </w:r>
      <w:r>
        <w:rPr>
          <w:rFonts w:ascii="Comic Sans MS" w:hAnsi="Comic Sans MS" w:cs="Arial"/>
          <w:b/>
          <w:color w:val="000000"/>
          <w:sz w:val="20"/>
          <w:szCs w:val="20"/>
          <w:vertAlign w:val="subscript"/>
        </w:rPr>
        <w:t>6</w:t>
      </w:r>
      <w:r>
        <w:rPr>
          <w:rFonts w:ascii="Comic Sans MS" w:hAnsi="Comic Sans MS" w:cs="Arial"/>
          <w:b/>
          <w:color w:val="000000"/>
          <w:sz w:val="20"/>
          <w:szCs w:val="20"/>
        </w:rPr>
        <w:t>H</w:t>
      </w:r>
      <w:r>
        <w:rPr>
          <w:rFonts w:ascii="Comic Sans MS" w:hAnsi="Comic Sans MS" w:cs="Arial"/>
          <w:b/>
          <w:color w:val="000000"/>
          <w:sz w:val="20"/>
          <w:szCs w:val="20"/>
          <w:vertAlign w:val="subscript"/>
        </w:rPr>
        <w:t>12</w:t>
      </w:r>
      <w:r>
        <w:rPr>
          <w:rFonts w:ascii="Comic Sans MS" w:hAnsi="Comic Sans MS" w:cs="Arial"/>
          <w:b/>
          <w:color w:val="000000"/>
          <w:sz w:val="20"/>
          <w:szCs w:val="20"/>
        </w:rPr>
        <w:t>O</w:t>
      </w:r>
      <w:r>
        <w:rPr>
          <w:rFonts w:ascii="Comic Sans MS" w:hAnsi="Comic Sans MS" w:cs="Arial"/>
          <w:b/>
          <w:color w:val="000000"/>
          <w:sz w:val="20"/>
          <w:szCs w:val="20"/>
          <w:vertAlign w:val="subscript"/>
        </w:rPr>
        <w:t>6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         +      C</w:t>
      </w:r>
      <w:r>
        <w:rPr>
          <w:rFonts w:ascii="Comic Sans MS" w:hAnsi="Comic Sans MS" w:cs="Arial"/>
          <w:b/>
          <w:color w:val="000000"/>
          <w:sz w:val="20"/>
          <w:szCs w:val="20"/>
          <w:vertAlign w:val="subscript"/>
        </w:rPr>
        <w:t>6</w:t>
      </w:r>
      <w:r>
        <w:rPr>
          <w:rFonts w:ascii="Comic Sans MS" w:hAnsi="Comic Sans MS" w:cs="Arial"/>
          <w:b/>
          <w:color w:val="000000"/>
          <w:sz w:val="20"/>
          <w:szCs w:val="20"/>
        </w:rPr>
        <w:t>H</w:t>
      </w:r>
      <w:r>
        <w:rPr>
          <w:rFonts w:ascii="Comic Sans MS" w:hAnsi="Comic Sans MS" w:cs="Arial"/>
          <w:b/>
          <w:color w:val="000000"/>
          <w:sz w:val="20"/>
          <w:szCs w:val="20"/>
          <w:vertAlign w:val="subscript"/>
        </w:rPr>
        <w:t>12</w:t>
      </w:r>
      <w:r>
        <w:rPr>
          <w:rFonts w:ascii="Comic Sans MS" w:hAnsi="Comic Sans MS" w:cs="Arial"/>
          <w:b/>
          <w:color w:val="000000"/>
          <w:sz w:val="20"/>
          <w:szCs w:val="20"/>
        </w:rPr>
        <w:t>O</w:t>
      </w:r>
      <w:r>
        <w:rPr>
          <w:rFonts w:ascii="Comic Sans MS" w:hAnsi="Comic Sans MS" w:cs="Arial"/>
          <w:b/>
          <w:color w:val="000000"/>
          <w:sz w:val="20"/>
          <w:szCs w:val="20"/>
          <w:vertAlign w:val="subscript"/>
        </w:rPr>
        <w:t>6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        </w:t>
      </w:r>
      <w:r>
        <w:rPr>
          <w:rFonts w:ascii="Wingdings" w:hAnsi="Wingdings"/>
          <w:b/>
          <w:color w:val="000000"/>
          <w:sz w:val="20"/>
          <w:szCs w:val="20"/>
        </w:rPr>
        <w:t>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 C</w:t>
      </w:r>
      <w:r>
        <w:rPr>
          <w:rFonts w:ascii="Comic Sans MS" w:hAnsi="Comic Sans MS" w:cs="Arial"/>
          <w:b/>
          <w:color w:val="000000"/>
          <w:sz w:val="20"/>
          <w:szCs w:val="20"/>
          <w:vertAlign w:val="subscript"/>
        </w:rPr>
        <w:t>12</w:t>
      </w:r>
      <w:r>
        <w:rPr>
          <w:rFonts w:ascii="Comic Sans MS" w:hAnsi="Comic Sans MS" w:cs="Arial"/>
          <w:b/>
          <w:color w:val="000000"/>
          <w:sz w:val="20"/>
          <w:szCs w:val="20"/>
        </w:rPr>
        <w:t>H</w:t>
      </w:r>
      <w:r>
        <w:rPr>
          <w:rFonts w:ascii="Comic Sans MS" w:hAnsi="Comic Sans MS" w:cs="Arial"/>
          <w:b/>
          <w:color w:val="000000"/>
          <w:sz w:val="20"/>
          <w:szCs w:val="20"/>
          <w:vertAlign w:val="subscript"/>
        </w:rPr>
        <w:t>22</w:t>
      </w:r>
      <w:r>
        <w:rPr>
          <w:rFonts w:ascii="Comic Sans MS" w:hAnsi="Comic Sans MS" w:cs="Arial"/>
          <w:b/>
          <w:color w:val="000000"/>
          <w:sz w:val="20"/>
          <w:szCs w:val="20"/>
        </w:rPr>
        <w:t>O</w:t>
      </w:r>
      <w:r>
        <w:rPr>
          <w:rFonts w:ascii="Comic Sans MS" w:hAnsi="Comic Sans MS" w:cs="Arial"/>
          <w:b/>
          <w:color w:val="000000"/>
          <w:sz w:val="20"/>
          <w:szCs w:val="20"/>
          <w:vertAlign w:val="subscript"/>
        </w:rPr>
        <w:t>11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   +   H</w:t>
      </w:r>
      <w:r>
        <w:rPr>
          <w:rFonts w:ascii="Comic Sans MS" w:hAnsi="Comic Sans MS" w:cs="Arial"/>
          <w:b/>
          <w:color w:val="000000"/>
          <w:sz w:val="20"/>
          <w:szCs w:val="20"/>
          <w:vertAlign w:val="subscript"/>
        </w:rPr>
        <w:t>2</w:t>
      </w:r>
      <w:r>
        <w:rPr>
          <w:rFonts w:ascii="Comic Sans MS" w:hAnsi="Comic Sans MS" w:cs="Arial"/>
          <w:b/>
          <w:color w:val="000000"/>
          <w:sz w:val="20"/>
          <w:szCs w:val="20"/>
        </w:rPr>
        <w:t>O</w:t>
      </w:r>
    </w:p>
    <w:p w:rsidR="00D32BFE" w:rsidRDefault="00EE7929">
      <w:pPr>
        <w:ind w:right="383"/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(monosaharid)     (monosaharid)     (disaharid)    (voda)</w:t>
      </w:r>
    </w:p>
    <w:p w:rsidR="00D32BFE" w:rsidRDefault="00D32BFE">
      <w:pPr>
        <w:ind w:right="383"/>
        <w:rPr>
          <w:rFonts w:ascii="Comic Sans MS" w:hAnsi="Comic Sans MS" w:cs="Arial"/>
          <w:color w:val="000000"/>
          <w:sz w:val="20"/>
          <w:szCs w:val="20"/>
        </w:rPr>
      </w:pPr>
    </w:p>
    <w:p w:rsidR="00D32BFE" w:rsidRDefault="00D32BFE">
      <w:pPr>
        <w:ind w:right="383"/>
        <w:rPr>
          <w:rFonts w:ascii="Comic Sans MS" w:hAnsi="Comic Sans MS" w:cs="Arial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31"/>
        <w:gridCol w:w="1538"/>
      </w:tblGrid>
      <w:tr w:rsidR="00D32BFE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BFE" w:rsidRDefault="00EE7929">
            <w:pPr>
              <w:snapToGrid w:val="0"/>
              <w:ind w:right="383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kemijsko ime disaharida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FE" w:rsidRDefault="00EE7929">
            <w:pPr>
              <w:snapToGrid w:val="0"/>
              <w:ind w:right="383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monosaharidne enote</w:t>
            </w:r>
          </w:p>
        </w:tc>
      </w:tr>
      <w:tr w:rsidR="00D32BFE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BFE" w:rsidRDefault="00EE7929">
            <w:pPr>
              <w:snapToGrid w:val="0"/>
              <w:ind w:right="383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saharoza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FE" w:rsidRDefault="00EE7929">
            <w:pPr>
              <w:snapToGrid w:val="0"/>
              <w:ind w:right="383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glukoza + fruktoza</w:t>
            </w:r>
          </w:p>
        </w:tc>
      </w:tr>
      <w:tr w:rsidR="00D32BFE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BFE" w:rsidRDefault="00EE7929">
            <w:pPr>
              <w:snapToGrid w:val="0"/>
              <w:ind w:right="383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maltoza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FE" w:rsidRDefault="00EE7929">
            <w:pPr>
              <w:snapToGrid w:val="0"/>
              <w:ind w:right="383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glukoza + glukoza</w:t>
            </w:r>
          </w:p>
        </w:tc>
      </w:tr>
      <w:tr w:rsidR="00D32BFE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BFE" w:rsidRDefault="00EE7929">
            <w:pPr>
              <w:snapToGrid w:val="0"/>
              <w:ind w:right="383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laktoza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FE" w:rsidRDefault="00EE7929">
            <w:pPr>
              <w:snapToGrid w:val="0"/>
              <w:ind w:right="383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glukoza + galaktoza</w:t>
            </w:r>
          </w:p>
        </w:tc>
      </w:tr>
    </w:tbl>
    <w:p w:rsidR="00D32BFE" w:rsidRDefault="00D32BFE">
      <w:pPr>
        <w:ind w:right="383"/>
        <w:rPr>
          <w:rFonts w:ascii="Comic Sans MS" w:hAnsi="Comic Sans MS" w:cs="Arial"/>
          <w:b/>
          <w:i/>
          <w:color w:val="000000"/>
          <w:sz w:val="20"/>
          <w:szCs w:val="20"/>
        </w:rPr>
      </w:pPr>
    </w:p>
    <w:p w:rsidR="00D32BFE" w:rsidRDefault="00EE7929">
      <w:pPr>
        <w:ind w:right="383"/>
        <w:rPr>
          <w:rFonts w:ascii="Comic Sans MS" w:hAnsi="Comic Sans MS" w:cs="Arial"/>
          <w:b/>
          <w:i/>
          <w:color w:val="000000"/>
          <w:sz w:val="20"/>
          <w:szCs w:val="20"/>
        </w:rPr>
      </w:pPr>
      <w:r>
        <w:rPr>
          <w:rFonts w:ascii="Comic Sans MS" w:hAnsi="Comic Sans MS" w:cs="Arial"/>
          <w:b/>
          <w:i/>
          <w:color w:val="000000"/>
          <w:sz w:val="20"/>
          <w:szCs w:val="20"/>
        </w:rPr>
        <w:t>Hidroliza disaharida</w:t>
      </w:r>
    </w:p>
    <w:p w:rsidR="00D32BFE" w:rsidRDefault="00EE7929">
      <w:pPr>
        <w:ind w:right="383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Molekula disaharida v vodni raztopini ob prisotnosti encimov ali kislin in pri segrevanju razpadejo v molekule monosaharidov:</w:t>
      </w:r>
    </w:p>
    <w:p w:rsidR="00D32BFE" w:rsidRDefault="00EE7929">
      <w:pPr>
        <w:rPr>
          <w:rFonts w:ascii="Comic Sans MS" w:hAnsi="Comic Sans MS" w:cs="Arial"/>
          <w:b/>
          <w:sz w:val="20"/>
          <w:szCs w:val="20"/>
          <w:vertAlign w:val="subscript"/>
        </w:rPr>
      </w:pPr>
      <w:r>
        <w:rPr>
          <w:rFonts w:ascii="Comic Sans MS" w:hAnsi="Comic Sans MS" w:cs="Arial"/>
          <w:b/>
          <w:sz w:val="20"/>
          <w:szCs w:val="20"/>
        </w:rPr>
        <w:t>C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12</w:t>
      </w:r>
      <w:r>
        <w:rPr>
          <w:rFonts w:ascii="Comic Sans MS" w:hAnsi="Comic Sans MS" w:cs="Arial"/>
          <w:b/>
          <w:sz w:val="20"/>
          <w:szCs w:val="20"/>
        </w:rPr>
        <w:t>H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22</w:t>
      </w:r>
      <w:r>
        <w:rPr>
          <w:rFonts w:ascii="Comic Sans MS" w:hAnsi="Comic Sans MS" w:cs="Arial"/>
          <w:b/>
          <w:sz w:val="20"/>
          <w:szCs w:val="20"/>
        </w:rPr>
        <w:t>O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 xml:space="preserve">11  </w:t>
      </w:r>
      <w:r>
        <w:rPr>
          <w:rFonts w:ascii="Comic Sans MS" w:hAnsi="Comic Sans MS" w:cs="Arial"/>
          <w:b/>
          <w:sz w:val="20"/>
          <w:szCs w:val="20"/>
        </w:rPr>
        <w:t xml:space="preserve">  +     H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2</w:t>
      </w:r>
      <w:r>
        <w:rPr>
          <w:rFonts w:ascii="Comic Sans MS" w:hAnsi="Comic Sans MS" w:cs="Arial"/>
          <w:b/>
          <w:sz w:val="20"/>
          <w:szCs w:val="20"/>
        </w:rPr>
        <w:t xml:space="preserve">O   (+encimi/kislina in segrevanje) </w:t>
      </w:r>
      <w:r>
        <w:rPr>
          <w:rFonts w:ascii="Wingdings" w:hAnsi="Wingdings"/>
          <w:b/>
          <w:sz w:val="20"/>
          <w:szCs w:val="20"/>
        </w:rPr>
        <w:t></w:t>
      </w:r>
      <w:r>
        <w:rPr>
          <w:rFonts w:ascii="Comic Sans MS" w:hAnsi="Comic Sans MS" w:cs="Arial"/>
          <w:b/>
          <w:sz w:val="20"/>
          <w:szCs w:val="20"/>
        </w:rPr>
        <w:t xml:space="preserve"> 2 C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6</w:t>
      </w:r>
      <w:r>
        <w:rPr>
          <w:rFonts w:ascii="Comic Sans MS" w:hAnsi="Comic Sans MS" w:cs="Arial"/>
          <w:b/>
          <w:sz w:val="20"/>
          <w:szCs w:val="20"/>
        </w:rPr>
        <w:t>H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12</w:t>
      </w:r>
      <w:r>
        <w:rPr>
          <w:rFonts w:ascii="Comic Sans MS" w:hAnsi="Comic Sans MS" w:cs="Arial"/>
          <w:b/>
          <w:sz w:val="20"/>
          <w:szCs w:val="20"/>
        </w:rPr>
        <w:t>O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6</w:t>
      </w:r>
    </w:p>
    <w:p w:rsidR="00D32BFE" w:rsidRDefault="00EE7929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(disaharid)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>(voda)                                       (monosaharid)</w:t>
      </w:r>
    </w:p>
    <w:p w:rsidR="00D32BFE" w:rsidRDefault="00D32BFE">
      <w:pPr>
        <w:rPr>
          <w:rFonts w:ascii="Comic Sans MS" w:hAnsi="Comic Sans MS" w:cs="Arial"/>
          <w:sz w:val="20"/>
          <w:szCs w:val="20"/>
          <w:u w:val="single"/>
        </w:rPr>
      </w:pPr>
    </w:p>
    <w:p w:rsidR="00D32BFE" w:rsidRDefault="00EE7929">
      <w:pPr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  <w:u w:val="single"/>
        </w:rPr>
        <w:t>Polisaharidi</w:t>
      </w:r>
    </w:p>
    <w:p w:rsidR="00D32BFE" w:rsidRDefault="00EE792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Predstavnika polisaharidov sta škrob in celuloza. Njuna splošna formula je  (C</w:t>
      </w:r>
      <w:r>
        <w:rPr>
          <w:rFonts w:ascii="Comic Sans MS" w:hAnsi="Comic Sans MS" w:cs="Arial"/>
          <w:sz w:val="20"/>
          <w:szCs w:val="20"/>
          <w:vertAlign w:val="subscript"/>
        </w:rPr>
        <w:t>6</w:t>
      </w:r>
      <w:r>
        <w:rPr>
          <w:rFonts w:ascii="Comic Sans MS" w:hAnsi="Comic Sans MS" w:cs="Arial"/>
          <w:sz w:val="20"/>
          <w:szCs w:val="20"/>
        </w:rPr>
        <w:t>H</w:t>
      </w:r>
      <w:r>
        <w:rPr>
          <w:rFonts w:ascii="Comic Sans MS" w:hAnsi="Comic Sans MS" w:cs="Arial"/>
          <w:sz w:val="20"/>
          <w:szCs w:val="20"/>
          <w:vertAlign w:val="subscript"/>
        </w:rPr>
        <w:t>10</w:t>
      </w:r>
      <w:r>
        <w:rPr>
          <w:rFonts w:ascii="Comic Sans MS" w:hAnsi="Comic Sans MS" w:cs="Arial"/>
          <w:sz w:val="20"/>
          <w:szCs w:val="20"/>
        </w:rPr>
        <w:t>O</w:t>
      </w:r>
      <w:r>
        <w:rPr>
          <w:rFonts w:ascii="Comic Sans MS" w:hAnsi="Comic Sans MS" w:cs="Arial"/>
          <w:sz w:val="20"/>
          <w:szCs w:val="20"/>
          <w:vertAlign w:val="subscript"/>
        </w:rPr>
        <w:t>5</w:t>
      </w:r>
      <w:r>
        <w:rPr>
          <w:rFonts w:ascii="Comic Sans MS" w:hAnsi="Comic Sans MS" w:cs="Arial"/>
          <w:sz w:val="20"/>
          <w:szCs w:val="20"/>
        </w:rPr>
        <w:t>)</w:t>
      </w:r>
      <w:r>
        <w:rPr>
          <w:rFonts w:ascii="Comic Sans MS" w:hAnsi="Comic Sans MS" w:cs="Arial"/>
          <w:sz w:val="20"/>
          <w:szCs w:val="20"/>
          <w:vertAlign w:val="subscript"/>
        </w:rPr>
        <w:t>n</w:t>
      </w:r>
      <w:r>
        <w:rPr>
          <w:rFonts w:ascii="Comic Sans MS" w:hAnsi="Comic Sans MS" w:cs="Arial"/>
          <w:sz w:val="20"/>
          <w:szCs w:val="20"/>
        </w:rPr>
        <w:t xml:space="preserve"> (n je število glukoznih enot). Sestavljena sta iz glukoznih enot, ki so različno vezane med seboj (celuloza ima vlaknasto zgradbo, škrob pa ima vijačno zgradbo), zato imata različne lastnosti. Celuloza je netopna v vodi, škrob pa je delno topen v vroči vodi.</w:t>
      </w:r>
    </w:p>
    <w:p w:rsidR="00D32BFE" w:rsidRDefault="00D32BFE">
      <w:pPr>
        <w:rPr>
          <w:rFonts w:ascii="Comic Sans MS" w:hAnsi="Comic Sans MS" w:cs="Arial"/>
          <w:b/>
          <w:i/>
          <w:sz w:val="20"/>
          <w:szCs w:val="20"/>
        </w:rPr>
      </w:pPr>
    </w:p>
    <w:p w:rsidR="00D32BFE" w:rsidRDefault="00EE7929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Hidroliza škroba:</w:t>
      </w:r>
    </w:p>
    <w:p w:rsidR="00D32BFE" w:rsidRDefault="00EE7929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(C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6</w:t>
      </w:r>
      <w:r>
        <w:rPr>
          <w:rFonts w:ascii="Comic Sans MS" w:hAnsi="Comic Sans MS" w:cs="Arial"/>
          <w:b/>
          <w:sz w:val="20"/>
          <w:szCs w:val="20"/>
        </w:rPr>
        <w:t>H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10</w:t>
      </w:r>
      <w:r>
        <w:rPr>
          <w:rFonts w:ascii="Comic Sans MS" w:hAnsi="Comic Sans MS" w:cs="Arial"/>
          <w:b/>
          <w:sz w:val="20"/>
          <w:szCs w:val="20"/>
        </w:rPr>
        <w:t>O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5</w:t>
      </w:r>
      <w:r>
        <w:rPr>
          <w:rFonts w:ascii="Comic Sans MS" w:hAnsi="Comic Sans MS" w:cs="Arial"/>
          <w:b/>
          <w:sz w:val="20"/>
          <w:szCs w:val="20"/>
        </w:rPr>
        <w:t>)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n</w:t>
      </w:r>
      <w:r>
        <w:rPr>
          <w:rFonts w:ascii="Comic Sans MS" w:hAnsi="Comic Sans MS" w:cs="Arial"/>
          <w:b/>
          <w:sz w:val="20"/>
          <w:szCs w:val="20"/>
        </w:rPr>
        <w:t xml:space="preserve"> + 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n</w:t>
      </w:r>
      <w:r>
        <w:rPr>
          <w:rFonts w:ascii="Comic Sans MS" w:hAnsi="Comic Sans MS" w:cs="Arial"/>
          <w:b/>
          <w:sz w:val="20"/>
          <w:szCs w:val="20"/>
        </w:rPr>
        <w:t>H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2</w:t>
      </w:r>
      <w:r>
        <w:rPr>
          <w:rFonts w:ascii="Comic Sans MS" w:hAnsi="Comic Sans MS" w:cs="Arial"/>
          <w:b/>
          <w:sz w:val="20"/>
          <w:szCs w:val="20"/>
        </w:rPr>
        <w:t xml:space="preserve">O </w:t>
      </w:r>
      <w:r>
        <w:rPr>
          <w:rFonts w:ascii="Wingdings" w:hAnsi="Wingdings"/>
          <w:b/>
          <w:sz w:val="20"/>
          <w:szCs w:val="20"/>
        </w:rPr>
        <w:t></w:t>
      </w:r>
      <w:r>
        <w:rPr>
          <w:rFonts w:ascii="Comic Sans MS" w:hAnsi="Comic Sans MS" w:cs="Arial"/>
          <w:b/>
          <w:sz w:val="20"/>
          <w:szCs w:val="20"/>
        </w:rPr>
        <w:t xml:space="preserve">       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n</w:t>
      </w:r>
      <w:r>
        <w:rPr>
          <w:rFonts w:ascii="Comic Sans MS" w:hAnsi="Comic Sans MS" w:cs="Arial"/>
          <w:b/>
          <w:sz w:val="20"/>
          <w:szCs w:val="20"/>
        </w:rPr>
        <w:t>C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6</w:t>
      </w:r>
      <w:r>
        <w:rPr>
          <w:rFonts w:ascii="Comic Sans MS" w:hAnsi="Comic Sans MS" w:cs="Arial"/>
          <w:b/>
          <w:sz w:val="20"/>
          <w:szCs w:val="20"/>
        </w:rPr>
        <w:t>H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12</w:t>
      </w:r>
      <w:r>
        <w:rPr>
          <w:rFonts w:ascii="Comic Sans MS" w:hAnsi="Comic Sans MS" w:cs="Arial"/>
          <w:b/>
          <w:sz w:val="20"/>
          <w:szCs w:val="20"/>
        </w:rPr>
        <w:t>O</w:t>
      </w:r>
      <w:r>
        <w:rPr>
          <w:rFonts w:ascii="Comic Sans MS" w:hAnsi="Comic Sans MS" w:cs="Arial"/>
          <w:b/>
          <w:sz w:val="20"/>
          <w:szCs w:val="20"/>
          <w:vertAlign w:val="subscript"/>
        </w:rPr>
        <w:t>6</w:t>
      </w:r>
      <w:r>
        <w:rPr>
          <w:rFonts w:ascii="Comic Sans MS" w:hAnsi="Comic Sans MS" w:cs="Arial"/>
          <w:b/>
          <w:sz w:val="20"/>
          <w:szCs w:val="20"/>
        </w:rPr>
        <w:t xml:space="preserve">      (obraten proces je sinteza!)</w:t>
      </w:r>
    </w:p>
    <w:p w:rsidR="00D32BFE" w:rsidRDefault="00EE7929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(škrob)      (voda)     (monosaharid)</w:t>
      </w:r>
    </w:p>
    <w:p w:rsidR="00D32BFE" w:rsidRDefault="00D32BFE">
      <w:pPr>
        <w:ind w:right="383"/>
        <w:rPr>
          <w:sz w:val="20"/>
          <w:szCs w:val="20"/>
        </w:rPr>
      </w:pPr>
    </w:p>
    <w:p w:rsidR="00D32BFE" w:rsidRDefault="007C47CF">
      <w:pPr>
        <w:ind w:right="383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9.5pt" filled="t">
            <v:fill color2="black"/>
            <v:imagedata r:id="rId4" o:title=""/>
          </v:shape>
        </w:pict>
      </w:r>
    </w:p>
    <w:p w:rsidR="00D32BFE" w:rsidRDefault="00EE7929">
      <w:pPr>
        <w:ind w:right="383"/>
        <w:rPr>
          <w:sz w:val="20"/>
          <w:szCs w:val="20"/>
        </w:rPr>
      </w:pPr>
      <w:r>
        <w:rPr>
          <w:sz w:val="20"/>
          <w:szCs w:val="20"/>
        </w:rPr>
        <w:t>Aciklična formula fruktoze</w:t>
      </w:r>
    </w:p>
    <w:p w:rsidR="00D32BFE" w:rsidRDefault="00D32BFE">
      <w:pPr>
        <w:ind w:right="383"/>
        <w:rPr>
          <w:sz w:val="20"/>
          <w:szCs w:val="20"/>
        </w:rPr>
      </w:pPr>
    </w:p>
    <w:p w:rsidR="00D32BFE" w:rsidRDefault="007C47CF">
      <w:pPr>
        <w:ind w:right="383"/>
        <w:rPr>
          <w:sz w:val="20"/>
          <w:szCs w:val="20"/>
        </w:rPr>
      </w:pPr>
      <w:r>
        <w:rPr>
          <w:sz w:val="20"/>
          <w:szCs w:val="20"/>
        </w:rPr>
        <w:pict>
          <v:shape id="_x0000_i1026" type="#_x0000_t75" style="width:33pt;height:51.75pt" filled="t">
            <v:fill color2="black"/>
            <v:imagedata r:id="rId5" o:title=""/>
          </v:shape>
        </w:pict>
      </w:r>
    </w:p>
    <w:p w:rsidR="00D32BFE" w:rsidRDefault="00EE7929">
      <w:pPr>
        <w:ind w:right="383"/>
        <w:rPr>
          <w:sz w:val="20"/>
          <w:szCs w:val="20"/>
        </w:rPr>
      </w:pPr>
      <w:r>
        <w:rPr>
          <w:sz w:val="20"/>
          <w:szCs w:val="20"/>
        </w:rPr>
        <w:t>Aciklična formula glukoze</w:t>
      </w:r>
    </w:p>
    <w:p w:rsidR="00D32BFE" w:rsidRDefault="00D32BFE">
      <w:pPr>
        <w:ind w:right="383"/>
        <w:rPr>
          <w:sz w:val="20"/>
          <w:szCs w:val="20"/>
        </w:rPr>
      </w:pPr>
    </w:p>
    <w:p w:rsidR="00D32BFE" w:rsidRDefault="007C47CF">
      <w:pPr>
        <w:ind w:right="383"/>
        <w:rPr>
          <w:sz w:val="20"/>
          <w:szCs w:val="20"/>
        </w:rPr>
      </w:pPr>
      <w:r>
        <w:rPr>
          <w:sz w:val="20"/>
          <w:szCs w:val="20"/>
        </w:rPr>
        <w:pict>
          <v:shape id="_x0000_i1027" type="#_x0000_t75" style="width:36pt;height:34.5pt" filled="t">
            <v:fill color2="black"/>
            <v:imagedata r:id="rId6" o:title=""/>
          </v:shape>
        </w:pict>
      </w:r>
    </w:p>
    <w:p w:rsidR="00D32BFE" w:rsidRDefault="00EE7929">
      <w:pPr>
        <w:ind w:right="383"/>
        <w:rPr>
          <w:sz w:val="20"/>
          <w:szCs w:val="20"/>
        </w:rPr>
      </w:pPr>
      <w:r>
        <w:rPr>
          <w:sz w:val="20"/>
          <w:szCs w:val="20"/>
        </w:rPr>
        <w:t>Formula glukoze</w:t>
      </w:r>
    </w:p>
    <w:p w:rsidR="00D32BFE" w:rsidRDefault="00D32BFE">
      <w:pPr>
        <w:ind w:right="383"/>
        <w:rPr>
          <w:sz w:val="20"/>
          <w:szCs w:val="20"/>
        </w:rPr>
      </w:pPr>
    </w:p>
    <w:p w:rsidR="00D32BFE" w:rsidRDefault="00EE7929">
      <w:pPr>
        <w:tabs>
          <w:tab w:val="left" w:pos="2520"/>
        </w:tabs>
        <w:ind w:right="-7537"/>
        <w:rPr>
          <w:sz w:val="20"/>
          <w:szCs w:val="20"/>
        </w:rPr>
      </w:pPr>
      <w:r>
        <w:rPr>
          <w:sz w:val="20"/>
          <w:szCs w:val="20"/>
        </w:rPr>
        <w:t>HO-</w:t>
      </w:r>
      <w:r w:rsidR="007C47CF">
        <w:rPr>
          <w:sz w:val="20"/>
          <w:szCs w:val="20"/>
        </w:rPr>
        <w:pict>
          <v:shape id="_x0000_i1028" type="#_x0000_t75" style="width:33.75pt;height:12.75pt" filled="t">
            <v:fill color2="black"/>
            <v:imagedata r:id="rId7" o:title=""/>
          </v:shape>
        </w:pict>
      </w:r>
      <w:r>
        <w:rPr>
          <w:sz w:val="20"/>
          <w:szCs w:val="20"/>
        </w:rPr>
        <w:t>-OH + HO-</w:t>
      </w:r>
      <w:r w:rsidR="007C47CF">
        <w:rPr>
          <w:sz w:val="20"/>
          <w:szCs w:val="20"/>
        </w:rPr>
        <w:pict>
          <v:shape id="_x0000_i1029" type="#_x0000_t75" style="width:33.75pt;height:12.75pt" filled="t">
            <v:fill color2="black"/>
            <v:imagedata r:id="rId7" o:title=""/>
          </v:shape>
        </w:pict>
      </w:r>
      <w:r>
        <w:rPr>
          <w:sz w:val="20"/>
          <w:szCs w:val="20"/>
        </w:rPr>
        <w:t>OH→</w:t>
      </w:r>
    </w:p>
    <w:p w:rsidR="00D32BFE" w:rsidRDefault="00EE7929">
      <w:pPr>
        <w:tabs>
          <w:tab w:val="left" w:pos="2520"/>
        </w:tabs>
        <w:ind w:right="-7537"/>
        <w:rPr>
          <w:sz w:val="20"/>
          <w:szCs w:val="20"/>
        </w:rPr>
      </w:pPr>
      <w:r>
        <w:rPr>
          <w:sz w:val="20"/>
          <w:szCs w:val="20"/>
        </w:rPr>
        <w:t xml:space="preserve">       C6H12O6        C6H12O6 </w:t>
      </w:r>
    </w:p>
    <w:p w:rsidR="00D32BFE" w:rsidRDefault="00EE7929">
      <w:pPr>
        <w:tabs>
          <w:tab w:val="left" w:pos="2520"/>
        </w:tabs>
        <w:ind w:right="-7537"/>
        <w:rPr>
          <w:sz w:val="20"/>
          <w:szCs w:val="20"/>
        </w:rPr>
      </w:pPr>
      <w:r>
        <w:rPr>
          <w:sz w:val="20"/>
          <w:szCs w:val="20"/>
        </w:rPr>
        <w:t xml:space="preserve">       Molekula          molekula    </w:t>
      </w:r>
    </w:p>
    <w:p w:rsidR="00D32BFE" w:rsidRDefault="00EE7929">
      <w:pPr>
        <w:tabs>
          <w:tab w:val="left" w:pos="2520"/>
        </w:tabs>
        <w:ind w:right="-7537"/>
        <w:rPr>
          <w:sz w:val="20"/>
          <w:szCs w:val="20"/>
        </w:rPr>
      </w:pPr>
      <w:r>
        <w:rPr>
          <w:sz w:val="20"/>
          <w:szCs w:val="20"/>
        </w:rPr>
        <w:t xml:space="preserve">     Monosaharida     monosaharida   </w:t>
      </w:r>
    </w:p>
    <w:p w:rsidR="00D32BFE" w:rsidRDefault="00EE7929">
      <w:pPr>
        <w:tabs>
          <w:tab w:val="left" w:pos="2520"/>
        </w:tabs>
        <w:ind w:right="-7537"/>
        <w:rPr>
          <w:sz w:val="20"/>
          <w:szCs w:val="20"/>
        </w:rPr>
      </w:pPr>
      <w:r>
        <w:rPr>
          <w:sz w:val="20"/>
          <w:szCs w:val="20"/>
        </w:rPr>
        <w:t>HO-</w:t>
      </w:r>
      <w:r w:rsidR="007C47CF">
        <w:rPr>
          <w:sz w:val="20"/>
          <w:szCs w:val="20"/>
        </w:rPr>
        <w:pict>
          <v:shape id="_x0000_i1030" type="#_x0000_t75" style="width:33.75pt;height:12.75pt" filled="t">
            <v:fill color2="black"/>
            <v:imagedata r:id="rId7" o:title=""/>
          </v:shape>
        </w:pict>
      </w:r>
      <w:r>
        <w:rPr>
          <w:sz w:val="20"/>
          <w:szCs w:val="20"/>
        </w:rPr>
        <w:t>-O-</w:t>
      </w:r>
      <w:r w:rsidR="007C47CF">
        <w:rPr>
          <w:sz w:val="20"/>
          <w:szCs w:val="20"/>
        </w:rPr>
        <w:pict>
          <v:shape id="_x0000_i1031" type="#_x0000_t75" style="width:33.75pt;height:12.75pt" filled="t">
            <v:fill color2="black"/>
            <v:imagedata r:id="rId7" o:title=""/>
          </v:shape>
        </w:pict>
      </w:r>
      <w:r>
        <w:rPr>
          <w:sz w:val="20"/>
          <w:szCs w:val="20"/>
        </w:rPr>
        <w:t>-OH + H2O</w:t>
      </w:r>
    </w:p>
    <w:p w:rsidR="00D32BFE" w:rsidRDefault="00EE7929">
      <w:pPr>
        <w:tabs>
          <w:tab w:val="left" w:pos="2520"/>
        </w:tabs>
        <w:ind w:right="-7537"/>
        <w:rPr>
          <w:sz w:val="20"/>
          <w:szCs w:val="20"/>
        </w:rPr>
      </w:pPr>
      <w:r>
        <w:rPr>
          <w:sz w:val="20"/>
          <w:szCs w:val="20"/>
        </w:rPr>
        <w:t xml:space="preserve">     C12H22O11         +H2O  </w:t>
      </w:r>
    </w:p>
    <w:p w:rsidR="00D32BFE" w:rsidRDefault="00EE7929">
      <w:pPr>
        <w:tabs>
          <w:tab w:val="left" w:pos="2520"/>
        </w:tabs>
        <w:ind w:right="-7537"/>
        <w:rPr>
          <w:sz w:val="20"/>
          <w:szCs w:val="20"/>
        </w:rPr>
      </w:pPr>
      <w:r>
        <w:rPr>
          <w:sz w:val="20"/>
          <w:szCs w:val="20"/>
        </w:rPr>
        <w:t xml:space="preserve">      Molekula                molekula </w:t>
      </w:r>
    </w:p>
    <w:p w:rsidR="00D32BFE" w:rsidRDefault="00EE7929">
      <w:pPr>
        <w:tabs>
          <w:tab w:val="left" w:pos="2520"/>
        </w:tabs>
        <w:ind w:right="-7537"/>
        <w:rPr>
          <w:sz w:val="20"/>
          <w:szCs w:val="20"/>
        </w:rPr>
      </w:pPr>
      <w:r>
        <w:rPr>
          <w:sz w:val="20"/>
          <w:szCs w:val="20"/>
        </w:rPr>
        <w:t xml:space="preserve">       Disaharia               vode</w:t>
      </w:r>
    </w:p>
    <w:p w:rsidR="00D32BFE" w:rsidRDefault="00EE7929">
      <w:pPr>
        <w:tabs>
          <w:tab w:val="left" w:pos="2520"/>
        </w:tabs>
        <w:ind w:right="-753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D32BF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929"/>
    <w:rsid w:val="007C47CF"/>
    <w:rsid w:val="00D32BFE"/>
    <w:rsid w:val="00E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