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19" w:rsidRDefault="00CF52BA" w:rsidP="009036F3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05pt;margin-top:0;width:36pt;height:234pt;z-index:251651072" filled="f" stroked="f">
            <v:textbox style="layout-flow:vertical">
              <w:txbxContent>
                <w:p w:rsidR="00A42234" w:rsidRPr="00DA0321" w:rsidRDefault="00A42234" w:rsidP="00A42234">
                  <w:pPr>
                    <w:rPr>
                      <w:b/>
                      <w:color w:val="333399"/>
                      <w:sz w:val="28"/>
                      <w:szCs w:val="28"/>
                    </w:rPr>
                  </w:pPr>
                  <w:r w:rsidRPr="00DA0321">
                    <w:rPr>
                      <w:b/>
                      <w:color w:val="333399"/>
                      <w:sz w:val="28"/>
                      <w:szCs w:val="28"/>
                    </w:rPr>
                    <w:t xml:space="preserve">nekovinske lastnosti </w:t>
                  </w:r>
                  <w:r w:rsidR="00911538" w:rsidRPr="00DA0321">
                    <w:rPr>
                      <w:b/>
                      <w:color w:val="333399"/>
                      <w:sz w:val="28"/>
                      <w:szCs w:val="28"/>
                    </w:rPr>
                    <w:t>NARAŠČAJO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left:0;text-align:left;z-index:251646976" from="405pt,18pt" to="405pt,171pt" strokecolor="navy" strokeweight="2.25pt">
            <v:stroke endarrow="open"/>
          </v:line>
        </w:pict>
      </w:r>
      <w:r>
        <w:rPr>
          <w:noProof/>
        </w:rPr>
        <w:pict>
          <v:shape id="_x0000_s1035" type="#_x0000_t202" style="position:absolute;left:0;text-align:left;margin-left:9pt;margin-top:0;width:36pt;height:3in;z-index:251649024" filled="f" stroked="f">
            <v:textbox style="layout-flow:vertical;mso-layout-flow-alt:bottom-to-top">
              <w:txbxContent>
                <w:p w:rsidR="00A42234" w:rsidRPr="00DA0321" w:rsidRDefault="00A42234" w:rsidP="00A42234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A0321">
                    <w:rPr>
                      <w:b/>
                      <w:color w:val="FF0000"/>
                      <w:sz w:val="28"/>
                      <w:szCs w:val="28"/>
                    </w:rPr>
                    <w:t xml:space="preserve">kovinske lastnosti </w:t>
                  </w:r>
                  <w:r w:rsidR="00911538" w:rsidRPr="00DA0321">
                    <w:rPr>
                      <w:b/>
                      <w:color w:val="FF0000"/>
                      <w:sz w:val="28"/>
                      <w:szCs w:val="28"/>
                    </w:rPr>
                    <w:t>NARAŠČAJO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643904" from="45pt,36pt" to="45pt,154.75pt" strokecolor="red" strokeweight="2.25pt">
            <v:stroke endarrow="open"/>
          </v:lin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94.25pt">
            <v:imagedata r:id="rId5" o:title="map-periodni01" grayscale="t"/>
          </v:shape>
        </w:pict>
      </w:r>
    </w:p>
    <w:p w:rsidR="009036F3" w:rsidRDefault="009036F3" w:rsidP="009036F3"/>
    <w:p w:rsidR="009036F3" w:rsidRDefault="00CF52BA" w:rsidP="009036F3">
      <w:r>
        <w:rPr>
          <w:noProof/>
        </w:rPr>
        <w:pict>
          <v:shape id="_x0000_s1034" type="#_x0000_t202" style="position:absolute;margin-left:9pt;margin-top:10.75pt;width:3in;height:27pt;z-index:251648000" filled="f" stroked="f">
            <v:textbox>
              <w:txbxContent>
                <w:p w:rsidR="00A42234" w:rsidRPr="00DA0321" w:rsidRDefault="00A42234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A0321">
                    <w:rPr>
                      <w:b/>
                      <w:color w:val="FF0000"/>
                      <w:sz w:val="28"/>
                      <w:szCs w:val="28"/>
                    </w:rPr>
                    <w:t xml:space="preserve">kovinske lastnosti </w:t>
                  </w:r>
                  <w:r w:rsidR="00911538" w:rsidRPr="00DA0321">
                    <w:rPr>
                      <w:b/>
                      <w:color w:val="FF0000"/>
                      <w:sz w:val="28"/>
                      <w:szCs w:val="28"/>
                    </w:rPr>
                    <w:t>NARAŠČAJO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34pt;margin-top:10.75pt;width:225pt;height:27pt;z-index:251650048" filled="f" stroked="f">
            <v:textbox>
              <w:txbxContent>
                <w:p w:rsidR="00A42234" w:rsidRPr="00DA0321" w:rsidRDefault="00A42234" w:rsidP="00A42234">
                  <w:pPr>
                    <w:rPr>
                      <w:b/>
                      <w:color w:val="333399"/>
                      <w:sz w:val="28"/>
                      <w:szCs w:val="28"/>
                    </w:rPr>
                  </w:pPr>
                  <w:r w:rsidRPr="00DA0321">
                    <w:rPr>
                      <w:b/>
                      <w:color w:val="333399"/>
                      <w:sz w:val="28"/>
                      <w:szCs w:val="28"/>
                    </w:rPr>
                    <w:t xml:space="preserve">nekovinske lastnosti </w:t>
                  </w:r>
                  <w:r w:rsidR="00911538" w:rsidRPr="00DA0321">
                    <w:rPr>
                      <w:b/>
                      <w:color w:val="333399"/>
                      <w:sz w:val="28"/>
                      <w:szCs w:val="28"/>
                    </w:rPr>
                    <w:t>NARAŠČAJO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z-index:251645952" from="252pt,1.75pt" to="405pt,1.75pt" strokecolor="navy" strokeweight="2.25pt">
            <v:stroke endarrow="open"/>
          </v:line>
        </w:pict>
      </w:r>
      <w:r>
        <w:rPr>
          <w:noProof/>
        </w:rPr>
        <w:pict>
          <v:line id="_x0000_s1031" style="position:absolute;z-index:251644928" from="45pt,1.75pt" to="198pt,1.75pt" strokecolor="red" strokeweight="2.25pt">
            <v:stroke startarrow="open"/>
          </v:line>
        </w:pict>
      </w:r>
    </w:p>
    <w:p w:rsidR="00110BA8" w:rsidRDefault="00110BA8" w:rsidP="009036F3"/>
    <w:p w:rsidR="00110BA8" w:rsidRDefault="00110BA8" w:rsidP="009036F3"/>
    <w:p w:rsidR="00110BA8" w:rsidRDefault="00110BA8" w:rsidP="009036F3"/>
    <w:p w:rsidR="004E6839" w:rsidRDefault="004E6839" w:rsidP="009036F3"/>
    <w:p w:rsidR="004E6839" w:rsidRDefault="004E6839" w:rsidP="009036F3"/>
    <w:p w:rsidR="004E6839" w:rsidRDefault="004E6839" w:rsidP="009036F3"/>
    <w:p w:rsidR="00FF41AD" w:rsidRDefault="00FF41AD" w:rsidP="009036F3"/>
    <w:p w:rsidR="004E6839" w:rsidRDefault="004E6839" w:rsidP="009036F3"/>
    <w:p w:rsidR="004E6839" w:rsidRDefault="004E6839" w:rsidP="009036F3"/>
    <w:p w:rsidR="004E6839" w:rsidRDefault="004E6839" w:rsidP="009036F3"/>
    <w:p w:rsidR="004E6839" w:rsidRDefault="004E6839" w:rsidP="009036F3"/>
    <w:p w:rsidR="00110BA8" w:rsidRDefault="00CF52BA" w:rsidP="00110BA8">
      <w:pPr>
        <w:jc w:val="center"/>
      </w:pPr>
      <w:r>
        <w:rPr>
          <w:noProof/>
        </w:rPr>
        <w:pict>
          <v:line id="_x0000_s1041" style="position:absolute;left:0;text-align:left;z-index:251655168" from="414pt,11.2pt" to="414pt,193.6pt" strokecolor="navy" strokeweight="2.25pt">
            <v:stroke endarrow="open"/>
          </v:line>
        </w:pict>
      </w:r>
      <w:r>
        <w:rPr>
          <w:noProof/>
        </w:rPr>
        <w:pict>
          <v:shape id="_x0000_s1040" type="#_x0000_t202" style="position:absolute;left:0;text-align:left;margin-left:414pt;margin-top:11.2pt;width:36pt;height:191.4pt;z-index:251654144" filled="f" stroked="f">
            <v:textbox style="layout-flow:vertical">
              <w:txbxContent>
                <w:p w:rsidR="00110BA8" w:rsidRPr="004E6839" w:rsidRDefault="00911538" w:rsidP="00110BA8">
                  <w:pPr>
                    <w:rPr>
                      <w:b/>
                      <w:color w:val="333399"/>
                      <w:sz w:val="28"/>
                      <w:szCs w:val="28"/>
                    </w:rPr>
                  </w:pPr>
                  <w:r>
                    <w:rPr>
                      <w:b/>
                      <w:color w:val="333399"/>
                      <w:sz w:val="28"/>
                      <w:szCs w:val="28"/>
                    </w:rPr>
                    <w:t>NARAŠČA</w:t>
                  </w:r>
                  <w:r w:rsidR="004E6839">
                    <w:rPr>
                      <w:b/>
                      <w:color w:val="333399"/>
                      <w:sz w:val="28"/>
                      <w:szCs w:val="28"/>
                    </w:rPr>
                    <w:t xml:space="preserve"> bazičnost oksidov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26pt;margin-top:254.2pt;width:180pt;height:27pt;z-index:251653120" filled="f" stroked="f">
            <v:textbox>
              <w:txbxContent>
                <w:p w:rsidR="00110BA8" w:rsidRPr="00110BA8" w:rsidRDefault="00911538" w:rsidP="00110BA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10BA8">
                    <w:rPr>
                      <w:b/>
                      <w:color w:val="FF0000"/>
                      <w:sz w:val="28"/>
                      <w:szCs w:val="28"/>
                    </w:rPr>
                    <w:t>NARAŠČA</w:t>
                  </w:r>
                  <w:r w:rsidR="00110BA8" w:rsidRPr="00110BA8">
                    <w:rPr>
                      <w:b/>
                      <w:color w:val="FF0000"/>
                      <w:sz w:val="28"/>
                      <w:szCs w:val="28"/>
                    </w:rPr>
                    <w:t xml:space="preserve"> kislost oksidov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z-index:251652096" from="90pt,245.2pt" to="369pt,245.2pt" strokecolor="red" strokeweight="2.25pt">
            <v:stroke endarrow="open"/>
          </v:line>
        </w:pict>
      </w:r>
      <w:r>
        <w:pict>
          <v:shape id="_x0000_i1026" type="#_x0000_t75" style="width:351.75pt;height:204pt">
            <v:imagedata r:id="rId5" o:title="map-periodni01" grayscale="t"/>
          </v:shape>
        </w:pict>
      </w:r>
    </w:p>
    <w:p w:rsidR="00FF41AD" w:rsidRDefault="00FF41AD" w:rsidP="00110BA8">
      <w:pPr>
        <w:jc w:val="center"/>
      </w:pPr>
    </w:p>
    <w:p w:rsidR="00FF41AD" w:rsidRDefault="00FF41AD" w:rsidP="00110BA8">
      <w:pPr>
        <w:jc w:val="center"/>
      </w:pPr>
    </w:p>
    <w:p w:rsidR="00FF41AD" w:rsidRDefault="00FF41AD" w:rsidP="00110BA8">
      <w:pPr>
        <w:jc w:val="center"/>
      </w:pPr>
    </w:p>
    <w:p w:rsidR="00FF41AD" w:rsidRDefault="00FF41AD" w:rsidP="00110BA8">
      <w:pPr>
        <w:jc w:val="center"/>
      </w:pPr>
    </w:p>
    <w:p w:rsidR="00FF41AD" w:rsidRDefault="00FF41AD" w:rsidP="00110BA8">
      <w:pPr>
        <w:jc w:val="center"/>
      </w:pPr>
    </w:p>
    <w:p w:rsidR="00FF41AD" w:rsidRDefault="00FF41AD" w:rsidP="00110BA8">
      <w:pPr>
        <w:jc w:val="center"/>
      </w:pPr>
    </w:p>
    <w:p w:rsidR="00FF41AD" w:rsidRDefault="00FF41AD" w:rsidP="00110BA8">
      <w:pPr>
        <w:jc w:val="center"/>
      </w:pPr>
    </w:p>
    <w:p w:rsidR="00FF41AD" w:rsidRDefault="00FF41AD" w:rsidP="00110BA8">
      <w:pPr>
        <w:jc w:val="center"/>
      </w:pPr>
    </w:p>
    <w:p w:rsidR="00FF41AD" w:rsidRDefault="00FF41AD" w:rsidP="00110BA8">
      <w:pPr>
        <w:jc w:val="center"/>
      </w:pPr>
    </w:p>
    <w:p w:rsidR="00FF41AD" w:rsidRDefault="00CF52BA" w:rsidP="00110BA8">
      <w:pPr>
        <w:jc w:val="center"/>
      </w:pPr>
      <w:r>
        <w:rPr>
          <w:noProof/>
        </w:rPr>
        <w:pict>
          <v:line id="_x0000_s1048" style="position:absolute;left:0;text-align:left;z-index:251662336" from="414pt,13.2pt" to="414pt,193.2pt" strokecolor="navy" strokeweight="2.25pt">
            <v:stroke endarrow="open"/>
          </v:line>
        </w:pict>
      </w:r>
      <w:r>
        <w:rPr>
          <w:noProof/>
        </w:rPr>
        <w:pict>
          <v:shape id="_x0000_s1045" type="#_x0000_t202" style="position:absolute;left:0;text-align:left;margin-left:0;margin-top:4.2pt;width:36pt;height:180pt;z-index:251659264" filled="f" stroked="f">
            <v:textbox style="layout-flow:vertical;mso-layout-flow-alt:bottom-to-top">
              <w:txbxContent>
                <w:p w:rsidR="002811BD" w:rsidRPr="00DA0321" w:rsidRDefault="002811BD" w:rsidP="002811B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jakost baz </w:t>
                  </w:r>
                  <w:r w:rsidR="00911538">
                    <w:rPr>
                      <w:b/>
                      <w:color w:val="FF0000"/>
                      <w:sz w:val="28"/>
                      <w:szCs w:val="28"/>
                    </w:rPr>
                    <w:t>NARAŠČA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z-index:251658240" from="36pt,22.2pt" to="36pt,184.2pt" strokecolor="red" strokeweight="2.25pt">
            <v:stroke startarrow="open"/>
          </v:line>
        </w:pict>
      </w:r>
      <w:r>
        <w:rPr>
          <w:noProof/>
        </w:rPr>
        <w:pict>
          <v:shape id="_x0000_s1043" type="#_x0000_t202" style="position:absolute;left:0;text-align:left;margin-left:414pt;margin-top:13.2pt;width:36pt;height:180pt;z-index:251657216" filled="f" stroked="f">
            <v:textbox style="layout-flow:vertical">
              <w:txbxContent>
                <w:p w:rsidR="00FF41AD" w:rsidRPr="004E6839" w:rsidRDefault="002811BD" w:rsidP="00FF41AD">
                  <w:pPr>
                    <w:rPr>
                      <w:b/>
                      <w:color w:val="333399"/>
                      <w:sz w:val="28"/>
                      <w:szCs w:val="28"/>
                    </w:rPr>
                  </w:pPr>
                  <w:r>
                    <w:rPr>
                      <w:b/>
                      <w:color w:val="333399"/>
                      <w:sz w:val="28"/>
                      <w:szCs w:val="28"/>
                    </w:rPr>
                    <w:t xml:space="preserve">jakost kislin </w:t>
                  </w:r>
                  <w:r w:rsidR="00911538">
                    <w:rPr>
                      <w:b/>
                      <w:color w:val="333399"/>
                      <w:sz w:val="28"/>
                      <w:szCs w:val="28"/>
                    </w:rPr>
                    <w:t>NARAŠČA</w:t>
                  </w:r>
                </w:p>
              </w:txbxContent>
            </v:textbox>
          </v:shape>
        </w:pict>
      </w:r>
      <w:r>
        <w:pict>
          <v:shape id="_x0000_i1027" type="#_x0000_t75" style="width:351.75pt;height:204pt">
            <v:imagedata r:id="rId5" o:title="map-periodni01" grayscale="t"/>
          </v:shape>
        </w:pict>
      </w:r>
    </w:p>
    <w:p w:rsidR="002811BD" w:rsidRDefault="002811BD" w:rsidP="00110BA8">
      <w:pPr>
        <w:jc w:val="center"/>
      </w:pPr>
    </w:p>
    <w:p w:rsidR="002811BD" w:rsidRDefault="002811BD" w:rsidP="00110BA8">
      <w:pPr>
        <w:jc w:val="center"/>
      </w:pPr>
    </w:p>
    <w:p w:rsidR="002811BD" w:rsidRDefault="002811BD" w:rsidP="00110BA8">
      <w:pPr>
        <w:jc w:val="center"/>
      </w:pPr>
    </w:p>
    <w:p w:rsidR="002811BD" w:rsidRDefault="002811BD" w:rsidP="00110BA8">
      <w:pPr>
        <w:jc w:val="center"/>
      </w:pPr>
    </w:p>
    <w:p w:rsidR="002811BD" w:rsidRDefault="002811BD" w:rsidP="00110BA8">
      <w:pPr>
        <w:jc w:val="center"/>
      </w:pPr>
    </w:p>
    <w:p w:rsidR="002811BD" w:rsidRDefault="002811BD" w:rsidP="00110BA8">
      <w:pPr>
        <w:jc w:val="center"/>
      </w:pPr>
    </w:p>
    <w:p w:rsidR="002811BD" w:rsidRDefault="002811BD" w:rsidP="00110BA8">
      <w:pPr>
        <w:jc w:val="center"/>
      </w:pPr>
    </w:p>
    <w:p w:rsidR="002811BD" w:rsidRDefault="00CF52BA" w:rsidP="00110BA8">
      <w:pPr>
        <w:jc w:val="center"/>
      </w:pPr>
      <w:r>
        <w:rPr>
          <w:noProof/>
        </w:rPr>
        <w:pict>
          <v:shape id="_x0000_s1049" type="#_x0000_t202" style="position:absolute;left:0;text-align:left;margin-left:411.35pt;margin-top:13.35pt;width:36pt;height:243pt;z-index:251663360" filled="f" stroked="f">
            <v:textbox style="layout-flow:vertical">
              <w:txbxContent>
                <w:p w:rsidR="002811BD" w:rsidRPr="004E6839" w:rsidRDefault="00911538" w:rsidP="002811BD">
                  <w:pPr>
                    <w:rPr>
                      <w:b/>
                      <w:color w:val="333399"/>
                      <w:sz w:val="28"/>
                      <w:szCs w:val="28"/>
                    </w:rPr>
                  </w:pPr>
                  <w:r>
                    <w:rPr>
                      <w:b/>
                      <w:color w:val="333399"/>
                      <w:sz w:val="28"/>
                      <w:szCs w:val="28"/>
                    </w:rPr>
                    <w:t>oksidacijska moč nekovin NARAŠČA</w:t>
                  </w:r>
                </w:p>
              </w:txbxContent>
            </v:textbox>
          </v:shape>
        </w:pict>
      </w:r>
    </w:p>
    <w:p w:rsidR="002811BD" w:rsidRDefault="002811BD" w:rsidP="00110BA8">
      <w:pPr>
        <w:jc w:val="center"/>
      </w:pPr>
    </w:p>
    <w:p w:rsidR="002811BD" w:rsidRDefault="00CF52BA" w:rsidP="00110BA8">
      <w:pPr>
        <w:jc w:val="center"/>
      </w:pPr>
      <w:r>
        <w:rPr>
          <w:noProof/>
        </w:rPr>
        <w:pict>
          <v:line id="_x0000_s1042" style="position:absolute;left:0;text-align:left;z-index:251656192" from="414pt,8.7pt" to="414pt,206.7pt" strokecolor="navy" strokeweight="2.25pt">
            <v:stroke startarrow="open"/>
          </v:line>
        </w:pict>
      </w:r>
      <w:r>
        <w:pict>
          <v:shape id="_x0000_i1028" type="#_x0000_t75" style="width:351.75pt;height:204pt">
            <v:imagedata r:id="rId5" o:title="map-periodni01" grayscale="t"/>
          </v:shape>
        </w:pict>
      </w:r>
    </w:p>
    <w:p w:rsidR="002811BD" w:rsidRDefault="002811BD" w:rsidP="00110BA8">
      <w:pPr>
        <w:jc w:val="center"/>
      </w:pPr>
    </w:p>
    <w:p w:rsidR="002811BD" w:rsidRDefault="00CF52BA" w:rsidP="00110BA8">
      <w:pPr>
        <w:jc w:val="center"/>
      </w:pPr>
      <w:r>
        <w:rPr>
          <w:noProof/>
        </w:rPr>
        <w:pict>
          <v:line id="_x0000_s1046" style="position:absolute;left:0;text-align:left;z-index:251660288" from="90pt,6.55pt" to="369pt,6.55pt" strokecolor="red" strokeweight="2.25pt">
            <v:stroke endarrow="open"/>
          </v:line>
        </w:pict>
      </w:r>
    </w:p>
    <w:p w:rsidR="002811BD" w:rsidRDefault="00CF52BA" w:rsidP="00110BA8">
      <w:pPr>
        <w:jc w:val="center"/>
      </w:pPr>
      <w:r>
        <w:rPr>
          <w:noProof/>
        </w:rPr>
        <w:pict>
          <v:shape id="_x0000_s1047" type="#_x0000_t202" style="position:absolute;left:0;text-align:left;margin-left:108pt;margin-top:1.75pt;width:261pt;height:27pt;z-index:251661312" filled="f" stroked="f">
            <v:textbox>
              <w:txbxContent>
                <w:p w:rsidR="002811BD" w:rsidRPr="00110BA8" w:rsidRDefault="00911538" w:rsidP="002811B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oksidacijska moč nekovin NARAŠČA</w:t>
                  </w:r>
                </w:p>
              </w:txbxContent>
            </v:textbox>
          </v:shape>
        </w:pict>
      </w:r>
    </w:p>
    <w:p w:rsidR="002811BD" w:rsidRDefault="002811BD" w:rsidP="00110BA8">
      <w:pPr>
        <w:jc w:val="center"/>
      </w:pPr>
    </w:p>
    <w:p w:rsidR="00911538" w:rsidRDefault="00911538" w:rsidP="00110BA8">
      <w:pPr>
        <w:jc w:val="center"/>
      </w:pPr>
    </w:p>
    <w:p w:rsidR="00911538" w:rsidRDefault="00911538" w:rsidP="00110BA8">
      <w:pPr>
        <w:jc w:val="center"/>
      </w:pPr>
    </w:p>
    <w:p w:rsidR="00911538" w:rsidRDefault="00911538" w:rsidP="00110BA8">
      <w:pPr>
        <w:jc w:val="center"/>
      </w:pPr>
    </w:p>
    <w:p w:rsidR="00911538" w:rsidRDefault="00911538" w:rsidP="00110BA8">
      <w:pPr>
        <w:jc w:val="center"/>
      </w:pPr>
    </w:p>
    <w:p w:rsidR="00911538" w:rsidRDefault="00911538" w:rsidP="00110BA8">
      <w:pPr>
        <w:jc w:val="center"/>
      </w:pPr>
    </w:p>
    <w:p w:rsidR="00911538" w:rsidRDefault="00911538" w:rsidP="00110BA8">
      <w:pPr>
        <w:jc w:val="center"/>
      </w:pPr>
    </w:p>
    <w:p w:rsidR="00911538" w:rsidRDefault="00911538" w:rsidP="007C0B75"/>
    <w:p w:rsidR="00911538" w:rsidRDefault="00CF52BA" w:rsidP="00110BA8">
      <w:pPr>
        <w:jc w:val="center"/>
      </w:pPr>
      <w:r>
        <w:rPr>
          <w:noProof/>
        </w:rPr>
        <w:lastRenderedPageBreak/>
        <w:pict>
          <v:shape id="_x0000_s1053" type="#_x0000_t202" style="position:absolute;left:0;text-align:left;margin-left:108pt;margin-top:287.4pt;width:261pt;height:27pt;z-index:251667456" filled="f" stroked="f">
            <v:textbox>
              <w:txbxContent>
                <w:p w:rsidR="00E678F2" w:rsidRPr="00E678F2" w:rsidRDefault="00E678F2" w:rsidP="00E678F2">
                  <w:pPr>
                    <w:rPr>
                      <w:b/>
                      <w:color w:val="333399"/>
                      <w:sz w:val="28"/>
                      <w:szCs w:val="28"/>
                    </w:rPr>
                  </w:pPr>
                  <w:r w:rsidRPr="00E678F2">
                    <w:rPr>
                      <w:b/>
                      <w:color w:val="333399"/>
                      <w:sz w:val="28"/>
                      <w:szCs w:val="28"/>
                    </w:rPr>
                    <w:t>kovine so MOČNI reducenti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2" style="position:absolute;left:0;text-align:left;z-index:251666432" from="90pt,278.4pt" to="369pt,278.4pt" strokecolor="navy" strokeweight="2.25pt">
            <v:stroke startarrow="open"/>
          </v:line>
        </w:pict>
      </w:r>
      <w:r>
        <w:rPr>
          <w:noProof/>
        </w:rPr>
        <w:pict>
          <v:shape id="_x0000_s1051" type="#_x0000_t202" style="position:absolute;left:0;text-align:left;margin-left:110.6pt;margin-top:209.75pt;width:261pt;height:27pt;z-index:251665408" filled="f" stroked="f">
            <v:textbox>
              <w:txbxContent>
                <w:p w:rsidR="00911538" w:rsidRPr="00110BA8" w:rsidRDefault="00E678F2" w:rsidP="0091153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kovine so ŠIBKI reducenti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0" style="position:absolute;left:0;text-align:left;z-index:251664384" from="90pt,242.4pt" to="369pt,242.4pt" strokecolor="red" strokeweight="2.25pt">
            <v:stroke endarrow="open"/>
          </v:line>
        </w:pict>
      </w:r>
      <w:r>
        <w:pict>
          <v:shape id="_x0000_i1029" type="#_x0000_t75" style="width:351.75pt;height:204pt">
            <v:imagedata r:id="rId5" o:title="map-periodni01" grayscale="t"/>
          </v:shape>
        </w:pict>
      </w: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7C0B75" w:rsidP="00110BA8">
      <w:pPr>
        <w:jc w:val="center"/>
      </w:pPr>
    </w:p>
    <w:p w:rsidR="007C0B75" w:rsidRDefault="00CF52BA" w:rsidP="00110BA8">
      <w:pPr>
        <w:jc w:val="center"/>
      </w:pPr>
      <w:r>
        <w:rPr>
          <w:noProof/>
        </w:rPr>
        <w:pict>
          <v:shape id="_x0000_s1055" type="#_x0000_t202" style="position:absolute;left:0;text-align:left;margin-left:225pt;margin-top:215.1pt;width:189pt;height:27pt;z-index:251669504" filled="f" stroked="f">
            <v:textbox>
              <w:txbxContent>
                <w:p w:rsidR="007C0B75" w:rsidRPr="00110BA8" w:rsidRDefault="007C0B75" w:rsidP="007C0B7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kovalentne spojine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2in;margin-top:278.1pt;width:135pt;height:27pt;z-index:251671552" filled="f" stroked="f">
            <v:textbox>
              <w:txbxContent>
                <w:p w:rsidR="007C0B75" w:rsidRPr="00E678F2" w:rsidRDefault="007C0B75" w:rsidP="007C0B75">
                  <w:pPr>
                    <w:rPr>
                      <w:b/>
                      <w:color w:val="333399"/>
                      <w:sz w:val="28"/>
                      <w:szCs w:val="28"/>
                    </w:rPr>
                  </w:pPr>
                  <w:r>
                    <w:rPr>
                      <w:b/>
                      <w:color w:val="333399"/>
                      <w:sz w:val="28"/>
                      <w:szCs w:val="28"/>
                    </w:rPr>
                    <w:t>ionske spojine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left:0;text-align:left;z-index:251670528" from="117pt,269.1pt" to="396pt,269.1pt" strokecolor="navy" strokeweight="2.25pt">
            <v:stroke startarrow="open"/>
          </v:line>
        </w:pict>
      </w:r>
      <w:r>
        <w:rPr>
          <w:noProof/>
        </w:rPr>
        <w:pict>
          <v:line id="_x0000_s1054" style="position:absolute;left:0;text-align:left;z-index:251668480" from="117pt,241.5pt" to="396pt,241.5pt" strokecolor="red" strokeweight="2.25pt">
            <v:stroke endarrow="open"/>
          </v:line>
        </w:pict>
      </w:r>
      <w:r>
        <w:pict>
          <v:shape id="_x0000_i1030" type="#_x0000_t75" style="width:351.75pt;height:204pt">
            <v:imagedata r:id="rId5" o:title="map-periodni01" grayscale="t"/>
          </v:shape>
        </w:pict>
      </w:r>
    </w:p>
    <w:sectPr w:rsidR="007C0B75" w:rsidSect="009036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03BC"/>
    <w:multiLevelType w:val="hybridMultilevel"/>
    <w:tmpl w:val="FB1AB7F4"/>
    <w:lvl w:ilvl="0" w:tplc="486CAA92">
      <w:start w:val="1"/>
      <w:numFmt w:val="decimal"/>
      <w:pStyle w:val="alinejastevilk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42C93"/>
    <w:multiLevelType w:val="multilevel"/>
    <w:tmpl w:val="6ACC6BD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943"/>
    <w:rsid w:val="00044619"/>
    <w:rsid w:val="00110BA8"/>
    <w:rsid w:val="002811BD"/>
    <w:rsid w:val="003D5CFD"/>
    <w:rsid w:val="00437DD5"/>
    <w:rsid w:val="00465A11"/>
    <w:rsid w:val="004B09AA"/>
    <w:rsid w:val="004E6839"/>
    <w:rsid w:val="00511FF2"/>
    <w:rsid w:val="006023CE"/>
    <w:rsid w:val="00651B20"/>
    <w:rsid w:val="006B3655"/>
    <w:rsid w:val="00735FEE"/>
    <w:rsid w:val="00784943"/>
    <w:rsid w:val="007C0B75"/>
    <w:rsid w:val="00837878"/>
    <w:rsid w:val="00873484"/>
    <w:rsid w:val="008837EA"/>
    <w:rsid w:val="009036F3"/>
    <w:rsid w:val="00911538"/>
    <w:rsid w:val="00A26EA2"/>
    <w:rsid w:val="00A34554"/>
    <w:rsid w:val="00A42234"/>
    <w:rsid w:val="00A534E7"/>
    <w:rsid w:val="00C74CBB"/>
    <w:rsid w:val="00CF52BA"/>
    <w:rsid w:val="00DA0321"/>
    <w:rsid w:val="00E678F2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>
      <o:colormenu v:ext="edit" strokecolor="navy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37DD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-t">
    <w:name w:val="Tabela-Št"/>
    <w:basedOn w:val="Normal"/>
    <w:next w:val="Normal"/>
    <w:autoRedefine/>
    <w:rsid w:val="00873484"/>
    <w:pPr>
      <w:tabs>
        <w:tab w:val="left" w:pos="1701"/>
      </w:tabs>
      <w:spacing w:before="120" w:line="360" w:lineRule="auto"/>
      <w:ind w:left="1701" w:hanging="1701"/>
      <w:jc w:val="both"/>
    </w:pPr>
    <w:rPr>
      <w:b/>
      <w:szCs w:val="20"/>
    </w:rPr>
  </w:style>
  <w:style w:type="paragraph" w:customStyle="1" w:styleId="naslov0">
    <w:name w:val="naslov0"/>
    <w:basedOn w:val="Normal"/>
    <w:next w:val="Normal"/>
    <w:rsid w:val="00511FF2"/>
    <w:pPr>
      <w:tabs>
        <w:tab w:val="left" w:pos="1035"/>
      </w:tabs>
      <w:spacing w:before="240" w:after="120" w:line="360" w:lineRule="auto"/>
    </w:pPr>
    <w:rPr>
      <w:b/>
      <w:szCs w:val="20"/>
    </w:rPr>
  </w:style>
  <w:style w:type="paragraph" w:customStyle="1" w:styleId="SlogTextZnakObojestransko">
    <w:name w:val="Slog Text Znak + Obojestransko"/>
    <w:basedOn w:val="Normal"/>
    <w:rsid w:val="00651B20"/>
    <w:pPr>
      <w:tabs>
        <w:tab w:val="left" w:pos="1035"/>
      </w:tabs>
      <w:spacing w:line="360" w:lineRule="auto"/>
      <w:ind w:firstLine="340"/>
      <w:jc w:val="both"/>
    </w:pPr>
    <w:rPr>
      <w:szCs w:val="20"/>
    </w:rPr>
  </w:style>
  <w:style w:type="paragraph" w:customStyle="1" w:styleId="alinejastevilka">
    <w:name w:val="alineja_stevilka"/>
    <w:basedOn w:val="Normal"/>
    <w:rsid w:val="00A34554"/>
    <w:pPr>
      <w:numPr>
        <w:numId w:val="1"/>
      </w:numPr>
      <w:spacing w:after="120" w:line="360" w:lineRule="auto"/>
      <w:jc w:val="both"/>
    </w:pPr>
    <w:rPr>
      <w:lang w:eastAsia="en-US"/>
    </w:rPr>
  </w:style>
  <w:style w:type="paragraph" w:customStyle="1" w:styleId="glavno">
    <w:name w:val="glavno"/>
    <w:basedOn w:val="Normal"/>
    <w:next w:val="Normal"/>
    <w:autoRedefine/>
    <w:rsid w:val="00735FEE"/>
    <w:pPr>
      <w:spacing w:line="360" w:lineRule="auto"/>
    </w:pPr>
    <w:rPr>
      <w:b/>
      <w:caps/>
      <w:sz w:val="28"/>
      <w:szCs w:val="28"/>
    </w:rPr>
  </w:style>
  <w:style w:type="paragraph" w:customStyle="1" w:styleId="SlogNaslov116pt">
    <w:name w:val="Slog Naslov 1 + 16 pt"/>
    <w:basedOn w:val="Heading1"/>
    <w:autoRedefine/>
    <w:rsid w:val="00437DD5"/>
    <w:pPr>
      <w:keepLines/>
      <w:pageBreakBefore/>
      <w:tabs>
        <w:tab w:val="left" w:pos="567"/>
      </w:tabs>
      <w:spacing w:before="360" w:after="240" w:line="360" w:lineRule="auto"/>
    </w:pPr>
    <w:rPr>
      <w:rFonts w:cs="Times New Roman"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48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46867202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1491852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13347536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804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2019-05-06T08:12:00Z</dcterms:created>
  <dcterms:modified xsi:type="dcterms:W3CDTF">2019-05-06T08:12:00Z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