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6A" w:rsidRDefault="003932ED">
      <w:pPr>
        <w:pStyle w:val="Title"/>
        <w:rPr>
          <w:sz w:val="25"/>
          <w:szCs w:val="25"/>
        </w:rPr>
      </w:pPr>
      <w:bookmarkStart w:id="0" w:name="_GoBack"/>
      <w:bookmarkEnd w:id="0"/>
      <w:r>
        <w:rPr>
          <w:sz w:val="25"/>
          <w:szCs w:val="25"/>
        </w:rPr>
        <w:t>Pufri</w:t>
      </w:r>
    </w:p>
    <w:p w:rsidR="00A6426A" w:rsidRDefault="00A6426A">
      <w:pPr>
        <w:jc w:val="both"/>
        <w:rPr>
          <w:rFonts w:ascii="Arial" w:hAnsi="Arial"/>
          <w:b/>
          <w:sz w:val="23"/>
          <w:szCs w:val="23"/>
        </w:rPr>
      </w:pPr>
    </w:p>
    <w:p w:rsidR="00A6426A" w:rsidRDefault="003932ED">
      <w:pPr>
        <w:pStyle w:val="BodyText"/>
        <w:rPr>
          <w:sz w:val="19"/>
          <w:szCs w:val="19"/>
        </w:rPr>
      </w:pPr>
      <w:r>
        <w:rPr>
          <w:sz w:val="19"/>
          <w:szCs w:val="19"/>
        </w:rPr>
        <w:t>Pufri so zmesi ali šibkih kislin in njihovih bazičnih soli (H</w:t>
      </w:r>
      <w:r>
        <w:rPr>
          <w:sz w:val="19"/>
          <w:szCs w:val="19"/>
          <w:vertAlign w:val="subscript"/>
        </w:rPr>
        <w:t>2</w:t>
      </w:r>
      <w:r>
        <w:rPr>
          <w:sz w:val="19"/>
          <w:szCs w:val="19"/>
        </w:rPr>
        <w:t>CO</w:t>
      </w:r>
      <w:r>
        <w:rPr>
          <w:sz w:val="19"/>
          <w:szCs w:val="19"/>
          <w:vertAlign w:val="subscript"/>
        </w:rPr>
        <w:t>3</w:t>
      </w:r>
      <w:r>
        <w:rPr>
          <w:sz w:val="19"/>
          <w:szCs w:val="19"/>
        </w:rPr>
        <w:t xml:space="preserve"> in Na</w:t>
      </w:r>
      <w:r>
        <w:rPr>
          <w:sz w:val="19"/>
          <w:szCs w:val="19"/>
          <w:vertAlign w:val="subscript"/>
        </w:rPr>
        <w:t>2</w:t>
      </w:r>
      <w:r>
        <w:rPr>
          <w:sz w:val="19"/>
          <w:szCs w:val="19"/>
        </w:rPr>
        <w:t>CO</w:t>
      </w:r>
      <w:r>
        <w:rPr>
          <w:sz w:val="19"/>
          <w:szCs w:val="19"/>
          <w:vertAlign w:val="subscript"/>
        </w:rPr>
        <w:t>3</w:t>
      </w:r>
      <w:r>
        <w:rPr>
          <w:sz w:val="19"/>
          <w:szCs w:val="19"/>
        </w:rPr>
        <w:t>) ali šibkih baz in njihovih kislih soli (NH</w:t>
      </w:r>
      <w:r>
        <w:rPr>
          <w:sz w:val="19"/>
          <w:szCs w:val="19"/>
          <w:vertAlign w:val="subscript"/>
        </w:rPr>
        <w:t>4</w:t>
      </w:r>
      <w:r>
        <w:rPr>
          <w:sz w:val="19"/>
          <w:szCs w:val="19"/>
        </w:rPr>
        <w:t>OH in NH</w:t>
      </w:r>
      <w:r>
        <w:rPr>
          <w:sz w:val="19"/>
          <w:szCs w:val="19"/>
          <w:vertAlign w:val="subscript"/>
        </w:rPr>
        <w:t>4</w:t>
      </w:r>
      <w:r>
        <w:rPr>
          <w:sz w:val="19"/>
          <w:szCs w:val="19"/>
        </w:rPr>
        <w:t>CI). Delujejo kot stabilizatorji pH, saj se pH sistema tudi ob dodatku močne kisline ali močne baze ne spremeni veliko. Ta sistem snovi lahko povratno sprošča ali veže H</w:t>
      </w:r>
      <w:r>
        <w:rPr>
          <w:sz w:val="19"/>
          <w:szCs w:val="19"/>
          <w:vertAlign w:val="superscript"/>
        </w:rPr>
        <w:t>+</w:t>
      </w:r>
      <w:r>
        <w:rPr>
          <w:sz w:val="19"/>
          <w:szCs w:val="19"/>
        </w:rPr>
        <w:t xml:space="preserve"> </w:t>
      </w:r>
      <w:r>
        <w:rPr>
          <w:sz w:val="19"/>
        </w:rPr>
        <w:t>ali OH</w:t>
      </w:r>
      <w:r>
        <w:rPr>
          <w:sz w:val="19"/>
          <w:vertAlign w:val="superscript"/>
        </w:rPr>
        <w:t>-</w:t>
      </w:r>
      <w:r>
        <w:rPr>
          <w:sz w:val="19"/>
        </w:rPr>
        <w:t xml:space="preserve"> </w:t>
      </w:r>
      <w:r>
        <w:rPr>
          <w:sz w:val="19"/>
          <w:szCs w:val="19"/>
        </w:rPr>
        <w:t>ione. Ta vezava H</w:t>
      </w:r>
      <w:r>
        <w:rPr>
          <w:sz w:val="19"/>
          <w:szCs w:val="19"/>
          <w:vertAlign w:val="superscript"/>
        </w:rPr>
        <w:t>+</w:t>
      </w:r>
      <w:r>
        <w:rPr>
          <w:sz w:val="19"/>
          <w:szCs w:val="19"/>
        </w:rPr>
        <w:t xml:space="preserve"> ali OH</w:t>
      </w:r>
      <w:r>
        <w:rPr>
          <w:sz w:val="19"/>
          <w:szCs w:val="19"/>
          <w:vertAlign w:val="superscript"/>
        </w:rPr>
        <w:t>-</w:t>
      </w:r>
      <w:r>
        <w:rPr>
          <w:sz w:val="19"/>
          <w:szCs w:val="19"/>
        </w:rPr>
        <w:t xml:space="preserve"> ionov zmanjšuje nihanja pH raztopine. Področje, kjer delujejo pufri, imenujemo pufrsko področje.</w:t>
      </w:r>
    </w:p>
    <w:p w:rsidR="00A6426A" w:rsidRDefault="003932ED">
      <w:pPr>
        <w:pStyle w:val="BodyText"/>
        <w:rPr>
          <w:sz w:val="19"/>
          <w:szCs w:val="19"/>
        </w:rPr>
      </w:pPr>
      <w:r>
        <w:rPr>
          <w:sz w:val="19"/>
          <w:szCs w:val="19"/>
        </w:rPr>
        <w:t>Primeri pufrskega delovanja:</w:t>
      </w:r>
    </w:p>
    <w:p w:rsidR="00A6426A" w:rsidRDefault="00A6426A">
      <w:pPr>
        <w:pStyle w:val="BodyText"/>
        <w:rPr>
          <w:sz w:val="23"/>
        </w:rPr>
      </w:pPr>
    </w:p>
    <w:p w:rsidR="00A6426A" w:rsidRDefault="003932ED">
      <w:pPr>
        <w:pStyle w:val="BodyText"/>
        <w:rPr>
          <w:sz w:val="23"/>
          <w:szCs w:val="23"/>
        </w:rPr>
      </w:pPr>
      <w:r>
        <w:rPr>
          <w:sz w:val="23"/>
          <w:szCs w:val="23"/>
        </w:rPr>
        <w:t>(H</w:t>
      </w:r>
      <w:r>
        <w:rPr>
          <w:sz w:val="23"/>
          <w:szCs w:val="23"/>
          <w:vertAlign w:val="subscript"/>
        </w:rPr>
        <w:t>2</w:t>
      </w:r>
      <w:r>
        <w:rPr>
          <w:sz w:val="23"/>
          <w:szCs w:val="23"/>
        </w:rPr>
        <w:t>CO</w:t>
      </w:r>
      <w:r>
        <w:rPr>
          <w:sz w:val="23"/>
          <w:szCs w:val="23"/>
          <w:vertAlign w:val="subscript"/>
        </w:rPr>
        <w:t xml:space="preserve">3 </w:t>
      </w:r>
      <w:r>
        <w:rPr>
          <w:sz w:val="23"/>
          <w:szCs w:val="23"/>
        </w:rPr>
        <w:t>+ NaCO</w:t>
      </w:r>
      <w:r>
        <w:rPr>
          <w:sz w:val="23"/>
          <w:szCs w:val="23"/>
          <w:vertAlign w:val="subscript"/>
        </w:rPr>
        <w:t>3</w:t>
      </w:r>
      <w:r>
        <w:rPr>
          <w:sz w:val="23"/>
          <w:szCs w:val="23"/>
        </w:rPr>
        <w:t>)  +    2HCI → H</w:t>
      </w:r>
      <w:r>
        <w:rPr>
          <w:sz w:val="23"/>
          <w:szCs w:val="23"/>
          <w:vertAlign w:val="subscript"/>
        </w:rPr>
        <w:t>2</w:t>
      </w:r>
      <w:r>
        <w:rPr>
          <w:sz w:val="23"/>
          <w:szCs w:val="23"/>
        </w:rPr>
        <w:t>CO</w:t>
      </w:r>
      <w:r>
        <w:rPr>
          <w:sz w:val="23"/>
          <w:szCs w:val="23"/>
          <w:vertAlign w:val="subscript"/>
        </w:rPr>
        <w:t xml:space="preserve">3   </w:t>
      </w:r>
      <w:r>
        <w:rPr>
          <w:sz w:val="23"/>
          <w:szCs w:val="23"/>
        </w:rPr>
        <w:t>+   2NaCI +   H</w:t>
      </w:r>
      <w:r>
        <w:rPr>
          <w:sz w:val="23"/>
          <w:szCs w:val="23"/>
          <w:vertAlign w:val="subscript"/>
        </w:rPr>
        <w:t>2</w:t>
      </w:r>
      <w:r>
        <w:rPr>
          <w:sz w:val="23"/>
          <w:szCs w:val="23"/>
        </w:rPr>
        <w:t>CO</w:t>
      </w:r>
      <w:r>
        <w:rPr>
          <w:sz w:val="23"/>
          <w:szCs w:val="23"/>
          <w:vertAlign w:val="subscript"/>
        </w:rPr>
        <w:t>3</w:t>
      </w:r>
      <w:r>
        <w:rPr>
          <w:sz w:val="23"/>
          <w:szCs w:val="23"/>
        </w:rPr>
        <w:t xml:space="preserve"> </w:t>
      </w:r>
    </w:p>
    <w:p w:rsidR="00A6426A" w:rsidRDefault="003932ED">
      <w:pPr>
        <w:pStyle w:val="BodyText"/>
        <w:rPr>
          <w:sz w:val="15"/>
          <w:szCs w:val="15"/>
        </w:rPr>
      </w:pPr>
      <w:r>
        <w:rPr>
          <w:sz w:val="23"/>
          <w:szCs w:val="23"/>
        </w:rPr>
        <w:t xml:space="preserve">          pufer             </w:t>
      </w:r>
      <w:r>
        <w:rPr>
          <w:sz w:val="15"/>
          <w:szCs w:val="15"/>
        </w:rPr>
        <w:t>močna kislina      šibka kislina        sol močne          šibka kislina</w:t>
      </w:r>
    </w:p>
    <w:p w:rsidR="00A6426A" w:rsidRDefault="003932ED">
      <w:pPr>
        <w:pStyle w:val="BodyText"/>
        <w:rPr>
          <w:sz w:val="15"/>
          <w:szCs w:val="15"/>
        </w:rPr>
      </w:pPr>
      <w:r>
        <w:rPr>
          <w:sz w:val="15"/>
          <w:szCs w:val="15"/>
        </w:rPr>
        <w:t>šibka kislina+njena bazična sol</w:t>
      </w:r>
      <w:r>
        <w:rPr>
          <w:sz w:val="23"/>
          <w:szCs w:val="23"/>
        </w:rPr>
        <w:t xml:space="preserve">               </w:t>
      </w:r>
      <w:r>
        <w:rPr>
          <w:sz w:val="15"/>
          <w:szCs w:val="15"/>
        </w:rPr>
        <w:t>(kislina s kislino   baze in močne</w:t>
      </w:r>
    </w:p>
    <w:p w:rsidR="00A6426A" w:rsidRDefault="003932ED">
      <w:pPr>
        <w:pStyle w:val="BodyText"/>
        <w:rPr>
          <w:sz w:val="15"/>
          <w:szCs w:val="15"/>
        </w:rPr>
      </w:pPr>
      <w:r>
        <w:rPr>
          <w:sz w:val="15"/>
          <w:szCs w:val="15"/>
        </w:rPr>
        <w:t xml:space="preserve">                                                                           ne reagira)              kisline</w:t>
      </w:r>
    </w:p>
    <w:p w:rsidR="00A6426A" w:rsidRDefault="003932ED">
      <w:pPr>
        <w:pStyle w:val="BodyText"/>
        <w:rPr>
          <w:sz w:val="15"/>
          <w:szCs w:val="15"/>
        </w:rPr>
      </w:pPr>
      <w:r>
        <w:rPr>
          <w:sz w:val="15"/>
          <w:szCs w:val="15"/>
        </w:rPr>
        <w:t xml:space="preserve">                                                                                                       (nevtralna)</w:t>
      </w:r>
    </w:p>
    <w:p w:rsidR="00A6426A" w:rsidRDefault="00A6426A">
      <w:pPr>
        <w:pStyle w:val="BodyText"/>
        <w:rPr>
          <w:sz w:val="23"/>
          <w:szCs w:val="23"/>
        </w:rPr>
      </w:pPr>
    </w:p>
    <w:p w:rsidR="00A6426A" w:rsidRDefault="003932ED">
      <w:pPr>
        <w:pStyle w:val="BodyText"/>
        <w:rPr>
          <w:sz w:val="23"/>
          <w:szCs w:val="23"/>
        </w:rPr>
      </w:pPr>
      <w:r>
        <w:rPr>
          <w:sz w:val="23"/>
          <w:szCs w:val="23"/>
        </w:rPr>
        <w:t>(H</w:t>
      </w:r>
      <w:r>
        <w:rPr>
          <w:sz w:val="23"/>
          <w:szCs w:val="23"/>
          <w:vertAlign w:val="subscript"/>
        </w:rPr>
        <w:t>2</w:t>
      </w:r>
      <w:r>
        <w:rPr>
          <w:sz w:val="23"/>
          <w:szCs w:val="23"/>
        </w:rPr>
        <w:t>CO</w:t>
      </w:r>
      <w:r>
        <w:rPr>
          <w:sz w:val="23"/>
          <w:szCs w:val="23"/>
          <w:vertAlign w:val="subscript"/>
        </w:rPr>
        <w:t xml:space="preserve">3 </w:t>
      </w:r>
      <w:r>
        <w:rPr>
          <w:sz w:val="23"/>
          <w:szCs w:val="23"/>
        </w:rPr>
        <w:t>+ NaCO</w:t>
      </w:r>
      <w:r>
        <w:rPr>
          <w:sz w:val="23"/>
          <w:szCs w:val="23"/>
          <w:vertAlign w:val="subscript"/>
        </w:rPr>
        <w:t>3</w:t>
      </w:r>
      <w:r>
        <w:rPr>
          <w:sz w:val="23"/>
          <w:szCs w:val="23"/>
        </w:rPr>
        <w:t>) + 2NaOH → Na</w:t>
      </w:r>
      <w:r>
        <w:rPr>
          <w:sz w:val="23"/>
          <w:szCs w:val="23"/>
          <w:vertAlign w:val="subscript"/>
        </w:rPr>
        <w:t>2</w:t>
      </w:r>
      <w:r>
        <w:rPr>
          <w:sz w:val="23"/>
          <w:szCs w:val="23"/>
        </w:rPr>
        <w:t>CO</w:t>
      </w:r>
      <w:r>
        <w:rPr>
          <w:sz w:val="23"/>
          <w:szCs w:val="23"/>
          <w:vertAlign w:val="subscript"/>
        </w:rPr>
        <w:t xml:space="preserve">3 </w:t>
      </w:r>
      <w:r>
        <w:rPr>
          <w:sz w:val="23"/>
          <w:szCs w:val="23"/>
        </w:rPr>
        <w:t>+ 2H</w:t>
      </w:r>
      <w:r>
        <w:rPr>
          <w:sz w:val="23"/>
          <w:szCs w:val="23"/>
          <w:vertAlign w:val="subscript"/>
        </w:rPr>
        <w:t>2</w:t>
      </w:r>
      <w:r>
        <w:rPr>
          <w:sz w:val="23"/>
          <w:szCs w:val="23"/>
        </w:rPr>
        <w:t>O + Na</w:t>
      </w:r>
      <w:r>
        <w:rPr>
          <w:sz w:val="23"/>
          <w:szCs w:val="23"/>
          <w:vertAlign w:val="subscript"/>
        </w:rPr>
        <w:t>2</w:t>
      </w:r>
      <w:r>
        <w:rPr>
          <w:sz w:val="23"/>
          <w:szCs w:val="23"/>
        </w:rPr>
        <w:t>CO</w:t>
      </w:r>
      <w:r>
        <w:rPr>
          <w:sz w:val="23"/>
          <w:szCs w:val="23"/>
          <w:vertAlign w:val="subscript"/>
        </w:rPr>
        <w:t>3</w:t>
      </w:r>
    </w:p>
    <w:p w:rsidR="00A6426A" w:rsidRDefault="003932ED">
      <w:pPr>
        <w:pStyle w:val="BodyText"/>
        <w:rPr>
          <w:sz w:val="15"/>
          <w:szCs w:val="15"/>
        </w:rPr>
      </w:pPr>
      <w:r>
        <w:rPr>
          <w:sz w:val="23"/>
          <w:szCs w:val="23"/>
        </w:rPr>
        <w:t xml:space="preserve"> </w:t>
      </w:r>
      <w:r>
        <w:rPr>
          <w:sz w:val="15"/>
          <w:szCs w:val="15"/>
        </w:rPr>
        <w:t xml:space="preserve">šibka           sol močne baze    močna baza        sol močne         nevtralna      ne reagira     </w:t>
      </w:r>
    </w:p>
    <w:p w:rsidR="00A6426A" w:rsidRDefault="003932ED">
      <w:pPr>
        <w:pStyle w:val="BodyText"/>
        <w:rPr>
          <w:sz w:val="15"/>
          <w:szCs w:val="15"/>
        </w:rPr>
      </w:pPr>
      <w:r>
        <w:rPr>
          <w:sz w:val="15"/>
          <w:szCs w:val="15"/>
        </w:rPr>
        <w:t xml:space="preserve">  kislina         s šibko kislino                                     baze s </w:t>
      </w:r>
    </w:p>
    <w:p w:rsidR="00A6426A" w:rsidRDefault="003932ED">
      <w:pPr>
        <w:pStyle w:val="BodyText"/>
        <w:rPr>
          <w:sz w:val="15"/>
          <w:szCs w:val="15"/>
        </w:rPr>
      </w:pPr>
      <w:r>
        <w:rPr>
          <w:sz w:val="15"/>
          <w:szCs w:val="15"/>
        </w:rPr>
        <w:t xml:space="preserve">                     -šibko bazična                               šibko kislino</w:t>
      </w:r>
    </w:p>
    <w:p w:rsidR="00A6426A" w:rsidRDefault="003932ED">
      <w:pPr>
        <w:pStyle w:val="BodyText"/>
        <w:rPr>
          <w:sz w:val="23"/>
          <w:szCs w:val="23"/>
        </w:rPr>
      </w:pPr>
      <w:r>
        <w:rPr>
          <w:sz w:val="23"/>
          <w:szCs w:val="23"/>
        </w:rPr>
        <w:t xml:space="preserve">           pufer</w:t>
      </w:r>
    </w:p>
    <w:p w:rsidR="00A6426A" w:rsidRDefault="00A6426A">
      <w:pPr>
        <w:pStyle w:val="BodyText"/>
        <w:rPr>
          <w:sz w:val="19"/>
        </w:rPr>
      </w:pPr>
    </w:p>
    <w:p w:rsidR="00A6426A" w:rsidRDefault="003932ED">
      <w:pPr>
        <w:rPr>
          <w:rFonts w:ascii="Arial" w:hAnsi="Arial"/>
          <w:snapToGrid w:val="0"/>
          <w:sz w:val="19"/>
          <w:vertAlign w:val="superscript"/>
        </w:rPr>
      </w:pPr>
      <w:r>
        <w:rPr>
          <w:rFonts w:ascii="Arial" w:hAnsi="Arial"/>
          <w:snapToGrid w:val="0"/>
          <w:sz w:val="19"/>
        </w:rPr>
        <w:t>Pufer: 1M H</w:t>
      </w:r>
      <w:r>
        <w:rPr>
          <w:rFonts w:ascii="Arial" w:hAnsi="Arial"/>
          <w:snapToGrid w:val="0"/>
          <w:sz w:val="19"/>
          <w:vertAlign w:val="subscript"/>
        </w:rPr>
        <w:t>2</w:t>
      </w:r>
      <w:r>
        <w:rPr>
          <w:rFonts w:ascii="Arial" w:hAnsi="Arial"/>
          <w:snapToGrid w:val="0"/>
          <w:sz w:val="19"/>
        </w:rPr>
        <w:t>PO</w:t>
      </w:r>
      <w:r>
        <w:rPr>
          <w:rFonts w:ascii="Arial" w:hAnsi="Arial"/>
          <w:snapToGrid w:val="0"/>
          <w:sz w:val="19"/>
          <w:vertAlign w:val="subscript"/>
        </w:rPr>
        <w:t>4</w:t>
      </w:r>
      <w:r>
        <w:rPr>
          <w:rFonts w:ascii="Arial" w:hAnsi="Arial"/>
          <w:snapToGrid w:val="0"/>
          <w:sz w:val="19"/>
          <w:vertAlign w:val="superscript"/>
        </w:rPr>
        <w:t>-</w:t>
      </w:r>
      <w:r>
        <w:rPr>
          <w:rFonts w:ascii="Arial" w:hAnsi="Arial"/>
          <w:snapToGrid w:val="0"/>
          <w:sz w:val="19"/>
        </w:rPr>
        <w:t xml:space="preserve">  in 1M HPO</w:t>
      </w:r>
      <w:r>
        <w:rPr>
          <w:rFonts w:ascii="Arial" w:hAnsi="Arial"/>
          <w:snapToGrid w:val="0"/>
          <w:sz w:val="19"/>
          <w:vertAlign w:val="subscript"/>
        </w:rPr>
        <w:t>4</w:t>
      </w:r>
      <w:r>
        <w:rPr>
          <w:rFonts w:ascii="Arial" w:hAnsi="Arial"/>
          <w:snapToGrid w:val="0"/>
          <w:sz w:val="19"/>
          <w:vertAlign w:val="superscript"/>
        </w:rPr>
        <w:t>2-</w:t>
      </w:r>
    </w:p>
    <w:p w:rsidR="00A6426A" w:rsidRDefault="003932ED">
      <w:pPr>
        <w:rPr>
          <w:rFonts w:ascii="Arial" w:hAnsi="Arial"/>
          <w:snapToGrid w:val="0"/>
          <w:sz w:val="19"/>
        </w:rPr>
      </w:pPr>
      <w:r>
        <w:rPr>
          <w:rFonts w:ascii="Arial" w:hAnsi="Arial"/>
          <w:snapToGrid w:val="0"/>
          <w:sz w:val="19"/>
        </w:rPr>
        <w:t>• H</w:t>
      </w:r>
      <w:r>
        <w:rPr>
          <w:rFonts w:ascii="Arial" w:hAnsi="Arial"/>
          <w:snapToGrid w:val="0"/>
          <w:sz w:val="19"/>
          <w:vertAlign w:val="subscript"/>
        </w:rPr>
        <w:t>2</w:t>
      </w:r>
      <w:r>
        <w:rPr>
          <w:rFonts w:ascii="Arial" w:hAnsi="Arial"/>
          <w:snapToGrid w:val="0"/>
          <w:sz w:val="19"/>
        </w:rPr>
        <w:t>O + HCl (0.1 M) pH 7 → 1</w:t>
      </w:r>
    </w:p>
    <w:p w:rsidR="00A6426A" w:rsidRDefault="003932ED">
      <w:pPr>
        <w:rPr>
          <w:rFonts w:ascii="Arial" w:hAnsi="Arial"/>
          <w:snapToGrid w:val="0"/>
          <w:sz w:val="19"/>
        </w:rPr>
      </w:pPr>
      <w:r>
        <w:rPr>
          <w:rFonts w:ascii="Arial" w:hAnsi="Arial"/>
          <w:snapToGrid w:val="0"/>
          <w:sz w:val="19"/>
        </w:rPr>
        <w:t>• pufer + HCl (0.1 M) pH 7.21  →7 .12</w:t>
      </w:r>
    </w:p>
    <w:p w:rsidR="00A6426A" w:rsidRDefault="003932ED">
      <w:pPr>
        <w:rPr>
          <w:rFonts w:ascii="Arial" w:hAnsi="Arial"/>
          <w:snapToGrid w:val="0"/>
          <w:sz w:val="19"/>
        </w:rPr>
      </w:pPr>
      <w:r>
        <w:rPr>
          <w:rFonts w:ascii="Arial" w:hAnsi="Arial"/>
          <w:snapToGrid w:val="0"/>
          <w:sz w:val="19"/>
        </w:rPr>
        <w:t>• pufer + NaOH (0.1 M) pH 7.21 → 7.3</w:t>
      </w:r>
    </w:p>
    <w:p w:rsidR="00A6426A" w:rsidRDefault="003932ED">
      <w:pPr>
        <w:pStyle w:val="BodyText"/>
        <w:rPr>
          <w:snapToGrid w:val="0"/>
          <w:sz w:val="19"/>
        </w:rPr>
      </w:pPr>
      <w:r>
        <w:rPr>
          <w:snapToGrid w:val="0"/>
          <w:sz w:val="19"/>
        </w:rPr>
        <w:t>• H</w:t>
      </w:r>
      <w:r>
        <w:rPr>
          <w:snapToGrid w:val="0"/>
          <w:sz w:val="19"/>
          <w:vertAlign w:val="subscript"/>
        </w:rPr>
        <w:t>2</w:t>
      </w:r>
      <w:r>
        <w:rPr>
          <w:snapToGrid w:val="0"/>
          <w:sz w:val="19"/>
        </w:rPr>
        <w:t>O + NaOH (0.1 M) pH 7 → 13</w:t>
      </w:r>
    </w:p>
    <w:p w:rsidR="00A6426A" w:rsidRDefault="00A6426A">
      <w:pPr>
        <w:pStyle w:val="BodyText"/>
        <w:rPr>
          <w:sz w:val="19"/>
          <w:szCs w:val="19"/>
        </w:rPr>
      </w:pPr>
    </w:p>
    <w:p w:rsidR="00A6426A" w:rsidRDefault="003932ED">
      <w:pPr>
        <w:pStyle w:val="BodyText"/>
        <w:rPr>
          <w:sz w:val="19"/>
          <w:szCs w:val="19"/>
        </w:rPr>
      </w:pPr>
      <w:r>
        <w:rPr>
          <w:sz w:val="19"/>
          <w:szCs w:val="19"/>
        </w:rPr>
        <w:t>Pufri so odločilnega pomena v živih sistem</w:t>
      </w:r>
      <w:r>
        <w:rPr>
          <w:sz w:val="19"/>
        </w:rPr>
        <w:t>ih, ker se mora večina metabol</w:t>
      </w:r>
      <w:r>
        <w:rPr>
          <w:sz w:val="19"/>
          <w:szCs w:val="19"/>
        </w:rPr>
        <w:t>nih procesov odvijati pri točno določenem pH. Delni vzrok za to je, da je vloga beljakovin odvisna od njihove strukture, ta pa od pH. To je zaradi tega, ker vsebujejo proteini kislinske in bazične skupine in lahko izmenjujejo protone z okolico. Pri tem dobijo električni naboj in zaradi medsebojnega elektrostatskega delovanja preide protein v novo obliko. Le v primeru, ko je ta obl</w:t>
      </w:r>
      <w:r>
        <w:rPr>
          <w:sz w:val="19"/>
        </w:rPr>
        <w:t>ika ustrezna, poteče metabolni</w:t>
      </w:r>
      <w:r>
        <w:rPr>
          <w:sz w:val="19"/>
          <w:szCs w:val="19"/>
        </w:rPr>
        <w:t xml:space="preserve"> proces, drugače organizem lahko umre. Npr. pH krvi mora biti okoli 7,4, slina deluje blizu 6,6, encimi v želodcu pa zahtevajo kislost v območju 1,6 do 2,0. Vse te pogoje zagotavljajo pufri. </w:t>
      </w:r>
    </w:p>
    <w:p w:rsidR="00A6426A" w:rsidRDefault="003932ED">
      <w:pPr>
        <w:pStyle w:val="BodyText"/>
        <w:rPr>
          <w:sz w:val="19"/>
          <w:szCs w:val="19"/>
        </w:rPr>
      </w:pPr>
      <w:r>
        <w:rPr>
          <w:sz w:val="19"/>
          <w:szCs w:val="19"/>
        </w:rPr>
        <w:t>Pufrski sistemi delujejo tudi v rastlinah. Posebno pomembni so v okolju, kje</w:t>
      </w:r>
      <w:r>
        <w:rPr>
          <w:sz w:val="19"/>
        </w:rPr>
        <w:t xml:space="preserve">r je veliko onesnaženje in </w:t>
      </w:r>
      <w:r>
        <w:rPr>
          <w:sz w:val="19"/>
          <w:szCs w:val="19"/>
        </w:rPr>
        <w:t>pada kisel dež, saj pufrski sistemi rastlinskih tkiv obvladujejo pH spremembe.</w:t>
      </w:r>
      <w:r>
        <w:rPr>
          <w:sz w:val="19"/>
        </w:rPr>
        <w:t xml:space="preserve"> Če so spremembe prevelike, </w:t>
      </w:r>
      <w:r>
        <w:rPr>
          <w:sz w:val="19"/>
          <w:szCs w:val="19"/>
        </w:rPr>
        <w:t>pufrski sistemi</w:t>
      </w:r>
      <w:r>
        <w:rPr>
          <w:sz w:val="19"/>
        </w:rPr>
        <w:t xml:space="preserve"> odpovejo in rastlina se posuši.</w:t>
      </w:r>
    </w:p>
    <w:p w:rsidR="00A6426A" w:rsidRDefault="003932ED">
      <w:pPr>
        <w:pStyle w:val="BodyText"/>
        <w:rPr>
          <w:sz w:val="19"/>
          <w:szCs w:val="19"/>
        </w:rPr>
      </w:pPr>
      <w:r>
        <w:rPr>
          <w:sz w:val="19"/>
          <w:szCs w:val="19"/>
        </w:rPr>
        <w:t>Pufrske reakcije v organizmu so povratne – reverzibilne:</w:t>
      </w:r>
    </w:p>
    <w:p w:rsidR="00A6426A" w:rsidRDefault="00A6426A">
      <w:pPr>
        <w:pStyle w:val="BodyText"/>
        <w:rPr>
          <w:sz w:val="19"/>
          <w:szCs w:val="19"/>
        </w:rPr>
      </w:pPr>
    </w:p>
    <w:p w:rsidR="00A6426A" w:rsidRDefault="003932ED">
      <w:pPr>
        <w:pStyle w:val="BodyText"/>
        <w:rPr>
          <w:sz w:val="19"/>
          <w:szCs w:val="19"/>
        </w:rPr>
      </w:pPr>
      <w:r>
        <w:rPr>
          <w:sz w:val="19"/>
          <w:szCs w:val="19"/>
        </w:rPr>
        <w:t>Pufer + H</w:t>
      </w:r>
      <w:r>
        <w:rPr>
          <w:sz w:val="19"/>
          <w:szCs w:val="19"/>
          <w:vertAlign w:val="superscript"/>
        </w:rPr>
        <w:t>+</w:t>
      </w:r>
      <w:r>
        <w:rPr>
          <w:sz w:val="19"/>
        </w:rPr>
        <w:t xml:space="preserve"> ↔ pufer-</w:t>
      </w:r>
      <w:r>
        <w:rPr>
          <w:sz w:val="19"/>
          <w:szCs w:val="19"/>
        </w:rPr>
        <w:t>H</w:t>
      </w:r>
      <w:r>
        <w:rPr>
          <w:sz w:val="19"/>
          <w:szCs w:val="19"/>
          <w:vertAlign w:val="superscript"/>
        </w:rPr>
        <w:t>+</w:t>
      </w:r>
    </w:p>
    <w:p w:rsidR="00A6426A" w:rsidRDefault="00A6426A">
      <w:pPr>
        <w:pStyle w:val="BodyText"/>
        <w:rPr>
          <w:sz w:val="19"/>
          <w:szCs w:val="19"/>
        </w:rPr>
      </w:pPr>
    </w:p>
    <w:p w:rsidR="00A6426A" w:rsidRDefault="003932ED">
      <w:pPr>
        <w:pStyle w:val="BodyText"/>
        <w:rPr>
          <w:sz w:val="19"/>
          <w:szCs w:val="19"/>
        </w:rPr>
      </w:pPr>
      <w:r>
        <w:rPr>
          <w:sz w:val="19"/>
          <w:szCs w:val="19"/>
        </w:rPr>
        <w:t>Na podoben način pufer nevtralizira tudi OH</w:t>
      </w:r>
      <w:r>
        <w:rPr>
          <w:sz w:val="19"/>
          <w:szCs w:val="19"/>
          <w:vertAlign w:val="superscript"/>
        </w:rPr>
        <w:t>-</w:t>
      </w:r>
      <w:r>
        <w:rPr>
          <w:sz w:val="19"/>
          <w:szCs w:val="19"/>
        </w:rPr>
        <w:t xml:space="preserve"> ione. </w:t>
      </w:r>
    </w:p>
    <w:p w:rsidR="00A6426A" w:rsidRDefault="00A6426A">
      <w:pPr>
        <w:pStyle w:val="BodyText"/>
        <w:rPr>
          <w:sz w:val="19"/>
          <w:szCs w:val="19"/>
        </w:rPr>
      </w:pPr>
    </w:p>
    <w:p w:rsidR="00A6426A" w:rsidRDefault="003932ED">
      <w:pPr>
        <w:pStyle w:val="BodyText"/>
        <w:rPr>
          <w:sz w:val="23"/>
          <w:szCs w:val="23"/>
        </w:rPr>
      </w:pPr>
      <w:r>
        <w:rPr>
          <w:sz w:val="19"/>
          <w:szCs w:val="19"/>
        </w:rPr>
        <w:t xml:space="preserve">V plazmi delujejo kot pufri: </w:t>
      </w:r>
      <w:r>
        <w:rPr>
          <w:sz w:val="19"/>
          <w:szCs w:val="19"/>
          <w:u w:val="single"/>
        </w:rPr>
        <w:t>plazemski proteini, CO</w:t>
      </w:r>
      <w:r>
        <w:rPr>
          <w:sz w:val="19"/>
          <w:szCs w:val="19"/>
          <w:u w:val="single"/>
          <w:vertAlign w:val="subscript"/>
        </w:rPr>
        <w:t>2</w:t>
      </w:r>
      <w:r>
        <w:rPr>
          <w:sz w:val="19"/>
          <w:szCs w:val="19"/>
          <w:u w:val="single"/>
        </w:rPr>
        <w:t xml:space="preserve"> / HCO</w:t>
      </w:r>
      <w:r>
        <w:rPr>
          <w:sz w:val="19"/>
          <w:szCs w:val="19"/>
          <w:u w:val="single"/>
          <w:vertAlign w:val="subscript"/>
        </w:rPr>
        <w:t>3</w:t>
      </w:r>
      <w:r>
        <w:rPr>
          <w:sz w:val="19"/>
          <w:szCs w:val="19"/>
          <w:vertAlign w:val="superscript"/>
        </w:rPr>
        <w:t>-</w:t>
      </w:r>
      <w:r>
        <w:rPr>
          <w:sz w:val="19"/>
          <w:szCs w:val="19"/>
        </w:rPr>
        <w:t xml:space="preserve"> </w:t>
      </w:r>
      <w:r>
        <w:rPr>
          <w:sz w:val="19"/>
          <w:szCs w:val="19"/>
          <w:u w:val="single"/>
        </w:rPr>
        <w:t>hemoglobin</w:t>
      </w:r>
      <w:r>
        <w:rPr>
          <w:sz w:val="19"/>
          <w:szCs w:val="19"/>
        </w:rPr>
        <w:t xml:space="preserve"> in še drugi pufrski sistemi. </w:t>
      </w:r>
    </w:p>
    <w:p w:rsidR="00A6426A" w:rsidRDefault="003932ED">
      <w:pPr>
        <w:pStyle w:val="BodyText"/>
        <w:rPr>
          <w:sz w:val="19"/>
          <w:szCs w:val="19"/>
        </w:rPr>
      </w:pPr>
      <w:r>
        <w:rPr>
          <w:sz w:val="19"/>
          <w:szCs w:val="19"/>
        </w:rPr>
        <w:t>Najunčikovitejši pufrski sistem v organizmu je sistem HCO</w:t>
      </w:r>
      <w:r>
        <w:rPr>
          <w:sz w:val="19"/>
          <w:szCs w:val="19"/>
          <w:vertAlign w:val="subscript"/>
        </w:rPr>
        <w:t>3</w:t>
      </w:r>
      <w:r>
        <w:rPr>
          <w:sz w:val="19"/>
          <w:szCs w:val="19"/>
          <w:vertAlign w:val="superscript"/>
        </w:rPr>
        <w:t>-</w:t>
      </w:r>
      <w:r>
        <w:rPr>
          <w:sz w:val="19"/>
          <w:szCs w:val="19"/>
        </w:rPr>
        <w:t xml:space="preserve"> / CO</w:t>
      </w:r>
      <w:r>
        <w:rPr>
          <w:sz w:val="19"/>
          <w:szCs w:val="19"/>
          <w:vertAlign w:val="subscript"/>
        </w:rPr>
        <w:t>2</w:t>
      </w:r>
      <w:r>
        <w:rPr>
          <w:sz w:val="19"/>
          <w:szCs w:val="19"/>
        </w:rPr>
        <w:t>. Hitra regulacija kislinsko – baznega ravnotežja poteka v pljučih med pljučnim dihanjem ter v ledvicah. Izločanje CO</w:t>
      </w:r>
      <w:r>
        <w:rPr>
          <w:sz w:val="19"/>
          <w:szCs w:val="19"/>
          <w:vertAlign w:val="subscript"/>
        </w:rPr>
        <w:t>2</w:t>
      </w:r>
      <w:r>
        <w:rPr>
          <w:sz w:val="19"/>
          <w:szCs w:val="19"/>
        </w:rPr>
        <w:t xml:space="preserve"> v pljučih pomakne ravnotežje reakcije:</w:t>
      </w:r>
    </w:p>
    <w:p w:rsidR="00A6426A" w:rsidRDefault="00A6426A">
      <w:pPr>
        <w:pStyle w:val="BodyText"/>
        <w:rPr>
          <w:sz w:val="19"/>
          <w:szCs w:val="19"/>
        </w:rPr>
      </w:pPr>
    </w:p>
    <w:p w:rsidR="00A6426A" w:rsidRDefault="003932ED">
      <w:pPr>
        <w:pStyle w:val="BodyText"/>
        <w:rPr>
          <w:sz w:val="19"/>
          <w:szCs w:val="19"/>
        </w:rPr>
      </w:pPr>
      <w:r>
        <w:rPr>
          <w:sz w:val="19"/>
          <w:szCs w:val="19"/>
        </w:rPr>
        <w:t>H</w:t>
      </w:r>
      <w:r>
        <w:rPr>
          <w:sz w:val="19"/>
          <w:szCs w:val="19"/>
          <w:vertAlign w:val="superscript"/>
        </w:rPr>
        <w:t>+</w:t>
      </w:r>
      <w:r>
        <w:rPr>
          <w:sz w:val="19"/>
          <w:szCs w:val="19"/>
        </w:rPr>
        <w:t xml:space="preserve"> + HCO</w:t>
      </w:r>
      <w:r>
        <w:rPr>
          <w:sz w:val="19"/>
          <w:szCs w:val="19"/>
          <w:vertAlign w:val="subscript"/>
        </w:rPr>
        <w:t>3</w:t>
      </w:r>
      <w:r>
        <w:rPr>
          <w:sz w:val="19"/>
          <w:szCs w:val="19"/>
          <w:vertAlign w:val="superscript"/>
        </w:rPr>
        <w:t>-</w:t>
      </w:r>
      <w:r>
        <w:rPr>
          <w:sz w:val="19"/>
          <w:szCs w:val="19"/>
        </w:rPr>
        <w:t xml:space="preserve"> ↔ H</w:t>
      </w:r>
      <w:r>
        <w:rPr>
          <w:sz w:val="19"/>
          <w:szCs w:val="19"/>
          <w:vertAlign w:val="subscript"/>
        </w:rPr>
        <w:t>2</w:t>
      </w:r>
      <w:r>
        <w:rPr>
          <w:sz w:val="19"/>
          <w:szCs w:val="19"/>
        </w:rPr>
        <w:t>CO</w:t>
      </w:r>
      <w:r>
        <w:rPr>
          <w:sz w:val="19"/>
          <w:szCs w:val="19"/>
          <w:vertAlign w:val="subscript"/>
        </w:rPr>
        <w:t>3</w:t>
      </w:r>
      <w:r>
        <w:rPr>
          <w:sz w:val="19"/>
          <w:szCs w:val="19"/>
        </w:rPr>
        <w:t xml:space="preserve"> ↔ H</w:t>
      </w:r>
      <w:r>
        <w:rPr>
          <w:sz w:val="19"/>
          <w:szCs w:val="19"/>
          <w:vertAlign w:val="subscript"/>
        </w:rPr>
        <w:t>2</w:t>
      </w:r>
      <w:r>
        <w:rPr>
          <w:sz w:val="19"/>
          <w:szCs w:val="19"/>
        </w:rPr>
        <w:t>O + CO</w:t>
      </w:r>
      <w:r>
        <w:rPr>
          <w:sz w:val="19"/>
          <w:szCs w:val="19"/>
          <w:vertAlign w:val="subscript"/>
        </w:rPr>
        <w:t>2</w:t>
      </w:r>
    </w:p>
    <w:p w:rsidR="00A6426A" w:rsidRDefault="00A6426A">
      <w:pPr>
        <w:pStyle w:val="BodyText"/>
        <w:rPr>
          <w:sz w:val="19"/>
        </w:rPr>
      </w:pPr>
    </w:p>
    <w:p w:rsidR="00A6426A" w:rsidRDefault="00A6426A">
      <w:pPr>
        <w:pStyle w:val="BodyText"/>
        <w:rPr>
          <w:sz w:val="19"/>
          <w:szCs w:val="19"/>
        </w:rPr>
      </w:pPr>
    </w:p>
    <w:p w:rsidR="00A6426A" w:rsidRDefault="00A6426A">
      <w:pPr>
        <w:pStyle w:val="BodyText"/>
        <w:rPr>
          <w:sz w:val="19"/>
          <w:szCs w:val="19"/>
        </w:rPr>
      </w:pPr>
    </w:p>
    <w:p w:rsidR="00A6426A" w:rsidRDefault="00A6426A">
      <w:pPr>
        <w:pStyle w:val="BodyText"/>
        <w:rPr>
          <w:sz w:val="19"/>
        </w:rPr>
      </w:pPr>
    </w:p>
    <w:p w:rsidR="00A6426A" w:rsidRDefault="003932ED">
      <w:pPr>
        <w:pStyle w:val="BodyText"/>
        <w:rPr>
          <w:sz w:val="19"/>
        </w:rPr>
      </w:pPr>
      <w:r>
        <w:rPr>
          <w:sz w:val="19"/>
          <w:szCs w:val="19"/>
        </w:rPr>
        <w:t>proti desni, zato pH krvi naraste. Iz ledvic pa se HCO</w:t>
      </w:r>
      <w:r>
        <w:rPr>
          <w:sz w:val="19"/>
          <w:szCs w:val="19"/>
          <w:vertAlign w:val="subscript"/>
        </w:rPr>
        <w:t>3</w:t>
      </w:r>
      <w:r>
        <w:rPr>
          <w:sz w:val="19"/>
          <w:szCs w:val="19"/>
          <w:vertAlign w:val="superscript"/>
        </w:rPr>
        <w:t>-</w:t>
      </w:r>
      <w:r>
        <w:rPr>
          <w:sz w:val="19"/>
          <w:szCs w:val="19"/>
        </w:rPr>
        <w:t xml:space="preserve"> izloča ali pa se v njih ponovno tvori. Ledvice</w:t>
      </w:r>
    </w:p>
    <w:p w:rsidR="00A6426A" w:rsidRDefault="003932ED">
      <w:pPr>
        <w:pStyle w:val="BodyText"/>
        <w:rPr>
          <w:sz w:val="19"/>
          <w:szCs w:val="19"/>
        </w:rPr>
      </w:pPr>
      <w:r>
        <w:rPr>
          <w:sz w:val="19"/>
          <w:szCs w:val="19"/>
        </w:rPr>
        <w:t>pripomorejo k ohranjanju pH krvi tudi s sekrecijo H</w:t>
      </w:r>
      <w:r>
        <w:rPr>
          <w:sz w:val="19"/>
          <w:szCs w:val="19"/>
          <w:vertAlign w:val="superscript"/>
        </w:rPr>
        <w:t>+</w:t>
      </w:r>
      <w:r>
        <w:rPr>
          <w:sz w:val="19"/>
          <w:szCs w:val="19"/>
        </w:rPr>
        <w:t xml:space="preserve"> in NH</w:t>
      </w:r>
      <w:r>
        <w:rPr>
          <w:sz w:val="19"/>
          <w:szCs w:val="19"/>
          <w:vertAlign w:val="subscript"/>
        </w:rPr>
        <w:t>4</w:t>
      </w:r>
      <w:r>
        <w:rPr>
          <w:sz w:val="19"/>
          <w:szCs w:val="19"/>
        </w:rPr>
        <w:t xml:space="preserve"> ionov, zato je urin k</w:t>
      </w:r>
      <w:r>
        <w:rPr>
          <w:sz w:val="19"/>
        </w:rPr>
        <w:t xml:space="preserve">isel. Poleg zniževanja kislosti </w:t>
      </w:r>
      <w:r>
        <w:rPr>
          <w:sz w:val="19"/>
          <w:szCs w:val="19"/>
        </w:rPr>
        <w:t>se z urinom iz krvi izloča tudi CO</w:t>
      </w:r>
      <w:r>
        <w:rPr>
          <w:sz w:val="19"/>
          <w:szCs w:val="19"/>
          <w:vertAlign w:val="subscript"/>
        </w:rPr>
        <w:t>2</w:t>
      </w:r>
      <w:r>
        <w:rPr>
          <w:sz w:val="19"/>
          <w:szCs w:val="19"/>
        </w:rPr>
        <w:t>, ohranjajo pa se HCO</w:t>
      </w:r>
      <w:r>
        <w:rPr>
          <w:sz w:val="19"/>
          <w:szCs w:val="19"/>
          <w:vertAlign w:val="subscript"/>
        </w:rPr>
        <w:t>3</w:t>
      </w:r>
      <w:r>
        <w:rPr>
          <w:sz w:val="19"/>
          <w:szCs w:val="19"/>
          <w:vertAlign w:val="superscript"/>
        </w:rPr>
        <w:t>-</w:t>
      </w:r>
      <w:r>
        <w:rPr>
          <w:sz w:val="19"/>
        </w:rPr>
        <w:t xml:space="preserve"> ioni, ki lahko </w:t>
      </w:r>
      <w:r>
        <w:rPr>
          <w:sz w:val="19"/>
          <w:szCs w:val="19"/>
        </w:rPr>
        <w:t>ponovno vežejo H</w:t>
      </w:r>
      <w:r>
        <w:rPr>
          <w:sz w:val="19"/>
          <w:szCs w:val="19"/>
          <w:vertAlign w:val="superscript"/>
        </w:rPr>
        <w:t>+</w:t>
      </w:r>
      <w:r>
        <w:rPr>
          <w:sz w:val="19"/>
          <w:szCs w:val="19"/>
        </w:rPr>
        <w:t xml:space="preserve"> ione.</w:t>
      </w:r>
    </w:p>
    <w:p w:rsidR="00A6426A" w:rsidRDefault="001E639F">
      <w:pPr>
        <w:pStyle w:val="BodyText"/>
        <w:rPr>
          <w:sz w:val="23"/>
          <w:szCs w:val="23"/>
          <w:u w:val="single"/>
        </w:rPr>
      </w:pPr>
      <w:r>
        <w:rPr>
          <w:noProof/>
          <w:sz w:val="23"/>
          <w:szCs w:val="23"/>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pt;height:17pt;z-index:251657728;mso-position-horizontal:absolute;mso-position-horizontal-relative:text;mso-position-vertical:absolute;mso-position-vertical-relative:text" o:allowincell="f">
            <v:imagedata r:id="rId4" o:title=""/>
            <w10:wrap type="topAndBottom"/>
          </v:shape>
          <o:OLEObject Type="Embed" ProgID="Equation.3" ShapeID="_x0000_s1026" DrawAspect="Content" ObjectID="_1618643772" r:id="rId5"/>
        </w:object>
      </w:r>
    </w:p>
    <w:p w:rsidR="00A6426A" w:rsidRDefault="00A6426A">
      <w:pPr>
        <w:jc w:val="both"/>
        <w:rPr>
          <w:rFonts w:ascii="Arial" w:hAnsi="Arial"/>
          <w:sz w:val="23"/>
          <w:szCs w:val="23"/>
        </w:rPr>
      </w:pPr>
    </w:p>
    <w:p w:rsidR="00A6426A" w:rsidRDefault="00A6426A">
      <w:pPr>
        <w:jc w:val="both"/>
        <w:rPr>
          <w:rFonts w:ascii="Arial" w:hAnsi="Arial"/>
          <w:sz w:val="23"/>
          <w:szCs w:val="23"/>
        </w:rPr>
      </w:pPr>
    </w:p>
    <w:p w:rsidR="00A6426A" w:rsidRDefault="00A6426A">
      <w:pPr>
        <w:jc w:val="both"/>
        <w:rPr>
          <w:rFonts w:ascii="Arial" w:hAnsi="Arial"/>
          <w:sz w:val="23"/>
          <w:szCs w:val="23"/>
        </w:rPr>
      </w:pPr>
    </w:p>
    <w:sectPr w:rsidR="00A6426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2ED"/>
    <w:rsid w:val="001E639F"/>
    <w:rsid w:val="003932ED"/>
    <w:rsid w:val="00A642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b/>
      <w:sz w:val="32"/>
    </w:rPr>
  </w:style>
  <w:style w:type="paragraph" w:styleId="BodyText">
    <w:name w:val="Body Text"/>
    <w:basedOn w:val="Normal"/>
    <w:semiHidden/>
    <w:pPr>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2019-05-06T08:12:00Z</dcterms:created>
  <dcterms:modified xsi:type="dcterms:W3CDTF">2019-05-06T08:12:00Z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