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EE55D6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4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 w:rsidR="00534892">
        <w:rPr>
          <w:b/>
          <w:sz w:val="28"/>
        </w:rPr>
        <w:t>anja</w:t>
      </w:r>
    </w:p>
    <w:p w:rsidR="007141CC" w:rsidRDefault="006A1821" w:rsidP="00534892">
      <w:pPr>
        <w:jc w:val="center"/>
        <w:rPr>
          <w:b/>
          <w:sz w:val="24"/>
        </w:rPr>
      </w:pPr>
      <w:r>
        <w:rPr>
          <w:b/>
          <w:sz w:val="24"/>
        </w:rPr>
        <w:t>skupina B</w:t>
      </w: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CB0593">
        <w:rPr>
          <w:sz w:val="24"/>
        </w:rPr>
        <w:t xml:space="preserve">        št. točk ….. / 23</w:t>
      </w:r>
      <w:r>
        <w:rPr>
          <w:sz w:val="24"/>
        </w:rPr>
        <w:t xml:space="preserve">    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B73565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OCENA ……... </w:t>
      </w:r>
    </w:p>
    <w:p w:rsidR="007141CC" w:rsidRDefault="005623AF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5623AF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7141CC" w:rsidRDefault="00D33D93" w:rsidP="003F46C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Koliko toplote s</w:t>
      </w:r>
      <w:r w:rsidR="006A1821">
        <w:rPr>
          <w:sz w:val="24"/>
        </w:rPr>
        <w:t>e sprosti pri popolnem gorenju 2 mol ete</w:t>
      </w:r>
      <w:r>
        <w:rPr>
          <w:sz w:val="24"/>
        </w:rPr>
        <w:t>na (C</w:t>
      </w:r>
      <w:r w:rsidRPr="00D33D93">
        <w:rPr>
          <w:sz w:val="24"/>
          <w:vertAlign w:val="subscript"/>
        </w:rPr>
        <w:t>2</w:t>
      </w:r>
      <w:r>
        <w:rPr>
          <w:sz w:val="24"/>
        </w:rPr>
        <w:t>H</w:t>
      </w:r>
      <w:r w:rsidR="006A1821">
        <w:rPr>
          <w:sz w:val="24"/>
          <w:vertAlign w:val="subscript"/>
        </w:rPr>
        <w:t>4</w:t>
      </w:r>
      <w:r>
        <w:rPr>
          <w:sz w:val="24"/>
        </w:rPr>
        <w:t>), če le ta zgori v ogljikov dioksid in vodo.</w:t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9C751D">
        <w:rPr>
          <w:sz w:val="24"/>
        </w:rPr>
        <w:tab/>
      </w:r>
      <w:r w:rsidR="003F46C0">
        <w:rPr>
          <w:sz w:val="24"/>
        </w:rPr>
        <w:tab/>
      </w:r>
      <w:r w:rsidR="008E401D">
        <w:rPr>
          <w:sz w:val="24"/>
        </w:rPr>
        <w:t>[4]</w:t>
      </w:r>
    </w:p>
    <w:p w:rsidR="00D33D93" w:rsidRDefault="000F21B6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0F21B6">
        <w:rPr>
          <w:position w:val="-12"/>
          <w:sz w:val="24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9.5pt" o:ole="">
            <v:imagedata r:id="rId7" o:title=""/>
          </v:shape>
          <o:OLEObject Type="Embed" ProgID="Equation.DSMT4" ShapeID="_x0000_i1025" DrawAspect="Content" ObjectID="_1618906162" r:id="rId8"/>
        </w:object>
      </w:r>
      <w:r>
        <w:rPr>
          <w:sz w:val="24"/>
        </w:rPr>
        <w:t>(</w:t>
      </w:r>
      <w:r w:rsidR="00C234EA">
        <w:rPr>
          <w:sz w:val="24"/>
        </w:rPr>
        <w:t>C</w:t>
      </w:r>
      <w:r w:rsidR="00C234EA" w:rsidRPr="00C234EA">
        <w:rPr>
          <w:sz w:val="24"/>
          <w:vertAlign w:val="subscript"/>
        </w:rPr>
        <w:t>2</w:t>
      </w:r>
      <w:r w:rsidR="00C234EA">
        <w:rPr>
          <w:sz w:val="24"/>
        </w:rPr>
        <w:t>H</w:t>
      </w:r>
      <w:r w:rsidR="006A1821">
        <w:rPr>
          <w:sz w:val="24"/>
          <w:vertAlign w:val="subscript"/>
        </w:rPr>
        <w:t>4</w:t>
      </w:r>
      <w:r w:rsidR="00C234EA" w:rsidRPr="00C234EA">
        <w:rPr>
          <w:sz w:val="24"/>
          <w:vertAlign w:val="subscript"/>
        </w:rPr>
        <w:t>(g)</w:t>
      </w:r>
      <w:r>
        <w:rPr>
          <w:sz w:val="24"/>
        </w:rPr>
        <w:t>) =</w:t>
      </w:r>
      <w:r w:rsidR="006A1821">
        <w:rPr>
          <w:sz w:val="24"/>
        </w:rPr>
        <w:t xml:space="preserve"> </w:t>
      </w:r>
      <w:r w:rsidR="006A1821">
        <w:rPr>
          <w:sz w:val="24"/>
        </w:rPr>
        <w:softHyphen/>
        <w:t>–52</w:t>
      </w:r>
      <w:r w:rsidR="00C234EA">
        <w:rPr>
          <w:sz w:val="24"/>
        </w:rPr>
        <w:t xml:space="preserve"> kJ/mol</w:t>
      </w:r>
    </w:p>
    <w:p w:rsidR="00C234EA" w:rsidRDefault="00C234EA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0F21B6">
        <w:rPr>
          <w:position w:val="-12"/>
          <w:sz w:val="24"/>
        </w:rPr>
        <w:object w:dxaOrig="340" w:dyaOrig="380">
          <v:shape id="_x0000_i1026" type="#_x0000_t75" style="width:16.5pt;height:19.5pt" o:ole="">
            <v:imagedata r:id="rId7" o:title=""/>
          </v:shape>
          <o:OLEObject Type="Embed" ProgID="Equation.DSMT4" ShapeID="_x0000_i1026" DrawAspect="Content" ObjectID="_1618906163" r:id="rId9"/>
        </w:object>
      </w:r>
      <w:r>
        <w:rPr>
          <w:sz w:val="24"/>
        </w:rPr>
        <w:t>(CO</w:t>
      </w:r>
      <w:r w:rsidRPr="00C234EA">
        <w:rPr>
          <w:sz w:val="24"/>
          <w:vertAlign w:val="subscript"/>
        </w:rPr>
        <w:t>2(g)</w:t>
      </w:r>
      <w:r>
        <w:rPr>
          <w:sz w:val="24"/>
        </w:rPr>
        <w:t>) = –393 kJ/mol</w:t>
      </w:r>
    </w:p>
    <w:p w:rsidR="00C234EA" w:rsidRDefault="00C234EA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0F21B6">
        <w:rPr>
          <w:position w:val="-12"/>
          <w:sz w:val="24"/>
        </w:rPr>
        <w:object w:dxaOrig="340" w:dyaOrig="380">
          <v:shape id="_x0000_i1027" type="#_x0000_t75" style="width:16.5pt;height:19.5pt" o:ole="">
            <v:imagedata r:id="rId7" o:title=""/>
          </v:shape>
          <o:OLEObject Type="Embed" ProgID="Equation.DSMT4" ShapeID="_x0000_i1027" DrawAspect="Content" ObjectID="_1618906164" r:id="rId10"/>
        </w:object>
      </w:r>
      <w:r>
        <w:rPr>
          <w:sz w:val="24"/>
        </w:rPr>
        <w:t>(H</w:t>
      </w:r>
      <w:r w:rsidRPr="00C234EA">
        <w:rPr>
          <w:sz w:val="24"/>
          <w:vertAlign w:val="subscript"/>
        </w:rPr>
        <w:t>2</w:t>
      </w:r>
      <w:r>
        <w:rPr>
          <w:sz w:val="24"/>
        </w:rPr>
        <w:t>O</w:t>
      </w:r>
      <w:r w:rsidRPr="00C234EA">
        <w:rPr>
          <w:sz w:val="24"/>
          <w:vertAlign w:val="subscript"/>
        </w:rPr>
        <w:t>(g)</w:t>
      </w:r>
      <w:r>
        <w:rPr>
          <w:sz w:val="24"/>
        </w:rPr>
        <w:t>) = –242 kJ/mol</w:t>
      </w:r>
    </w:p>
    <w:p w:rsidR="00C234EA" w:rsidRDefault="00C234EA" w:rsidP="00D33D93">
      <w:pPr>
        <w:ind w:left="360"/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0D526A" w:rsidRDefault="000D526A" w:rsidP="008E401D">
      <w:pPr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D41A7F" w:rsidRDefault="00D41A7F" w:rsidP="00D33D93">
      <w:pPr>
        <w:ind w:left="360"/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0D526A" w:rsidRDefault="000D526A" w:rsidP="00D33D93">
      <w:pPr>
        <w:ind w:left="360"/>
        <w:jc w:val="both"/>
        <w:rPr>
          <w:sz w:val="24"/>
        </w:rPr>
      </w:pPr>
    </w:p>
    <w:p w:rsidR="00D33D93" w:rsidRDefault="00676D95" w:rsidP="003F46C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Pri  reakciji ogljikovega monoksida s kisikom nastane ogljikov monoksid.</w:t>
      </w:r>
      <w:r w:rsidR="00C36C50">
        <w:rPr>
          <w:sz w:val="24"/>
        </w:rPr>
        <w:t xml:space="preserve"> Izračunaj Δ</w:t>
      </w:r>
      <w:r w:rsidR="00C36C50" w:rsidRPr="000F21B6">
        <w:rPr>
          <w:position w:val="-12"/>
          <w:sz w:val="24"/>
        </w:rPr>
        <w:object w:dxaOrig="340" w:dyaOrig="380">
          <v:shape id="_x0000_i1028" type="#_x0000_t75" style="width:16.5pt;height:19.5pt" o:ole="">
            <v:imagedata r:id="rId7" o:title=""/>
          </v:shape>
          <o:OLEObject Type="Embed" ProgID="Equation.DSMT4" ShapeID="_x0000_i1028" DrawAspect="Content" ObjectID="_1618906165" r:id="rId11"/>
        </w:object>
      </w:r>
      <w:r w:rsidR="00C36C50">
        <w:rPr>
          <w:sz w:val="24"/>
        </w:rPr>
        <w:t>(CO) če poznač naslednje podatke:</w:t>
      </w:r>
      <w:r w:rsidR="00957E5A">
        <w:rPr>
          <w:sz w:val="24"/>
        </w:rPr>
        <w:tab/>
      </w:r>
      <w:r w:rsidR="00957E5A">
        <w:rPr>
          <w:sz w:val="24"/>
        </w:rPr>
        <w:tab/>
      </w:r>
      <w:r w:rsidR="00957E5A">
        <w:rPr>
          <w:sz w:val="24"/>
        </w:rPr>
        <w:tab/>
      </w:r>
      <w:r w:rsidR="00957E5A">
        <w:rPr>
          <w:sz w:val="24"/>
        </w:rPr>
        <w:tab/>
      </w:r>
      <w:r w:rsidR="00957E5A">
        <w:rPr>
          <w:sz w:val="24"/>
        </w:rPr>
        <w:tab/>
      </w:r>
      <w:r w:rsidR="003F46C0">
        <w:rPr>
          <w:sz w:val="24"/>
        </w:rPr>
        <w:tab/>
      </w:r>
      <w:r w:rsidR="003F46C0">
        <w:rPr>
          <w:sz w:val="24"/>
        </w:rPr>
        <w:tab/>
      </w:r>
      <w:r w:rsidR="008E401D">
        <w:rPr>
          <w:sz w:val="24"/>
        </w:rPr>
        <w:t>[4]</w:t>
      </w:r>
    </w:p>
    <w:p w:rsidR="00C36C50" w:rsidRDefault="00C36C50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0F21B6">
        <w:rPr>
          <w:position w:val="-12"/>
          <w:sz w:val="24"/>
        </w:rPr>
        <w:object w:dxaOrig="340" w:dyaOrig="380">
          <v:shape id="_x0000_i1029" type="#_x0000_t75" style="width:16.5pt;height:19.5pt" o:ole="">
            <v:imagedata r:id="rId7" o:title=""/>
          </v:shape>
          <o:OLEObject Type="Embed" ProgID="Equation.DSMT4" ShapeID="_x0000_i1029" DrawAspect="Content" ObjectID="_1618906166" r:id="rId12"/>
        </w:object>
      </w:r>
      <w:r>
        <w:rPr>
          <w:sz w:val="24"/>
        </w:rPr>
        <w:t>(CO</w:t>
      </w:r>
      <w:r w:rsidRPr="00C234EA">
        <w:rPr>
          <w:sz w:val="24"/>
          <w:vertAlign w:val="subscript"/>
        </w:rPr>
        <w:t>2(g)</w:t>
      </w:r>
      <w:r>
        <w:rPr>
          <w:sz w:val="24"/>
        </w:rPr>
        <w:t>) = –393 kJ/mol</w:t>
      </w:r>
    </w:p>
    <w:p w:rsidR="00C36C50" w:rsidRDefault="00C36C50" w:rsidP="00D41A7F">
      <w:pPr>
        <w:ind w:left="708"/>
        <w:jc w:val="both"/>
        <w:rPr>
          <w:sz w:val="24"/>
        </w:rPr>
      </w:pPr>
      <w:r>
        <w:rPr>
          <w:sz w:val="24"/>
        </w:rPr>
        <w:t>Δ</w:t>
      </w:r>
      <w:r w:rsidRPr="00C36C50">
        <w:rPr>
          <w:position w:val="-10"/>
          <w:sz w:val="24"/>
        </w:rPr>
        <w:object w:dxaOrig="340" w:dyaOrig="360">
          <v:shape id="_x0000_i1030" type="#_x0000_t75" style="width:16.5pt;height:18.75pt" o:ole="">
            <v:imagedata r:id="rId13" o:title=""/>
          </v:shape>
          <o:OLEObject Type="Embed" ProgID="Equation.DSMT4" ShapeID="_x0000_i1030" DrawAspect="Content" ObjectID="_1618906167" r:id="rId14"/>
        </w:object>
      </w:r>
      <w:r>
        <w:rPr>
          <w:sz w:val="24"/>
        </w:rPr>
        <w:t xml:space="preserve"> = –566 kJ/mol</w:t>
      </w:r>
    </w:p>
    <w:p w:rsidR="00C36C50" w:rsidRDefault="00C36C50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D41A7F" w:rsidRDefault="00D41A7F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C36C50" w:rsidRDefault="00C36C50" w:rsidP="00C36C50">
      <w:pPr>
        <w:jc w:val="both"/>
        <w:rPr>
          <w:sz w:val="24"/>
        </w:rPr>
      </w:pPr>
    </w:p>
    <w:p w:rsidR="00C36C50" w:rsidRDefault="008E401D" w:rsidP="003F46C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Natančno nariši graf, ki predstavlja energetske spremembe reakcije, katere aktivacijska energija znaša 43 kJ, Δ</w:t>
      </w:r>
      <w:r w:rsidRPr="00C36C50">
        <w:rPr>
          <w:position w:val="-10"/>
          <w:sz w:val="24"/>
        </w:rPr>
        <w:object w:dxaOrig="340" w:dyaOrig="360">
          <v:shape id="_x0000_i1031" type="#_x0000_t75" style="width:16.5pt;height:18.75pt" o:ole="">
            <v:imagedata r:id="rId13" o:title=""/>
          </v:shape>
          <o:OLEObject Type="Embed" ProgID="Equation.DSMT4" ShapeID="_x0000_i1031" DrawAspect="Content" ObjectID="_1618906168" r:id="rId15"/>
        </w:object>
      </w:r>
      <w:r w:rsidR="00281E96">
        <w:rPr>
          <w:sz w:val="24"/>
        </w:rPr>
        <w:t xml:space="preserve">pa je </w:t>
      </w:r>
      <w:r w:rsidR="006A1821">
        <w:rPr>
          <w:sz w:val="24"/>
        </w:rPr>
        <w:t>–</w:t>
      </w:r>
      <w:r w:rsidR="00281E96">
        <w:rPr>
          <w:sz w:val="24"/>
        </w:rPr>
        <w:t>21 kJ.</w:t>
      </w:r>
      <w:r w:rsidR="00281E96">
        <w:rPr>
          <w:sz w:val="24"/>
        </w:rPr>
        <w:tab/>
      </w:r>
      <w:r w:rsidR="00281E96">
        <w:rPr>
          <w:sz w:val="24"/>
        </w:rPr>
        <w:tab/>
      </w:r>
      <w:r w:rsidR="00281E96">
        <w:rPr>
          <w:sz w:val="24"/>
        </w:rPr>
        <w:tab/>
      </w:r>
      <w:r w:rsidR="00281E96">
        <w:rPr>
          <w:sz w:val="24"/>
        </w:rPr>
        <w:tab/>
      </w:r>
      <w:r w:rsidR="00281E96">
        <w:rPr>
          <w:sz w:val="24"/>
        </w:rPr>
        <w:tab/>
      </w:r>
      <w:r w:rsidR="003F46C0">
        <w:rPr>
          <w:sz w:val="24"/>
        </w:rPr>
        <w:tab/>
      </w:r>
      <w:r w:rsidR="003F46C0">
        <w:rPr>
          <w:sz w:val="24"/>
        </w:rPr>
        <w:tab/>
      </w:r>
      <w:r>
        <w:rPr>
          <w:sz w:val="24"/>
        </w:rPr>
        <w:t>[2]</w:t>
      </w:r>
    </w:p>
    <w:p w:rsidR="000F11B4" w:rsidRDefault="000F11B4">
      <w:pPr>
        <w:jc w:val="both"/>
        <w:rPr>
          <w:sz w:val="24"/>
        </w:rPr>
      </w:pPr>
    </w:p>
    <w:p w:rsidR="00B8067D" w:rsidRDefault="00B8067D">
      <w:pPr>
        <w:jc w:val="both"/>
        <w:rPr>
          <w:sz w:val="24"/>
        </w:rPr>
      </w:pPr>
    </w:p>
    <w:p w:rsidR="00B8067D" w:rsidRDefault="00B8067D">
      <w:pPr>
        <w:jc w:val="both"/>
        <w:rPr>
          <w:sz w:val="24"/>
        </w:rPr>
      </w:pPr>
    </w:p>
    <w:p w:rsidR="00D41A7F" w:rsidRDefault="00D41A7F">
      <w:pPr>
        <w:jc w:val="both"/>
        <w:rPr>
          <w:sz w:val="24"/>
        </w:rPr>
      </w:pPr>
    </w:p>
    <w:p w:rsidR="00B8067D" w:rsidRDefault="00B8067D">
      <w:pPr>
        <w:jc w:val="both"/>
        <w:rPr>
          <w:sz w:val="24"/>
        </w:rPr>
      </w:pPr>
    </w:p>
    <w:p w:rsidR="00B8067D" w:rsidRDefault="00281E96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Razloži, kako sprememba </w:t>
      </w:r>
      <w:r w:rsidR="00603F4C">
        <w:rPr>
          <w:sz w:val="24"/>
        </w:rPr>
        <w:t>temperature</w:t>
      </w:r>
      <w:r>
        <w:rPr>
          <w:sz w:val="24"/>
        </w:rPr>
        <w:t xml:space="preserve"> vpliva na hitrost kemijske reakcije!</w:t>
      </w:r>
      <w:r>
        <w:rPr>
          <w:sz w:val="24"/>
        </w:rPr>
        <w:tab/>
      </w:r>
      <w:r>
        <w:rPr>
          <w:sz w:val="24"/>
        </w:rPr>
        <w:tab/>
        <w:t>[2]</w:t>
      </w: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281E96" w:rsidRDefault="009B08E1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Med kakšnimi molekulami delujejo </w:t>
      </w:r>
      <w:r w:rsidR="00C62BA6">
        <w:rPr>
          <w:sz w:val="24"/>
        </w:rPr>
        <w:t>disperzijske</w:t>
      </w:r>
      <w:r>
        <w:rPr>
          <w:sz w:val="24"/>
        </w:rPr>
        <w:t xml:space="preserve"> molekulske vezi?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9B08E1" w:rsidRDefault="009B08E1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Kako vpliva </w:t>
      </w:r>
      <w:r w:rsidR="003C4A66">
        <w:rPr>
          <w:sz w:val="24"/>
        </w:rPr>
        <w:t>vodikova vez na fizikalne lastnosti vode (vrelišče, tališče)? Odgovor utemelji!</w:t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</w:r>
      <w:r w:rsidR="003C4A66">
        <w:rPr>
          <w:sz w:val="24"/>
        </w:rPr>
        <w:tab/>
        <w:t>[2]</w:t>
      </w: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62617" w:rsidP="00362617">
      <w:pPr>
        <w:jc w:val="both"/>
        <w:rPr>
          <w:sz w:val="24"/>
        </w:rPr>
      </w:pPr>
    </w:p>
    <w:p w:rsidR="00362617" w:rsidRDefault="003A4943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Zapiši enačbo kemijske reakcije, ki predstavlja reakcijo med klorodikovo kislino in </w:t>
      </w:r>
      <w:r w:rsidR="00C62BA6">
        <w:rPr>
          <w:sz w:val="24"/>
        </w:rPr>
        <w:t>aluminijevim</w:t>
      </w:r>
      <w:r>
        <w:rPr>
          <w:sz w:val="24"/>
        </w:rPr>
        <w:t xml:space="preserve"> hidroksidom.</w:t>
      </w:r>
      <w:r w:rsidR="00C62BA6">
        <w:rPr>
          <w:sz w:val="24"/>
        </w:rPr>
        <w:t>Pri reakciji se je porabilo 180 g klorodovikove kisline, da je zreagiral ves aluminijev hidroksid. Koliko le-tega je bilo na začetku reakcije?</w:t>
      </w:r>
      <w:r w:rsidR="00C62BA6">
        <w:rPr>
          <w:sz w:val="24"/>
        </w:rPr>
        <w:tab/>
      </w:r>
      <w:r>
        <w:rPr>
          <w:sz w:val="24"/>
        </w:rPr>
        <w:t>[4]</w:t>
      </w: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E0763E" w:rsidRDefault="00E0763E" w:rsidP="00E0763E">
      <w:pPr>
        <w:jc w:val="both"/>
        <w:rPr>
          <w:sz w:val="24"/>
        </w:rPr>
      </w:pPr>
    </w:p>
    <w:p w:rsidR="00DE0D94" w:rsidRDefault="00E0763E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Izračunaj, koliko atomov kislika </w:t>
      </w:r>
      <w:r w:rsidR="005B4E14">
        <w:rPr>
          <w:sz w:val="24"/>
        </w:rPr>
        <w:t>je v 40 g fosforjeve(V) kisline (H</w:t>
      </w:r>
      <w:r w:rsidR="005B4E14" w:rsidRPr="005B4E14">
        <w:rPr>
          <w:sz w:val="24"/>
          <w:vertAlign w:val="subscript"/>
        </w:rPr>
        <w:t>3</w:t>
      </w:r>
      <w:r w:rsidR="005B4E14">
        <w:rPr>
          <w:sz w:val="24"/>
        </w:rPr>
        <w:t>PO</w:t>
      </w:r>
      <w:r w:rsidR="005B4E14" w:rsidRPr="005B4E14">
        <w:rPr>
          <w:sz w:val="24"/>
          <w:vertAlign w:val="subscript"/>
        </w:rPr>
        <w:t>4</w:t>
      </w:r>
      <w:r w:rsidR="005B4E14">
        <w:rPr>
          <w:sz w:val="24"/>
        </w:rPr>
        <w:t>)</w:t>
      </w:r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  <w:t>[2]</w:t>
      </w: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D40687" w:rsidP="00D40687">
      <w:pPr>
        <w:jc w:val="both"/>
        <w:rPr>
          <w:sz w:val="24"/>
        </w:rPr>
      </w:pPr>
    </w:p>
    <w:p w:rsidR="00D40687" w:rsidRDefault="005F6CE1" w:rsidP="00281E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Za koliko stopinj C lahko segrejemo 140 kg vode, če imamo na razpolago 14.000 kJ energije. </w:t>
      </w:r>
      <w:r w:rsidR="00D40687">
        <w:rPr>
          <w:sz w:val="24"/>
        </w:rPr>
        <w:t>Specifična topl</w:t>
      </w:r>
      <w:r>
        <w:rPr>
          <w:sz w:val="24"/>
        </w:rPr>
        <w:t>ota vode je 4,2 kJ/kg·K.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0687">
        <w:rPr>
          <w:sz w:val="24"/>
        </w:rPr>
        <w:t>[2]</w:t>
      </w:r>
    </w:p>
    <w:sectPr w:rsidR="00D40687">
      <w:footerReference w:type="default" r:id="rId16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AE" w:rsidRDefault="009569AE">
      <w:r>
        <w:separator/>
      </w:r>
    </w:p>
  </w:endnote>
  <w:endnote w:type="continuationSeparator" w:id="0">
    <w:p w:rsidR="009569AE" w:rsidRDefault="009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E1" w:rsidRDefault="005F6CE1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AE" w:rsidRDefault="009569AE">
      <w:r>
        <w:separator/>
      </w:r>
    </w:p>
  </w:footnote>
  <w:footnote w:type="continuationSeparator" w:id="0">
    <w:p w:rsidR="009569AE" w:rsidRDefault="0095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90E"/>
    <w:rsid w:val="00030EE8"/>
    <w:rsid w:val="000D526A"/>
    <w:rsid w:val="000F11B4"/>
    <w:rsid w:val="000F21B6"/>
    <w:rsid w:val="001B5F9C"/>
    <w:rsid w:val="00281E96"/>
    <w:rsid w:val="00362617"/>
    <w:rsid w:val="003856E3"/>
    <w:rsid w:val="003A4943"/>
    <w:rsid w:val="003C4A66"/>
    <w:rsid w:val="003C6804"/>
    <w:rsid w:val="003F46C0"/>
    <w:rsid w:val="004B2023"/>
    <w:rsid w:val="004B490E"/>
    <w:rsid w:val="005262F0"/>
    <w:rsid w:val="00534892"/>
    <w:rsid w:val="005623AF"/>
    <w:rsid w:val="005730A0"/>
    <w:rsid w:val="005B4E14"/>
    <w:rsid w:val="005F6CE1"/>
    <w:rsid w:val="00603F4C"/>
    <w:rsid w:val="00676D95"/>
    <w:rsid w:val="006A1821"/>
    <w:rsid w:val="007141CC"/>
    <w:rsid w:val="00724113"/>
    <w:rsid w:val="008E401D"/>
    <w:rsid w:val="009569AE"/>
    <w:rsid w:val="00957E5A"/>
    <w:rsid w:val="009B08E1"/>
    <w:rsid w:val="009B6EC4"/>
    <w:rsid w:val="009C751D"/>
    <w:rsid w:val="009F5319"/>
    <w:rsid w:val="00B73565"/>
    <w:rsid w:val="00B8067D"/>
    <w:rsid w:val="00C234EA"/>
    <w:rsid w:val="00C36C50"/>
    <w:rsid w:val="00C44FC4"/>
    <w:rsid w:val="00C549BF"/>
    <w:rsid w:val="00C62BA6"/>
    <w:rsid w:val="00CB0593"/>
    <w:rsid w:val="00D33D93"/>
    <w:rsid w:val="00D40687"/>
    <w:rsid w:val="00D41A7F"/>
    <w:rsid w:val="00D828E6"/>
    <w:rsid w:val="00DE0D94"/>
    <w:rsid w:val="00E0763E"/>
    <w:rsid w:val="00E27A2E"/>
    <w:rsid w:val="00E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0F21B6"/>
  </w:style>
  <w:style w:type="character" w:styleId="EndnoteReference">
    <w:name w:val="endnote reference"/>
    <w:semiHidden/>
    <w:rsid w:val="000F2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