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840"/>
        <w:gridCol w:w="1439"/>
        <w:gridCol w:w="16"/>
      </w:tblGrid>
      <w:tr w:rsidR="00144DD6" w14:paraId="42F84467" w14:textId="7777777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98AC5" w14:textId="77777777" w:rsidR="00144DD6" w:rsidRDefault="00144DD6">
            <w:bookmarkStart w:id="0" w:name="_GoBack"/>
            <w:bookmarkEnd w:id="0"/>
            <w:r>
              <w:t>2. vaja</w:t>
            </w:r>
          </w:p>
        </w:tc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D981D" w14:textId="77777777" w:rsidR="00144DD6" w:rsidRDefault="00144DD6">
            <w:pPr>
              <w:jc w:val="center"/>
            </w:pPr>
            <w:r>
              <w:t>1.) Ravnotežna in enosmerna kemijska reakcija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3D45" w14:textId="4FAAB1AF" w:rsidR="00144DD6" w:rsidRDefault="00144DD6">
            <w:pPr>
              <w:jc w:val="right"/>
            </w:pPr>
          </w:p>
        </w:tc>
      </w:tr>
      <w:tr w:rsidR="00144DD6" w14:paraId="3BF09A34" w14:textId="77777777">
        <w:trPr>
          <w:gridAfter w:val="1"/>
          <w:wAfter w:w="15" w:type="dxa"/>
        </w:trPr>
        <w:tc>
          <w:tcPr>
            <w:tcW w:w="1242" w:type="dxa"/>
          </w:tcPr>
          <w:p w14:paraId="4964F012" w14:textId="77777777" w:rsidR="00144DD6" w:rsidRDefault="00144DD6"/>
        </w:tc>
        <w:tc>
          <w:tcPr>
            <w:tcW w:w="5840" w:type="dxa"/>
            <w:tcBorders>
              <w:left w:val="single" w:sz="6" w:space="0" w:color="000000"/>
              <w:bottom w:val="single" w:sz="6" w:space="0" w:color="000000"/>
            </w:tcBorders>
          </w:tcPr>
          <w:p w14:paraId="405AB569" w14:textId="77777777" w:rsidR="00144DD6" w:rsidRDefault="00144DD6">
            <w:pPr>
              <w:jc w:val="center"/>
            </w:pPr>
            <w:r>
              <w:t>2.) Zakon o delovanju mase</w:t>
            </w:r>
          </w:p>
        </w:tc>
        <w:tc>
          <w:tcPr>
            <w:tcW w:w="1439" w:type="dxa"/>
            <w:tcBorders>
              <w:left w:val="single" w:sz="6" w:space="0" w:color="000000"/>
            </w:tcBorders>
          </w:tcPr>
          <w:p w14:paraId="72EE52EF" w14:textId="77777777" w:rsidR="00144DD6" w:rsidRDefault="00144DD6">
            <w:pPr>
              <w:jc w:val="right"/>
            </w:pPr>
          </w:p>
        </w:tc>
      </w:tr>
      <w:tr w:rsidR="00144DD6" w14:paraId="21996F5B" w14:textId="77777777">
        <w:trPr>
          <w:gridAfter w:val="1"/>
          <w:wAfter w:w="15" w:type="dxa"/>
        </w:trPr>
        <w:tc>
          <w:tcPr>
            <w:tcW w:w="1242" w:type="dxa"/>
          </w:tcPr>
          <w:p w14:paraId="18588EA4" w14:textId="77777777" w:rsidR="00144DD6" w:rsidRDefault="00144DD6"/>
        </w:tc>
        <w:tc>
          <w:tcPr>
            <w:tcW w:w="5840" w:type="dxa"/>
            <w:tcBorders>
              <w:left w:val="single" w:sz="6" w:space="0" w:color="000000"/>
            </w:tcBorders>
          </w:tcPr>
          <w:p w14:paraId="1864E393" w14:textId="77777777" w:rsidR="00144DD6" w:rsidRDefault="00144DD6">
            <w:pPr>
              <w:jc w:val="center"/>
            </w:pPr>
            <w:r>
              <w:t>3.) Le Chatelierjev princip</w:t>
            </w:r>
          </w:p>
        </w:tc>
        <w:tc>
          <w:tcPr>
            <w:tcW w:w="1439" w:type="dxa"/>
            <w:tcBorders>
              <w:left w:val="single" w:sz="6" w:space="0" w:color="000000"/>
            </w:tcBorders>
          </w:tcPr>
          <w:p w14:paraId="717B4881" w14:textId="77777777" w:rsidR="00144DD6" w:rsidRDefault="00144DD6">
            <w:pPr>
              <w:jc w:val="right"/>
            </w:pPr>
          </w:p>
        </w:tc>
      </w:tr>
      <w:tr w:rsidR="00144DD6" w14:paraId="59069A3B" w14:textId="77777777">
        <w:tc>
          <w:tcPr>
            <w:tcW w:w="8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BE84" w14:textId="212F3E4C" w:rsidR="00144DD6" w:rsidRDefault="00F767BF">
            <w:pPr>
              <w:jc w:val="center"/>
            </w:pPr>
            <w:r>
              <w:t xml:space="preserve"> </w:t>
            </w:r>
          </w:p>
        </w:tc>
      </w:tr>
    </w:tbl>
    <w:p w14:paraId="6D579FD3" w14:textId="77777777" w:rsidR="00144DD6" w:rsidRDefault="00144DD6"/>
    <w:p w14:paraId="559B4C0D" w14:textId="77777777" w:rsidR="00144DD6" w:rsidRDefault="00144DD6"/>
    <w:p w14:paraId="41C165DD" w14:textId="77777777" w:rsidR="00144DD6" w:rsidRDefault="00144DD6" w:rsidP="00FF6420">
      <w:pPr>
        <w:numPr>
          <w:ilvl w:val="0"/>
          <w:numId w:val="1"/>
        </w:numPr>
        <w:tabs>
          <w:tab w:val="left" w:pos="283"/>
        </w:tabs>
        <w:rPr>
          <w:color w:val="008000"/>
        </w:rPr>
      </w:pPr>
      <w:r>
        <w:rPr>
          <w:color w:val="008000"/>
        </w:rPr>
        <w:t>NALOGA:</w:t>
      </w:r>
    </w:p>
    <w:p w14:paraId="336DB2A4" w14:textId="77777777" w:rsidR="00144DD6" w:rsidRDefault="00144DD6"/>
    <w:p w14:paraId="126B11E0" w14:textId="77777777" w:rsidR="00144DD6" w:rsidRDefault="00144DD6">
      <w:r>
        <w:t>Današnja vaja je imela kar 3 dele:</w:t>
      </w:r>
    </w:p>
    <w:p w14:paraId="30997F1D" w14:textId="77777777" w:rsidR="00144DD6" w:rsidRDefault="00144DD6">
      <w:r>
        <w:rPr>
          <w:color w:val="800000"/>
        </w:rPr>
        <w:t>1.)</w:t>
      </w:r>
      <w:r>
        <w:t xml:space="preserve"> Ugotoviti, ali sta dani dve reakciji enosmerni oz. ravnotežni.</w:t>
      </w:r>
    </w:p>
    <w:p w14:paraId="0BAE52FB" w14:textId="77777777" w:rsidR="00144DD6" w:rsidRDefault="00144DD6">
      <w:r>
        <w:rPr>
          <w:color w:val="000080"/>
        </w:rPr>
        <w:t>2.)</w:t>
      </w:r>
      <w:r>
        <w:t xml:space="preserve"> Vpliv spremembe koncentracije H+ ionov na ravnotežje prehoda kromatnega v dikromatni ion.</w:t>
      </w:r>
    </w:p>
    <w:p w14:paraId="39B219B0" w14:textId="77777777" w:rsidR="00144DD6" w:rsidRDefault="00144DD6">
      <w:r>
        <w:rPr>
          <w:color w:val="C0C0C0"/>
        </w:rPr>
        <w:t>3.)</w:t>
      </w:r>
      <w:r>
        <w:t xml:space="preserve"> Vpliv spremembe temperature na prehodu iz heksaaquakobalta (II.) v kobaltov tetraklorokobaltat (II.).</w:t>
      </w:r>
    </w:p>
    <w:p w14:paraId="009038C0" w14:textId="77777777" w:rsidR="00144DD6" w:rsidRDefault="00144DD6"/>
    <w:p w14:paraId="37DDDFFD" w14:textId="77777777" w:rsidR="00144DD6" w:rsidRDefault="00144DD6" w:rsidP="00FF6420">
      <w:pPr>
        <w:numPr>
          <w:ilvl w:val="0"/>
          <w:numId w:val="2"/>
        </w:numPr>
        <w:tabs>
          <w:tab w:val="left" w:pos="283"/>
        </w:tabs>
        <w:rPr>
          <w:color w:val="008000"/>
        </w:rPr>
      </w:pPr>
      <w:r>
        <w:rPr>
          <w:color w:val="008000"/>
        </w:rPr>
        <w:t>DELO:</w:t>
      </w:r>
    </w:p>
    <w:p w14:paraId="55E6B644" w14:textId="77777777" w:rsidR="00144DD6" w:rsidRDefault="00144DD6"/>
    <w:p w14:paraId="0EEB2D57" w14:textId="77777777" w:rsidR="00144DD6" w:rsidRDefault="00144DD6">
      <w:r>
        <w:rPr>
          <w:color w:val="800000"/>
        </w:rPr>
        <w:t>1.)</w:t>
      </w:r>
      <w:r>
        <w:t xml:space="preserve"> Vaja je bila sestavljena iz dveh delov: </w:t>
      </w:r>
    </w:p>
    <w:p w14:paraId="6F3725E3" w14:textId="77777777" w:rsidR="00144DD6" w:rsidRDefault="00144DD6"/>
    <w:p w14:paraId="31B57A04" w14:textId="77777777" w:rsidR="00144DD6" w:rsidRDefault="00144DD6">
      <w:r>
        <w:t>a) Imeli smo reakcijo: BaCl</w:t>
      </w:r>
      <w:r>
        <w:rPr>
          <w:vertAlign w:val="subscript"/>
        </w:rPr>
        <w:t>2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-----</w:t>
      </w:r>
      <w:r>
        <w:rPr>
          <w:rFonts w:ascii="Symbol" w:hAnsi="Symbol"/>
        </w:rPr>
        <w:t></w:t>
      </w:r>
      <w:r>
        <w:t xml:space="preserve"> BaCO</w:t>
      </w:r>
      <w:r>
        <w:rPr>
          <w:vertAlign w:val="subscript"/>
        </w:rPr>
        <w:t>3</w:t>
      </w:r>
      <w:r>
        <w:t xml:space="preserve"> + 2NaCl</w:t>
      </w:r>
    </w:p>
    <w:p w14:paraId="1A16AB5F" w14:textId="77777777" w:rsidR="00144DD6" w:rsidRDefault="00144DD6"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>- natrijev karbonat (topen v vodi)</w:t>
      </w:r>
    </w:p>
    <w:p w14:paraId="72B90CA9" w14:textId="77777777" w:rsidR="00144DD6" w:rsidRDefault="00144DD6">
      <w:r>
        <w:t>BaCl</w:t>
      </w:r>
      <w:r>
        <w:rPr>
          <w:vertAlign w:val="subscript"/>
        </w:rPr>
        <w:t>2</w:t>
      </w:r>
      <w:r>
        <w:t xml:space="preserve"> - barijev karbonat (ni topen v vodi)</w:t>
      </w:r>
    </w:p>
    <w:p w14:paraId="4027B597" w14:textId="77777777" w:rsidR="00144DD6" w:rsidRDefault="00144DD6"/>
    <w:p w14:paraId="4E6E47FB" w14:textId="77777777" w:rsidR="00144DD6" w:rsidRDefault="00144DD6">
      <w:r>
        <w:t>V prvo èašo smo odmerili 5 ml 0,02M raztopine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v drugo pa prav tako 5 ml 0,02M raztopine BaCl</w:t>
      </w:r>
      <w:r>
        <w:rPr>
          <w:vertAlign w:val="subscript"/>
        </w:rPr>
        <w:t>2</w:t>
      </w:r>
      <w:r>
        <w:t>. Nato smo raztopini pomešali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smo zlili v BaCl</w:t>
      </w:r>
      <w:r>
        <w:rPr>
          <w:vertAlign w:val="subscript"/>
        </w:rPr>
        <w:t>2</w:t>
      </w:r>
      <w:r>
        <w:t>). Nastala je oborina. Nato smo v posebno epruveto nalili zopet 5 ml 0,04M raztopine NaCl in jo prilili k nastali mešanici - oborini.</w:t>
      </w:r>
    </w:p>
    <w:p w14:paraId="77CC5820" w14:textId="77777777" w:rsidR="00144DD6" w:rsidRDefault="00144DD6"/>
    <w:p w14:paraId="755DABB3" w14:textId="77777777" w:rsidR="00144DD6" w:rsidRDefault="00144DD6">
      <w:r>
        <w:t>b) Dana je bila reakcija: SbCl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 -----</w:t>
      </w:r>
      <w:r>
        <w:rPr>
          <w:rFonts w:ascii="Symbol" w:hAnsi="Symbol"/>
        </w:rPr>
        <w:t></w:t>
      </w:r>
      <w:r>
        <w:t xml:space="preserve"> SbOCl + 2HCl</w:t>
      </w:r>
    </w:p>
    <w:p w14:paraId="2590D768" w14:textId="77777777" w:rsidR="00144DD6" w:rsidRDefault="00144DD6">
      <w:r>
        <w:t>SbCl</w:t>
      </w:r>
      <w:r>
        <w:rPr>
          <w:vertAlign w:val="subscript"/>
        </w:rPr>
        <w:t xml:space="preserve">3 </w:t>
      </w:r>
      <w:r>
        <w:t>- antimonov klorid</w:t>
      </w:r>
    </w:p>
    <w:p w14:paraId="40A4817B" w14:textId="77777777" w:rsidR="00144DD6" w:rsidRDefault="00144DD6">
      <w:r>
        <w:t>SbOCl - antimonov oksid klorid</w:t>
      </w:r>
    </w:p>
    <w:p w14:paraId="02081737" w14:textId="77777777" w:rsidR="00144DD6" w:rsidRDefault="00144DD6"/>
    <w:p w14:paraId="0B6F500E" w14:textId="77777777" w:rsidR="00144DD6" w:rsidRDefault="00144DD6">
      <w:r>
        <w:t>V èašo smo odlili 5 ml pripravljene raztopine SbCl</w:t>
      </w:r>
      <w:r>
        <w:rPr>
          <w:vertAlign w:val="subscript"/>
        </w:rPr>
        <w:t>3</w:t>
      </w:r>
      <w:r>
        <w:t xml:space="preserve"> + HCl. Raztopini smo poèasi dolivali 5 ml vode in pri tem stalno mešali. Nastala je oborina, katero smo raztopili z dodatkom 5 cm</w:t>
      </w:r>
      <w:r>
        <w:rPr>
          <w:vertAlign w:val="superscript"/>
        </w:rPr>
        <w:t>3</w:t>
      </w:r>
      <w:r>
        <w:t xml:space="preserve"> HCl 1:1. Nato smo postopek ponovili.</w:t>
      </w:r>
    </w:p>
    <w:p w14:paraId="485EEFF8" w14:textId="77777777" w:rsidR="00144DD6" w:rsidRDefault="00144DD6"/>
    <w:p w14:paraId="7D28E77B" w14:textId="77777777" w:rsidR="00144DD6" w:rsidRDefault="00144DD6">
      <w:r>
        <w:rPr>
          <w:color w:val="000080"/>
        </w:rPr>
        <w:t>2.)</w:t>
      </w:r>
      <w:r>
        <w:t xml:space="preserve"> Tudi ta vaja je imela dva dela:</w:t>
      </w:r>
    </w:p>
    <w:p w14:paraId="254547E8" w14:textId="77777777" w:rsidR="00144DD6" w:rsidRDefault="00144DD6"/>
    <w:p w14:paraId="6DE44A3F" w14:textId="77777777" w:rsidR="00144DD6" w:rsidRDefault="00144DD6">
      <w:r>
        <w:t>a) V dve epruveti smo nalili 1 ml 0,4M raztopine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(rumene barve, nastajajo kromatni ioni) in 1 ml 0,2M raztopine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(oranžne barve, nastajajo dikromatni ioni). V obe epruveti smo izmenièno dodajali 2M raztopino NaOH, dokler se nista barvi v obeh epruvetkah izneaèili - obe sta postali rumeni.</w:t>
      </w:r>
    </w:p>
    <w:p w14:paraId="6A015137" w14:textId="77777777" w:rsidR="00144DD6" w:rsidRDefault="00144DD6"/>
    <w:p w14:paraId="4F958E69" w14:textId="77777777" w:rsidR="00144DD6" w:rsidRDefault="00144DD6">
      <w:r>
        <w:t>b) V dve epruveti smo nalili isto kolièno istih snovi kot pri a) (torej 1 ml 0,4M raztopine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in 1 ml 0,2M raztopine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), s to razliko, da smo tema dvema ratopinama dodajali 2M raztopino HCl, dokler se nista obarvali enako - v tem primeru oranžno.</w:t>
      </w:r>
    </w:p>
    <w:p w14:paraId="37852D68" w14:textId="77777777" w:rsidR="00144DD6" w:rsidRDefault="00144DD6"/>
    <w:p w14:paraId="0B2BD1C4" w14:textId="77777777" w:rsidR="00144DD6" w:rsidRDefault="00144DD6">
      <w:r>
        <w:rPr>
          <w:color w:val="C0C0C0"/>
        </w:rPr>
        <w:lastRenderedPageBreak/>
        <w:t>3.)</w:t>
      </w:r>
      <w:r>
        <w:t xml:space="preserve"> Te vaje nismo izvajali mi, vendar smo jo samo spremljali (izvajal jo je profesor), saj nismo imeli dovolj èasa za vse poskuse. 1 gram CoCl</w:t>
      </w:r>
      <w:r>
        <w:rPr>
          <w:vertAlign w:val="subscript"/>
        </w:rPr>
        <w:t>2</w:t>
      </w:r>
      <w:r>
        <w:t xml:space="preserve"> (kobaltov klorid) smo v 100 ml èaši raztopili s 5 ml destilirane vode. Vsebino smo nato razdelili na dva dela. En del smo dali v vodo (v vodno kopel) in jo segrevali do vrenja vode. Primerjali smo barvo epruvete v kopeli in barvo epruvete v prvi, hladni. Nato smo prvo epruveto ohladili in zopet primerjali barvi. Reakcija:</w:t>
      </w:r>
    </w:p>
    <w:p w14:paraId="2B1AFDA8" w14:textId="77777777" w:rsidR="00144DD6" w:rsidRDefault="00144DD6"/>
    <w:p w14:paraId="4581EB60" w14:textId="77777777" w:rsidR="00144DD6" w:rsidRDefault="00144DD6">
      <w:pPr>
        <w:jc w:val="center"/>
      </w:pPr>
      <w:r>
        <w:t>2</w:t>
      </w:r>
      <w:r>
        <w:rPr>
          <w:rFonts w:ascii="Symbol" w:hAnsi="Symbol"/>
        </w:rPr>
        <w:t></w:t>
      </w:r>
      <w:r>
        <w:t>Co(H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rFonts w:ascii="Symbol" w:hAnsi="Symbol"/>
        </w:rPr>
        <w:t></w:t>
      </w:r>
      <w:r>
        <w:t>Cl</w:t>
      </w:r>
      <w:r>
        <w:rPr>
          <w:vertAlign w:val="subscript"/>
        </w:rPr>
        <w:t>2</w:t>
      </w:r>
      <w:r>
        <w:t xml:space="preserve"> -------</w:t>
      </w:r>
      <w:r>
        <w:rPr>
          <w:rFonts w:ascii="Symbol" w:hAnsi="Symbol"/>
        </w:rPr>
        <w:t></w:t>
      </w:r>
      <w:r>
        <w:t xml:space="preserve"> Co</w:t>
      </w:r>
      <w:r>
        <w:rPr>
          <w:rFonts w:ascii="Symbol" w:hAnsi="Symbol"/>
        </w:rPr>
        <w:t></w:t>
      </w:r>
      <w:r>
        <w:t>CoCl</w:t>
      </w:r>
      <w:r>
        <w:rPr>
          <w:vertAlign w:val="subscript"/>
        </w:rPr>
        <w:t>4</w:t>
      </w:r>
      <w:r>
        <w:rPr>
          <w:rFonts w:ascii="Symbol" w:hAnsi="Symbol"/>
        </w:rPr>
        <w:t></w:t>
      </w:r>
      <w:r>
        <w:t xml:space="preserve"> + 6H</w:t>
      </w:r>
      <w:r>
        <w:rPr>
          <w:vertAlign w:val="subscript"/>
        </w:rPr>
        <w:t>2</w:t>
      </w:r>
      <w:r>
        <w:t>O</w:t>
      </w:r>
    </w:p>
    <w:p w14:paraId="242F9772" w14:textId="77777777" w:rsidR="00144DD6" w:rsidRDefault="00144DD6"/>
    <w:p w14:paraId="50D1B486" w14:textId="77777777" w:rsidR="00144DD6" w:rsidRDefault="00144DD6"/>
    <w:p w14:paraId="180756CB" w14:textId="77777777" w:rsidR="00144DD6" w:rsidRDefault="00144DD6">
      <w:pPr>
        <w:rPr>
          <w:color w:val="008000"/>
        </w:rPr>
      </w:pPr>
      <w:r>
        <w:rPr>
          <w:color w:val="008000"/>
        </w:rPr>
        <w:t>3. MERITVE, REZULTATI:</w:t>
      </w:r>
    </w:p>
    <w:p w14:paraId="6C99629D" w14:textId="77777777" w:rsidR="00144DD6" w:rsidRDefault="00144DD6"/>
    <w:p w14:paraId="53691C11" w14:textId="77777777" w:rsidR="00144DD6" w:rsidRDefault="00144DD6">
      <w:r>
        <w:rPr>
          <w:color w:val="800000"/>
        </w:rPr>
        <w:t>1.)</w:t>
      </w:r>
      <w:r>
        <w:t xml:space="preserve"> meritve:</w:t>
      </w:r>
    </w:p>
    <w:p w14:paraId="02669BE9" w14:textId="77777777" w:rsidR="00144DD6" w:rsidRDefault="00144DD6" w:rsidP="00FF6420">
      <w:pPr>
        <w:numPr>
          <w:ilvl w:val="0"/>
          <w:numId w:val="3"/>
        </w:numPr>
        <w:tabs>
          <w:tab w:val="left" w:pos="566"/>
        </w:tabs>
      </w:pPr>
      <w:r>
        <w:t>reakcija a: oborina BaCO</w:t>
      </w:r>
      <w:r>
        <w:rPr>
          <w:vertAlign w:val="subscript"/>
        </w:rPr>
        <w:t xml:space="preserve">3 </w:t>
      </w:r>
      <w:r>
        <w:t>se ni raztopila</w:t>
      </w:r>
    </w:p>
    <w:p w14:paraId="3577E40E" w14:textId="77777777" w:rsidR="00144DD6" w:rsidRDefault="00144DD6" w:rsidP="00FF6420">
      <w:pPr>
        <w:numPr>
          <w:ilvl w:val="0"/>
          <w:numId w:val="4"/>
        </w:numPr>
        <w:tabs>
          <w:tab w:val="left" w:pos="283"/>
        </w:tabs>
      </w:pPr>
      <w:r>
        <w:t>reakcija b: oborina SbOCl se raztopi - èe reakciji dodajamo vodo, nastane oborina, èe pa dodajamo HCl se oborina raztopi in nastane zopet prvotna, èista snov</w:t>
      </w:r>
    </w:p>
    <w:p w14:paraId="5374BF95" w14:textId="77777777" w:rsidR="00144DD6" w:rsidRDefault="00144DD6"/>
    <w:p w14:paraId="40E6A772" w14:textId="77777777" w:rsidR="00144DD6" w:rsidRDefault="00144DD6">
      <w:r>
        <w:rPr>
          <w:color w:val="000080"/>
        </w:rPr>
        <w:t>2.)</w:t>
      </w:r>
      <w:r>
        <w:t xml:space="preserve"> meritve:</w:t>
      </w:r>
    </w:p>
    <w:p w14:paraId="6BB2A4F7" w14:textId="77777777" w:rsidR="00144DD6" w:rsidRDefault="00144DD6" w:rsidP="00FF6420">
      <w:pPr>
        <w:numPr>
          <w:ilvl w:val="0"/>
          <w:numId w:val="5"/>
        </w:numPr>
        <w:tabs>
          <w:tab w:val="left" w:pos="566"/>
        </w:tabs>
      </w:pPr>
      <w:r>
        <w:t>poskus a: obe epruvetki sta se z dodajanjem NaOH obarvali rumeno</w:t>
      </w:r>
    </w:p>
    <w:p w14:paraId="3F6F8ECB" w14:textId="77777777" w:rsidR="00144DD6" w:rsidRDefault="00144DD6" w:rsidP="00FF6420">
      <w:pPr>
        <w:numPr>
          <w:ilvl w:val="0"/>
          <w:numId w:val="6"/>
        </w:numPr>
        <w:tabs>
          <w:tab w:val="left" w:pos="283"/>
        </w:tabs>
      </w:pPr>
      <w:r>
        <w:t>poskus b: obe epruvetki sta se z dodajanjem HCl obarvali oranžno</w:t>
      </w:r>
    </w:p>
    <w:p w14:paraId="35C5CD5A" w14:textId="77777777" w:rsidR="00144DD6" w:rsidRDefault="00144DD6"/>
    <w:p w14:paraId="0063B3BD" w14:textId="77777777" w:rsidR="00144DD6" w:rsidRDefault="00144DD6">
      <w:r>
        <w:rPr>
          <w:color w:val="C0C0C0"/>
        </w:rPr>
        <w:t>3.)</w:t>
      </w:r>
      <w:r>
        <w:t xml:space="preserve"> meritve:</w:t>
      </w:r>
    </w:p>
    <w:p w14:paraId="0BF31C6D" w14:textId="77777777" w:rsidR="00144DD6" w:rsidRDefault="00144DD6">
      <w:r>
        <w:t>Obe epruvetki sta na zaèetku enake barve (rdeèe). Ko segrejemo eno od epruvetk, se vsebina obarva temno vijolièasto - modro, ko pa se epruveta ohladi in sta obe ponovno ohlajeni, sta zopet rdeèe barve.</w:t>
      </w:r>
    </w:p>
    <w:p w14:paraId="08962F02" w14:textId="77777777" w:rsidR="00144DD6" w:rsidRDefault="00144DD6"/>
    <w:p w14:paraId="0496246E" w14:textId="77777777" w:rsidR="00144DD6" w:rsidRDefault="00144DD6">
      <w:pPr>
        <w:rPr>
          <w:color w:val="008000"/>
        </w:rPr>
      </w:pPr>
      <w:r>
        <w:rPr>
          <w:color w:val="008000"/>
        </w:rPr>
        <w:t>4. KOMENTAR:</w:t>
      </w:r>
    </w:p>
    <w:p w14:paraId="0F0049D6" w14:textId="77777777" w:rsidR="00144DD6" w:rsidRDefault="00144DD6"/>
    <w:p w14:paraId="191D5A52" w14:textId="77777777" w:rsidR="00144DD6" w:rsidRDefault="00144DD6">
      <w:r>
        <w:rPr>
          <w:color w:val="800000"/>
        </w:rPr>
        <w:t>1.)</w:t>
      </w:r>
      <w:r>
        <w:t xml:space="preserve"> Pri tej vaji smo ugotavljali, katere reakcije so ravnotežne in katere niso - so enosmerne. Za reakcijo a smo ugotovili, da je enosmerna (ker se oborina ne raztopi), torej ne more potekti v obratni smeri. Obratno pa je pri reakciji b: ko raztopini SbCl3dodajamo vodo, nastane oborina, ki pa se z dodajanjem HCl povrne v zaèetno stanje. Torej je reakcija ravnotežna, ker poteka v obe smeri (postopek bi lahko ponavljali, pa bi vedno dobili iste rezultate): èe dodajamo vodo poteka reakcija proti produktom, èe pa dodajamo HCl pa poteka proti reaktantom.</w:t>
      </w:r>
    </w:p>
    <w:p w14:paraId="161EC03D" w14:textId="77777777" w:rsidR="00144DD6" w:rsidRDefault="00144DD6"/>
    <w:p w14:paraId="34C1A815" w14:textId="77777777" w:rsidR="00144DD6" w:rsidRDefault="00144DD6">
      <w:r>
        <w:rPr>
          <w:color w:val="000080"/>
        </w:rPr>
        <w:t>2.)</w:t>
      </w:r>
      <w:r>
        <w:t xml:space="preserve"> Pri tej vaji smo ugotavljali kislost in baziènost ter odvisnost vodikovih ionov pri ravnotežju. Ko smo raztopinama dodajali sprva bazo (NaOH) - poskus a, smo opazili, da sta se obe obarvali rumeno, torej je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7 </w:t>
      </w:r>
      <w:r>
        <w:t>spremenila barvo,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 xml:space="preserve">4 </w:t>
      </w:r>
      <w:r>
        <w:t>pa jo je obdržala. Iz tega sledi, da je prva raztopina (K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 baza (sprejela je vodikov ion), druga pa kislina (oddala je vodikov ion). Enako smo lahko ugotovili pri poskusu b, ko smo raztopinama dodajali kislino (HCl):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 xml:space="preserve">4 </w:t>
      </w:r>
      <w:r>
        <w:t xml:space="preserve">se je obarvala drugaèe, medtem ko je druga raztopina ostala enake barve. </w:t>
      </w:r>
    </w:p>
    <w:p w14:paraId="045A0D81" w14:textId="77777777" w:rsidR="00144DD6" w:rsidRDefault="00144DD6"/>
    <w:p w14:paraId="0DC4BDDC" w14:textId="77777777" w:rsidR="00144DD6" w:rsidRDefault="00144DD6">
      <w:r>
        <w:t>Konstanta pri reakciji:</w:t>
      </w:r>
    </w:p>
    <w:p w14:paraId="4FB44E4A" w14:textId="77777777" w:rsidR="00144DD6" w:rsidRDefault="00144DD6"/>
    <w:p w14:paraId="532C5944" w14:textId="77777777" w:rsidR="00144DD6" w:rsidRDefault="00144DD6">
      <w:r>
        <w:t>2CrO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+ 2H</w:t>
      </w:r>
      <w:r>
        <w:rPr>
          <w:vertAlign w:val="superscript"/>
        </w:rPr>
        <w:t>+</w:t>
      </w:r>
      <w:r>
        <w:t xml:space="preserve"> -------</w:t>
      </w:r>
      <w:r>
        <w:rPr>
          <w:rFonts w:ascii="Symbol" w:hAnsi="Symbol"/>
        </w:rPr>
        <w:t></w:t>
      </w:r>
      <w:r>
        <w:t xml:space="preserve">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 + H</w:t>
      </w:r>
      <w:r>
        <w:rPr>
          <w:vertAlign w:val="subscript"/>
        </w:rPr>
        <w:t>2</w:t>
      </w:r>
      <w:r>
        <w:t>O (prehod kromatnega v dikromatni ion)</w:t>
      </w:r>
    </w:p>
    <w:p w14:paraId="676968E8" w14:textId="77777777" w:rsidR="00144DD6" w:rsidRDefault="00144DD6"/>
    <w:p w14:paraId="51EA7900" w14:textId="77777777" w:rsidR="00144DD6" w:rsidRDefault="00144DD6">
      <w:r>
        <w:lastRenderedPageBreak/>
        <w:t>je torej:  , kar pomeni, da je ravnotežje odvisno od vodikovih ionov.</w:t>
      </w:r>
    </w:p>
    <w:p w14:paraId="2B30E458" w14:textId="77777777" w:rsidR="00144DD6" w:rsidRDefault="00144DD6"/>
    <w:p w14:paraId="0DB4DAAA" w14:textId="77777777" w:rsidR="00144DD6" w:rsidRDefault="00144DD6">
      <w:r>
        <w:t>Pri veliki koncentraciji vodikovih ionov (H</w:t>
      </w:r>
      <w:r>
        <w:rPr>
          <w:vertAlign w:val="superscript"/>
        </w:rPr>
        <w:t>+</w:t>
      </w:r>
      <w:r>
        <w:t>) je ravnotežje pomaknjeno skoraj popolnoma v smeri produktov (torej nastajanja dikromatnih ionov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</w:t>
      </w:r>
      <w:r>
        <w:t>), pri majhnih koncentracijah pa je ravnotežje na strani reaktantov (kromatni ioni CrO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). Koncentracijo H</w:t>
      </w:r>
      <w:r>
        <w:rPr>
          <w:vertAlign w:val="superscript"/>
        </w:rPr>
        <w:t xml:space="preserve">+ </w:t>
      </w:r>
      <w:r>
        <w:t>ionov pa lahko spreminjamo z dodajanjm kisline oz. baze, saj vemo, da je kislina donor H</w:t>
      </w:r>
      <w:r>
        <w:rPr>
          <w:vertAlign w:val="superscript"/>
        </w:rPr>
        <w:t>+</w:t>
      </w:r>
      <w:r>
        <w:t>, baza pa akceptor, kar pa nam prikazuje tudi naš poskus (z obarvanjem doloèene epruvete pri dodatku baze oz. kisline).</w:t>
      </w:r>
    </w:p>
    <w:p w14:paraId="6E35654D" w14:textId="77777777" w:rsidR="00144DD6" w:rsidRDefault="00144DD6"/>
    <w:p w14:paraId="117C27FF" w14:textId="77777777" w:rsidR="00144DD6" w:rsidRDefault="00144DD6">
      <w:r>
        <w:rPr>
          <w:color w:val="C0C0C0"/>
        </w:rPr>
        <w:t>3.)</w:t>
      </w:r>
      <w:r>
        <w:t xml:space="preserve"> Pri temu poskusu smo ugotovljali vpliv temperature na konstanto. Ta vpliv se je videl pri prehodu iz heksaaquakobalta (II.) v tetraklorokobalt (II.), vse to pa nam razlaga Le Chatelierjev princip.</w:t>
      </w:r>
    </w:p>
    <w:sectPr w:rsidR="00144DD6">
      <w:footnotePr>
        <w:pos w:val="beneathText"/>
      </w:footnotePr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345398"/>
    <w:lvl w:ilvl="0">
      <w:numFmt w:val="bullet"/>
      <w:lvlText w:val="*"/>
      <w:lvlJc w:val="left"/>
    </w:lvl>
  </w:abstractNum>
  <w:abstractNum w:abstractNumId="1" w15:restartNumberingAfterBreak="0">
    <w:nsid w:val="23BE7479"/>
    <w:multiLevelType w:val="singleLevel"/>
    <w:tmpl w:val="26D41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2951FA1"/>
    <w:multiLevelType w:val="singleLevel"/>
    <w:tmpl w:val="49A8437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420"/>
    <w:rsid w:val="00144DD6"/>
    <w:rsid w:val="00341B7C"/>
    <w:rsid w:val="00727E65"/>
    <w:rsid w:val="00B45715"/>
    <w:rsid w:val="00F767BF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