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745"/>
        <w:gridCol w:w="1036"/>
        <w:gridCol w:w="2723"/>
      </w:tblGrid>
      <w:tr w:rsidR="00BF4099" w:rsidRPr="00245B29" w14:paraId="5631E302" w14:textId="77777777" w:rsidTr="00245B29">
        <w:tc>
          <w:tcPr>
            <w:tcW w:w="574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141F5FF4" w14:textId="77777777" w:rsidR="00BF4099" w:rsidRPr="00245B29" w:rsidRDefault="00BF4099">
            <w:pPr>
              <w:pStyle w:val="NoSpacing"/>
              <w:rPr>
                <w:rFonts w:ascii="Arial" w:hAnsi="Arial" w:cs="Arial"/>
                <w:sz w:val="76"/>
                <w:szCs w:val="72"/>
              </w:rPr>
            </w:pPr>
            <w:bookmarkStart w:id="0" w:name="_Toc310186480"/>
            <w:bookmarkStart w:id="1" w:name="_GoBack"/>
            <w:bookmarkEnd w:id="1"/>
            <w:r w:rsidRPr="00245B29">
              <w:rPr>
                <w:rFonts w:ascii="Arial" w:hAnsi="Arial" w:cs="Arial"/>
                <w:sz w:val="76"/>
                <w:szCs w:val="72"/>
              </w:rPr>
              <w:t>Titracija ocetne kisline</w:t>
            </w:r>
          </w:p>
        </w:tc>
        <w:tc>
          <w:tcPr>
            <w:tcW w:w="375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12B0CCE4" w14:textId="77777777" w:rsidR="00BF4099" w:rsidRPr="00245B29" w:rsidRDefault="00BF409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45B29">
              <w:rPr>
                <w:rFonts w:ascii="Arial" w:hAnsi="Arial" w:cs="Arial"/>
                <w:sz w:val="36"/>
                <w:szCs w:val="36"/>
              </w:rPr>
              <w:t>27. december</w:t>
            </w:r>
          </w:p>
          <w:p w14:paraId="23B0F19D" w14:textId="77777777" w:rsidR="00BF4099" w:rsidRPr="00245B29" w:rsidRDefault="00BF4099" w:rsidP="00BA1F20">
            <w:pPr>
              <w:pStyle w:val="Heading1"/>
              <w:rPr>
                <w:rFonts w:cs="Arial"/>
                <w:sz w:val="200"/>
                <w:szCs w:val="200"/>
              </w:rPr>
            </w:pPr>
            <w:r w:rsidRPr="00245B29">
              <w:rPr>
                <w:rFonts w:cs="Arial"/>
              </w:rPr>
              <w:t>2011</w:t>
            </w:r>
          </w:p>
        </w:tc>
      </w:tr>
      <w:tr w:rsidR="00BF4099" w:rsidRPr="00245B29" w14:paraId="38647393" w14:textId="77777777" w:rsidTr="00245B29">
        <w:tc>
          <w:tcPr>
            <w:tcW w:w="6781" w:type="dxa"/>
            <w:gridSpan w:val="2"/>
            <w:tcBorders>
              <w:top w:val="single" w:sz="18" w:space="0" w:color="808080"/>
            </w:tcBorders>
            <w:vAlign w:val="center"/>
          </w:tcPr>
          <w:p w14:paraId="52DEAECC" w14:textId="77777777" w:rsidR="00BF4099" w:rsidRPr="00245B29" w:rsidRDefault="00BA1F20" w:rsidP="00BA1F20">
            <w:pPr>
              <w:pStyle w:val="NoSpacing"/>
              <w:rPr>
                <w:rFonts w:ascii="Arial" w:hAnsi="Arial" w:cs="Arial"/>
              </w:rPr>
            </w:pPr>
            <w:r w:rsidRPr="00245B29">
              <w:rPr>
                <w:rFonts w:ascii="Arial" w:hAnsi="Arial" w:cs="Arial"/>
                <w:sz w:val="36"/>
                <w:szCs w:val="36"/>
              </w:rPr>
              <w:t>4. laboratorijski dnevnik</w:t>
            </w:r>
          </w:p>
        </w:tc>
        <w:tc>
          <w:tcPr>
            <w:tcW w:w="2723" w:type="dxa"/>
            <w:tcBorders>
              <w:top w:val="single" w:sz="18" w:space="0" w:color="808080"/>
            </w:tcBorders>
            <w:vAlign w:val="center"/>
          </w:tcPr>
          <w:p w14:paraId="43E4B79A" w14:textId="77777777" w:rsidR="00BF4099" w:rsidRPr="00245B29" w:rsidRDefault="00BF4099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0B2A613" w14:textId="77777777" w:rsidR="00BF4099" w:rsidRPr="000114D6" w:rsidRDefault="00BF4099">
      <w:pPr>
        <w:rPr>
          <w:rFonts w:ascii="Arial" w:hAnsi="Arial" w:cs="Arial"/>
        </w:rPr>
      </w:pPr>
    </w:p>
    <w:p w14:paraId="6099C7F2" w14:textId="77777777" w:rsidR="00BF4099" w:rsidRPr="000114D6" w:rsidRDefault="00FA3DB5" w:rsidP="00BA1F20">
      <w:pPr>
        <w:pStyle w:val="Subtitle"/>
        <w:rPr>
          <w:rFonts w:cs="Arial"/>
        </w:rPr>
      </w:pPr>
      <w:r>
        <w:rPr>
          <w:rFonts w:cs="Arial"/>
          <w:noProof/>
        </w:rPr>
        <w:pict w14:anchorId="1EC9CEC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1.95pt;margin-top:432.45pt;width:179.8pt;height:33.4pt;z-index:251657728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14:paraId="07C53025" w14:textId="77777777" w:rsidR="00BA1F20" w:rsidRDefault="00BA1F20"/>
              </w:txbxContent>
            </v:textbox>
          </v:shape>
        </w:pict>
      </w:r>
      <w:r w:rsidR="00BF4099" w:rsidRPr="000114D6">
        <w:rPr>
          <w:rFonts w:cs="Arial"/>
        </w:rPr>
        <w:br w:type="page"/>
      </w:r>
    </w:p>
    <w:p w14:paraId="06986CBB" w14:textId="77777777" w:rsidR="00060CA3" w:rsidRPr="000114D6" w:rsidRDefault="00CB315F" w:rsidP="003B2371">
      <w:pPr>
        <w:pStyle w:val="Heading1"/>
        <w:rPr>
          <w:rFonts w:cs="Arial"/>
        </w:rPr>
      </w:pPr>
      <w:r w:rsidRPr="000114D6">
        <w:rPr>
          <w:rFonts w:cs="Arial"/>
        </w:rPr>
        <w:t>Cilj laboratorijske vaje:</w:t>
      </w:r>
      <w:bookmarkEnd w:id="0"/>
      <w:r w:rsidRPr="000114D6">
        <w:rPr>
          <w:rFonts w:cs="Arial"/>
        </w:rPr>
        <w:t xml:space="preserve"> </w:t>
      </w:r>
    </w:p>
    <w:p w14:paraId="208FEA66" w14:textId="77777777" w:rsidR="00D1504C" w:rsidRPr="000114D6" w:rsidRDefault="00D1504C" w:rsidP="00D1504C">
      <w:pPr>
        <w:rPr>
          <w:rFonts w:ascii="Arial" w:hAnsi="Arial" w:cs="Arial"/>
        </w:rPr>
      </w:pPr>
      <w:bookmarkStart w:id="2" w:name="_Toc310186481"/>
      <w:r w:rsidRPr="000114D6">
        <w:rPr>
          <w:rFonts w:ascii="Arial" w:hAnsi="Arial" w:cs="Arial"/>
        </w:rPr>
        <w:t>Ugotoviti masni delež ocetne kisline v kisu.</w:t>
      </w:r>
    </w:p>
    <w:p w14:paraId="4C2001D4" w14:textId="77777777" w:rsidR="00CB315F" w:rsidRPr="000114D6" w:rsidRDefault="00CB315F" w:rsidP="00D1504C">
      <w:pPr>
        <w:pStyle w:val="Heading1"/>
        <w:rPr>
          <w:rFonts w:cs="Arial"/>
        </w:rPr>
      </w:pPr>
      <w:r w:rsidRPr="000114D6">
        <w:rPr>
          <w:rFonts w:cs="Arial"/>
        </w:rPr>
        <w:t>Seznam laboratorijskega inventarja, pripomočkov in kemikalij</w:t>
      </w:r>
      <w:r w:rsidR="00DC1309" w:rsidRPr="000114D6">
        <w:rPr>
          <w:rFonts w:cs="Arial"/>
        </w:rPr>
        <w:t>:</w:t>
      </w:r>
      <w:bookmarkEnd w:id="2"/>
    </w:p>
    <w:p w14:paraId="02F2F364" w14:textId="77777777" w:rsidR="00BA1F20" w:rsidRPr="000114D6" w:rsidRDefault="00D1504C" w:rsidP="00BA1F20">
      <w:pPr>
        <w:pStyle w:val="Subtitle"/>
        <w:rPr>
          <w:rFonts w:cs="Arial"/>
        </w:rPr>
      </w:pPr>
      <w:r w:rsidRPr="000114D6">
        <w:rPr>
          <w:rFonts w:cs="Arial"/>
        </w:rPr>
        <w:t>Aparatura za titracijo:</w:t>
      </w:r>
    </w:p>
    <w:p w14:paraId="3D7000D8" w14:textId="77777777" w:rsidR="00D1504C" w:rsidRPr="000114D6" w:rsidRDefault="00D1504C" w:rsidP="00BA1F20">
      <w:pPr>
        <w:rPr>
          <w:rFonts w:ascii="Arial" w:hAnsi="Arial" w:cs="Arial"/>
        </w:rPr>
      </w:pPr>
      <w:r w:rsidRPr="000114D6">
        <w:rPr>
          <w:rFonts w:ascii="Arial" w:hAnsi="Arial" w:cs="Arial"/>
        </w:rPr>
        <w:t>-mufa, prižema, stojalo, bireta</w:t>
      </w:r>
    </w:p>
    <w:p w14:paraId="0CDD3D2F" w14:textId="77777777" w:rsidR="00D1504C" w:rsidRPr="000114D6" w:rsidRDefault="00D1504C" w:rsidP="00BA1F20">
      <w:pPr>
        <w:rPr>
          <w:rFonts w:ascii="Arial" w:hAnsi="Arial" w:cs="Arial"/>
        </w:rPr>
      </w:pPr>
      <w:r w:rsidRPr="000114D6">
        <w:rPr>
          <w:rFonts w:ascii="Arial" w:hAnsi="Arial" w:cs="Arial"/>
        </w:rPr>
        <w:t>-lij</w:t>
      </w:r>
    </w:p>
    <w:p w14:paraId="1E80EEF8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</w:t>
      </w:r>
      <w:r w:rsidR="000D21CD" w:rsidRPr="000114D6">
        <w:rPr>
          <w:rFonts w:ascii="Arial" w:hAnsi="Arial" w:cs="Arial"/>
        </w:rPr>
        <w:t xml:space="preserve">3 </w:t>
      </w:r>
      <w:r w:rsidRPr="000114D6">
        <w:rPr>
          <w:rFonts w:ascii="Arial" w:hAnsi="Arial" w:cs="Arial"/>
        </w:rPr>
        <w:t xml:space="preserve"> čaš</w:t>
      </w:r>
      <w:r w:rsidR="000D21CD" w:rsidRPr="000114D6">
        <w:rPr>
          <w:rFonts w:ascii="Arial" w:hAnsi="Arial" w:cs="Arial"/>
        </w:rPr>
        <w:t>e</w:t>
      </w:r>
      <w:r w:rsidRPr="000114D6">
        <w:rPr>
          <w:rFonts w:ascii="Arial" w:hAnsi="Arial" w:cs="Arial"/>
        </w:rPr>
        <w:t xml:space="preserve"> (majhna in velika)</w:t>
      </w:r>
    </w:p>
    <w:p w14:paraId="535C7117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-puhalka</w:t>
      </w:r>
    </w:p>
    <w:p w14:paraId="1C6B66C2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-tehtnica </w:t>
      </w:r>
    </w:p>
    <w:p w14:paraId="5F51ED6D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-250 mL bučka</w:t>
      </w:r>
    </w:p>
    <w:p w14:paraId="650E5D57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-kapalka</w:t>
      </w:r>
    </w:p>
    <w:p w14:paraId="731FBE46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-steklena palčka</w:t>
      </w:r>
    </w:p>
    <w:p w14:paraId="23D3844F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-polnilna pipeta</w:t>
      </w:r>
    </w:p>
    <w:p w14:paraId="04878E5D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-erlenmajerica</w:t>
      </w:r>
    </w:p>
    <w:p w14:paraId="5F6D3A15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-bel papir</w:t>
      </w:r>
    </w:p>
    <w:p w14:paraId="7C5A2F96" w14:textId="77777777" w:rsidR="00541B23" w:rsidRPr="000114D6" w:rsidRDefault="00541B23" w:rsidP="00BA1F20">
      <w:pPr>
        <w:pStyle w:val="Subtitle"/>
        <w:rPr>
          <w:rFonts w:cs="Arial"/>
        </w:rPr>
      </w:pPr>
      <w:r w:rsidRPr="000114D6">
        <w:rPr>
          <w:rFonts w:cs="Arial"/>
        </w:rPr>
        <w:t>Kemikalije:</w:t>
      </w:r>
    </w:p>
    <w:p w14:paraId="2AE08647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-indikator (fenolftalein)</w:t>
      </w:r>
    </w:p>
    <w:p w14:paraId="028C2425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-</w:t>
      </w:r>
      <w:r w:rsidR="000D21CD" w:rsidRPr="000114D6">
        <w:rPr>
          <w:rFonts w:ascii="Arial" w:hAnsi="Arial" w:cs="Arial"/>
        </w:rPr>
        <w:t xml:space="preserve">raztopina </w:t>
      </w:r>
      <w:r w:rsidRPr="000114D6">
        <w:rPr>
          <w:rFonts w:ascii="Arial" w:hAnsi="Arial" w:cs="Arial"/>
        </w:rPr>
        <w:t>NaOH</w:t>
      </w:r>
      <w:r w:rsidR="003027F1" w:rsidRPr="000114D6">
        <w:rPr>
          <w:rFonts w:ascii="Arial" w:hAnsi="Arial" w:cs="Arial"/>
        </w:rPr>
        <w:t xml:space="preserve"> </w:t>
      </w:r>
      <w:r w:rsidR="00FA3DB5">
        <w:rPr>
          <w:rFonts w:ascii="Arial" w:hAnsi="Arial" w:cs="Arial"/>
          <w:noProof/>
          <w:lang w:eastAsia="sl-SI"/>
        </w:rPr>
        <w:pict w14:anchorId="3F0F5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Description: Corrosive" style="width:30pt;height:30pt;visibility:visible">
            <v:imagedata r:id="rId9" o:title="Corrosive"/>
          </v:shape>
        </w:pict>
      </w:r>
      <w:r w:rsidRPr="000114D6">
        <w:rPr>
          <w:rFonts w:ascii="Arial" w:hAnsi="Arial" w:cs="Arial"/>
        </w:rPr>
        <w:t xml:space="preserve"> in</w:t>
      </w:r>
      <w:r w:rsidR="000D21CD" w:rsidRPr="000114D6">
        <w:rPr>
          <w:rFonts w:ascii="Arial" w:hAnsi="Arial" w:cs="Arial"/>
        </w:rPr>
        <w:t xml:space="preserve"> 11 g alkoholnega</w:t>
      </w:r>
      <w:r w:rsidRPr="000114D6">
        <w:rPr>
          <w:rFonts w:ascii="Arial" w:hAnsi="Arial" w:cs="Arial"/>
        </w:rPr>
        <w:t xml:space="preserve"> kis</w:t>
      </w:r>
      <w:r w:rsidR="000D21CD" w:rsidRPr="000114D6">
        <w:rPr>
          <w:rFonts w:ascii="Arial" w:hAnsi="Arial" w:cs="Arial"/>
        </w:rPr>
        <w:t>a</w:t>
      </w:r>
      <w:r w:rsidR="005E3460" w:rsidRPr="000114D6">
        <w:rPr>
          <w:rFonts w:ascii="Arial" w:hAnsi="Arial" w:cs="Arial"/>
        </w:rPr>
        <w:t xml:space="preserve"> (ocetna kislina) </w:t>
      </w:r>
      <w:r w:rsidR="00FA3DB5">
        <w:rPr>
          <w:rFonts w:ascii="Arial" w:hAnsi="Arial" w:cs="Arial"/>
          <w:noProof/>
          <w:lang w:eastAsia="sl-SI"/>
        </w:rPr>
        <w:pict w14:anchorId="4A3BF81A">
          <v:shape id="Slika 4" o:spid="_x0000_i1026" type="#_x0000_t75" alt="Description: Corrosive" style="width:30pt;height:30pt;visibility:visible">
            <v:imagedata r:id="rId9" o:title="Corrosive"/>
          </v:shape>
        </w:pict>
      </w:r>
    </w:p>
    <w:p w14:paraId="55534474" w14:textId="77777777" w:rsidR="00060CA3" w:rsidRPr="000114D6" w:rsidRDefault="00CB315F" w:rsidP="003B2371">
      <w:pPr>
        <w:pStyle w:val="Heading1"/>
        <w:rPr>
          <w:rFonts w:cs="Arial"/>
        </w:rPr>
      </w:pPr>
      <w:bookmarkStart w:id="3" w:name="_Toc310186482"/>
      <w:r w:rsidRPr="000114D6">
        <w:rPr>
          <w:rFonts w:cs="Arial"/>
        </w:rPr>
        <w:t>Opis eksperimentalnega dela in varnostnih ukrepov:</w:t>
      </w:r>
      <w:bookmarkEnd w:id="3"/>
      <w:r w:rsidRPr="000114D6">
        <w:rPr>
          <w:rFonts w:cs="Arial"/>
        </w:rPr>
        <w:t xml:space="preserve"> </w:t>
      </w:r>
    </w:p>
    <w:p w14:paraId="76760C01" w14:textId="77777777" w:rsidR="005E3460" w:rsidRPr="000114D6" w:rsidRDefault="005E3460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Zaradi varnosti smo uporabili zaščitna očala, rokavice in zaščitni plašč.</w:t>
      </w:r>
    </w:p>
    <w:p w14:paraId="29B7687E" w14:textId="77777777" w:rsidR="00D1504C" w:rsidRPr="000114D6" w:rsidRDefault="00D1504C" w:rsidP="00D1504C">
      <w:pPr>
        <w:rPr>
          <w:rFonts w:ascii="Arial" w:hAnsi="Arial" w:cs="Arial"/>
        </w:rPr>
      </w:pPr>
      <w:r w:rsidRPr="000114D6">
        <w:rPr>
          <w:rFonts w:ascii="Arial" w:hAnsi="Arial" w:cs="Arial"/>
        </w:rPr>
        <w:t>Najprej smo sestavili aparaturo za titracijo. V stojalo smo vpeli mufo, na to prižemo, s katero smo pritrdili bireto. Vzeli smo manjšo čašo, s katero smo najprej dvakrat sprali bireto (</w:t>
      </w:r>
      <w:r w:rsidR="000D21CD" w:rsidRPr="000114D6">
        <w:rPr>
          <w:rFonts w:ascii="Arial" w:hAnsi="Arial" w:cs="Arial"/>
        </w:rPr>
        <w:t xml:space="preserve">skoznjo smo z lijem spustili NaOH v večjo, »odpadno« čašo).  Za tem smo jo napolnili do oznake. </w:t>
      </w:r>
    </w:p>
    <w:p w14:paraId="7C30736D" w14:textId="77777777" w:rsidR="000D21CD" w:rsidRPr="000114D6" w:rsidRDefault="000D21CD" w:rsidP="000D21CD">
      <w:pPr>
        <w:rPr>
          <w:rFonts w:ascii="Arial" w:hAnsi="Arial" w:cs="Arial"/>
        </w:rPr>
      </w:pPr>
      <w:bookmarkStart w:id="4" w:name="_Toc310186483"/>
      <w:r w:rsidRPr="000114D6">
        <w:rPr>
          <w:rFonts w:ascii="Arial" w:hAnsi="Arial" w:cs="Arial"/>
        </w:rPr>
        <w:t xml:space="preserve">Ko je bila pripravljena tudi bireta, smo pripravili še vzorec. V čašo smo zatehtali točno 11,0 g 9% alkoholnega kisa. Ki smo ga kvantitativno (s pomočjo lija in puhalke večkrat in v celoti) prenesli v 250 mL bučko. </w:t>
      </w:r>
      <w:r w:rsidR="003027F1" w:rsidRPr="000114D6">
        <w:rPr>
          <w:rFonts w:ascii="Arial" w:hAnsi="Arial" w:cs="Arial"/>
        </w:rPr>
        <w:t xml:space="preserve">V bučko smo nato dodali destilirano vodo, do oznake. Da se ne bi </w:t>
      </w:r>
      <w:r w:rsidR="003027F1" w:rsidRPr="000114D6">
        <w:rPr>
          <w:rFonts w:ascii="Arial" w:hAnsi="Arial" w:cs="Arial"/>
        </w:rPr>
        <w:lastRenderedPageBreak/>
        <w:t>vlilo preveč vode, smo zadnje kapljice natančno odmerili s kapalko. Bučko smo pokrili s pokrovom in raztopino zelo dobro premešali.</w:t>
      </w:r>
    </w:p>
    <w:p w14:paraId="69C90BA4" w14:textId="77777777" w:rsidR="003027F1" w:rsidRPr="000114D6" w:rsidRDefault="003027F1" w:rsidP="000D21CD">
      <w:pPr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S pipeto, ki smo jo prej sprali z vzorcem, smo odmerili 25 mL, jih prenesli v erlenmajerico in do končnih 100 mL dodali destilirano vodo. </w:t>
      </w:r>
    </w:p>
    <w:p w14:paraId="60D073E9" w14:textId="77777777" w:rsidR="003027F1" w:rsidRPr="000114D6" w:rsidRDefault="003027F1" w:rsidP="000D21CD">
      <w:pPr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Pripravili smo aparature in vzorce, torej smo lahko začeli s titracijo. Še enkrat smo preverili, če je nivo titranta na ničli in v erlenmajerico dodali kapljico fenolftaleina. Po kapljicah smo ob stalnem mešanju stoje dodajali titrant v vzorec. Prej smo pod erlenmajerico položili bel papir, saj se tako obarvanje lažje opazi. Dotok titranta smo prekinili, ko se je pojavila prva obstojna rožnata barva. </w:t>
      </w:r>
    </w:p>
    <w:p w14:paraId="37FB899C" w14:textId="77777777" w:rsidR="001A5AD7" w:rsidRPr="000114D6" w:rsidRDefault="001A5AD7" w:rsidP="00BA1F20">
      <w:pPr>
        <w:pStyle w:val="Heading2"/>
        <w:rPr>
          <w:rFonts w:cs="Arial"/>
        </w:rPr>
      </w:pPr>
      <w:r w:rsidRPr="000114D6">
        <w:rPr>
          <w:rFonts w:cs="Arial"/>
        </w:rPr>
        <w:t>Varnostni stavki:</w:t>
      </w:r>
      <w:bookmarkEnd w:id="4"/>
    </w:p>
    <w:p w14:paraId="47DB08F4" w14:textId="77777777" w:rsidR="003027F1" w:rsidRPr="000114D6" w:rsidRDefault="003027F1" w:rsidP="005E3460">
      <w:pPr>
        <w:pStyle w:val="Heading3"/>
        <w:rPr>
          <w:rFonts w:cs="Arial"/>
        </w:rPr>
      </w:pPr>
      <w:r w:rsidRPr="000114D6">
        <w:rPr>
          <w:rFonts w:cs="Arial"/>
        </w:rPr>
        <w:t>NaOH:</w:t>
      </w:r>
    </w:p>
    <w:p w14:paraId="38F345F8" w14:textId="77777777" w:rsidR="005E3460" w:rsidRPr="000114D6" w:rsidRDefault="005E3460" w:rsidP="003027F1">
      <w:pPr>
        <w:rPr>
          <w:rFonts w:ascii="Arial" w:hAnsi="Arial" w:cs="Arial"/>
        </w:rPr>
      </w:pPr>
      <w:r w:rsidRPr="000114D6">
        <w:rPr>
          <w:rFonts w:ascii="Arial" w:hAnsi="Arial" w:cs="Arial"/>
        </w:rPr>
        <w:t>-R35 povzroča hude opekline</w:t>
      </w:r>
    </w:p>
    <w:p w14:paraId="67CFFFF3" w14:textId="77777777" w:rsidR="005E3460" w:rsidRPr="000114D6" w:rsidRDefault="005E3460" w:rsidP="003027F1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</w:rPr>
        <w:t xml:space="preserve">-S1/2 </w:t>
      </w:r>
      <w:r w:rsidRPr="000114D6">
        <w:rPr>
          <w:rFonts w:ascii="Arial" w:hAnsi="Arial" w:cs="Arial"/>
          <w:color w:val="000000"/>
          <w:shd w:val="clear" w:color="auto" w:fill="F9F9F9"/>
        </w:rPr>
        <w:t>Hraniti zaklenjeno in izven dosega otrok.</w:t>
      </w:r>
    </w:p>
    <w:p w14:paraId="319B0AB5" w14:textId="77777777" w:rsidR="005E3460" w:rsidRPr="000114D6" w:rsidRDefault="005E3460" w:rsidP="003027F1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  <w:color w:val="000000"/>
          <w:shd w:val="clear" w:color="auto" w:fill="F9F9F9"/>
        </w:rPr>
        <w:t>-S26 Če pride v stik z očmi, takoj izpirati z obilo</w:t>
      </w:r>
      <w:r w:rsidRPr="000114D6">
        <w:rPr>
          <w:rStyle w:val="apple-converted-space"/>
          <w:rFonts w:ascii="Arial" w:hAnsi="Arial" w:cs="Arial"/>
          <w:color w:val="000000"/>
          <w:shd w:val="clear" w:color="auto" w:fill="F9F9F9"/>
        </w:rPr>
        <w:t> </w:t>
      </w:r>
      <w:r w:rsidRPr="000114D6">
        <w:rPr>
          <w:rFonts w:ascii="Arial" w:hAnsi="Arial" w:cs="Arial"/>
          <w:shd w:val="clear" w:color="auto" w:fill="F9F9F9"/>
        </w:rPr>
        <w:t>vode</w:t>
      </w:r>
      <w:r w:rsidRPr="000114D6">
        <w:rPr>
          <w:rStyle w:val="apple-converted-space"/>
          <w:rFonts w:ascii="Arial" w:hAnsi="Arial" w:cs="Arial"/>
          <w:color w:val="000000"/>
          <w:shd w:val="clear" w:color="auto" w:fill="F9F9F9"/>
        </w:rPr>
        <w:t> </w:t>
      </w:r>
      <w:r w:rsidRPr="000114D6">
        <w:rPr>
          <w:rFonts w:ascii="Arial" w:hAnsi="Arial" w:cs="Arial"/>
          <w:color w:val="000000"/>
          <w:shd w:val="clear" w:color="auto" w:fill="F9F9F9"/>
        </w:rPr>
        <w:t>in poiskati zdravniško pomoč.</w:t>
      </w:r>
    </w:p>
    <w:p w14:paraId="23F69E24" w14:textId="77777777" w:rsidR="005E3460" w:rsidRPr="000114D6" w:rsidRDefault="005E3460" w:rsidP="003027F1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  <w:color w:val="000000"/>
          <w:shd w:val="clear" w:color="auto" w:fill="F9F9F9"/>
        </w:rPr>
        <w:t>- S37/39 Nositi primerne zaščitne rokavice in zaščito za oči / obraz.</w:t>
      </w:r>
    </w:p>
    <w:p w14:paraId="471DA37E" w14:textId="77777777" w:rsidR="005E3460" w:rsidRPr="000114D6" w:rsidRDefault="005E3460" w:rsidP="003027F1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  <w:color w:val="000000"/>
          <w:shd w:val="clear" w:color="auto" w:fill="F9F9F9"/>
        </w:rPr>
        <w:t>-S45 Ob nezgodi ali slabem počutju, takoj poiskati zdravniško pomoč. Po možnosti pokazati nalepko.</w:t>
      </w:r>
    </w:p>
    <w:p w14:paraId="5715FF80" w14:textId="77777777" w:rsidR="005E3460" w:rsidRPr="000114D6" w:rsidRDefault="005E3460" w:rsidP="005E3460">
      <w:pPr>
        <w:pStyle w:val="Heading3"/>
        <w:rPr>
          <w:rFonts w:cs="Arial"/>
          <w:color w:val="000000"/>
          <w:sz w:val="20"/>
          <w:szCs w:val="20"/>
          <w:shd w:val="clear" w:color="auto" w:fill="FFFFFF"/>
        </w:rPr>
      </w:pPr>
      <w:r w:rsidRPr="000114D6">
        <w:rPr>
          <w:rFonts w:cs="Arial"/>
        </w:rPr>
        <w:t>Ocetna kislina (CH3COOH):</w:t>
      </w:r>
    </w:p>
    <w:p w14:paraId="01F7AC78" w14:textId="77777777" w:rsidR="005E3460" w:rsidRPr="000114D6" w:rsidRDefault="005E3460" w:rsidP="003027F1">
      <w:pPr>
        <w:rPr>
          <w:rFonts w:ascii="Arial" w:hAnsi="Arial" w:cs="Arial"/>
          <w:color w:val="000000"/>
          <w:shd w:val="clear" w:color="auto" w:fill="FFFFFF"/>
        </w:rPr>
      </w:pPr>
      <w:r w:rsidRPr="000114D6">
        <w:rPr>
          <w:rFonts w:ascii="Arial" w:hAnsi="Arial" w:cs="Arial"/>
          <w:color w:val="000000"/>
          <w:shd w:val="clear" w:color="auto" w:fill="FFFFFF"/>
        </w:rPr>
        <w:t>-R10 Vnetljivo.</w:t>
      </w:r>
    </w:p>
    <w:p w14:paraId="15A01857" w14:textId="77777777" w:rsidR="005E3460" w:rsidRPr="000114D6" w:rsidRDefault="005E3460" w:rsidP="003027F1">
      <w:pPr>
        <w:rPr>
          <w:rFonts w:ascii="Arial" w:hAnsi="Arial" w:cs="Arial"/>
          <w:color w:val="000000"/>
          <w:shd w:val="clear" w:color="auto" w:fill="FFFFFF"/>
        </w:rPr>
      </w:pPr>
      <w:r w:rsidRPr="000114D6">
        <w:rPr>
          <w:rFonts w:ascii="Arial" w:hAnsi="Arial" w:cs="Arial"/>
          <w:color w:val="000000"/>
          <w:shd w:val="clear" w:color="auto" w:fill="FFFFFF"/>
        </w:rPr>
        <w:t>-R35 Povzroča hude opekline.</w:t>
      </w:r>
    </w:p>
    <w:p w14:paraId="39D2838C" w14:textId="77777777" w:rsidR="005E3460" w:rsidRPr="000114D6" w:rsidRDefault="005E3460" w:rsidP="005E3460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</w:rPr>
        <w:t xml:space="preserve">-S1/2 </w:t>
      </w:r>
      <w:r w:rsidRPr="000114D6">
        <w:rPr>
          <w:rFonts w:ascii="Arial" w:hAnsi="Arial" w:cs="Arial"/>
          <w:color w:val="000000"/>
          <w:shd w:val="clear" w:color="auto" w:fill="F9F9F9"/>
        </w:rPr>
        <w:t>Hraniti zaklenjeno in izven dosega otrok.</w:t>
      </w:r>
    </w:p>
    <w:p w14:paraId="5C0D5658" w14:textId="77777777" w:rsidR="005E3460" w:rsidRPr="000114D6" w:rsidRDefault="008262DF" w:rsidP="003027F1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</w:rPr>
        <w:t xml:space="preserve">-S23 </w:t>
      </w:r>
      <w:r w:rsidRPr="000114D6">
        <w:rPr>
          <w:rFonts w:ascii="Arial" w:hAnsi="Arial" w:cs="Arial"/>
          <w:color w:val="000000"/>
          <w:shd w:val="clear" w:color="auto" w:fill="F9F9F9"/>
        </w:rPr>
        <w:t>Ne vdihavati</w:t>
      </w:r>
      <w:r w:rsidRPr="000114D6">
        <w:rPr>
          <w:rStyle w:val="apple-converted-space"/>
          <w:rFonts w:ascii="Arial" w:hAnsi="Arial" w:cs="Arial"/>
          <w:color w:val="000000"/>
          <w:shd w:val="clear" w:color="auto" w:fill="F9F9F9"/>
        </w:rPr>
        <w:t> </w:t>
      </w:r>
      <w:r w:rsidRPr="000114D6">
        <w:rPr>
          <w:rFonts w:ascii="Arial" w:hAnsi="Arial" w:cs="Arial"/>
          <w:shd w:val="clear" w:color="auto" w:fill="F9F9F9"/>
        </w:rPr>
        <w:t xml:space="preserve">plina </w:t>
      </w:r>
      <w:r w:rsidRPr="000114D6">
        <w:rPr>
          <w:rFonts w:ascii="Arial" w:hAnsi="Arial" w:cs="Arial"/>
          <w:color w:val="000000"/>
          <w:shd w:val="clear" w:color="auto" w:fill="F9F9F9"/>
        </w:rPr>
        <w:t>/</w:t>
      </w:r>
      <w:r w:rsidRPr="000114D6">
        <w:rPr>
          <w:rFonts w:ascii="Arial" w:hAnsi="Arial" w:cs="Arial"/>
          <w:shd w:val="clear" w:color="auto" w:fill="F9F9F9"/>
        </w:rPr>
        <w:t xml:space="preserve">dima </w:t>
      </w:r>
      <w:r w:rsidRPr="000114D6">
        <w:rPr>
          <w:rFonts w:ascii="Arial" w:hAnsi="Arial" w:cs="Arial"/>
          <w:color w:val="000000"/>
          <w:shd w:val="clear" w:color="auto" w:fill="F9F9F9"/>
        </w:rPr>
        <w:t>/</w:t>
      </w:r>
      <w:r w:rsidRPr="000114D6">
        <w:rPr>
          <w:rFonts w:ascii="Arial" w:hAnsi="Arial" w:cs="Arial"/>
          <w:shd w:val="clear" w:color="auto" w:fill="F9F9F9"/>
        </w:rPr>
        <w:t xml:space="preserve">hlapov </w:t>
      </w:r>
      <w:r w:rsidRPr="000114D6">
        <w:rPr>
          <w:rFonts w:ascii="Arial" w:hAnsi="Arial" w:cs="Arial"/>
          <w:color w:val="000000"/>
          <w:shd w:val="clear" w:color="auto" w:fill="F9F9F9"/>
        </w:rPr>
        <w:t>/</w:t>
      </w:r>
      <w:r w:rsidRPr="000114D6">
        <w:rPr>
          <w:rFonts w:ascii="Arial" w:hAnsi="Arial" w:cs="Arial"/>
          <w:shd w:val="clear" w:color="auto" w:fill="F9F9F9"/>
        </w:rPr>
        <w:t>meglice</w:t>
      </w:r>
      <w:r w:rsidRPr="000114D6">
        <w:rPr>
          <w:rStyle w:val="apple-converted-space"/>
          <w:rFonts w:ascii="Arial" w:hAnsi="Arial" w:cs="Arial"/>
          <w:color w:val="000000"/>
          <w:shd w:val="clear" w:color="auto" w:fill="F9F9F9"/>
        </w:rPr>
        <w:t> </w:t>
      </w:r>
      <w:r w:rsidRPr="000114D6">
        <w:rPr>
          <w:rFonts w:ascii="Arial" w:hAnsi="Arial" w:cs="Arial"/>
          <w:color w:val="000000"/>
          <w:shd w:val="clear" w:color="auto" w:fill="F9F9F9"/>
        </w:rPr>
        <w:t>(ustrezno besedilo določi proizvajalec).</w:t>
      </w:r>
    </w:p>
    <w:p w14:paraId="06B64890" w14:textId="77777777" w:rsidR="008262DF" w:rsidRPr="000114D6" w:rsidRDefault="008262DF" w:rsidP="008262DF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  <w:color w:val="000000"/>
          <w:shd w:val="clear" w:color="auto" w:fill="F9F9F9"/>
        </w:rPr>
        <w:t>-S26 Če pride v stik z očmi, takoj izpirati z obilo</w:t>
      </w:r>
      <w:r w:rsidRPr="000114D6">
        <w:rPr>
          <w:rStyle w:val="apple-converted-space"/>
          <w:rFonts w:ascii="Arial" w:hAnsi="Arial" w:cs="Arial"/>
          <w:color w:val="000000"/>
          <w:shd w:val="clear" w:color="auto" w:fill="F9F9F9"/>
        </w:rPr>
        <w:t> </w:t>
      </w:r>
      <w:r w:rsidRPr="000114D6">
        <w:rPr>
          <w:rFonts w:ascii="Arial" w:hAnsi="Arial" w:cs="Arial"/>
          <w:shd w:val="clear" w:color="auto" w:fill="F9F9F9"/>
        </w:rPr>
        <w:t>vode</w:t>
      </w:r>
      <w:r w:rsidRPr="000114D6">
        <w:rPr>
          <w:rStyle w:val="apple-converted-space"/>
          <w:rFonts w:ascii="Arial" w:hAnsi="Arial" w:cs="Arial"/>
          <w:color w:val="000000"/>
          <w:shd w:val="clear" w:color="auto" w:fill="F9F9F9"/>
        </w:rPr>
        <w:t> </w:t>
      </w:r>
      <w:r w:rsidRPr="000114D6">
        <w:rPr>
          <w:rFonts w:ascii="Arial" w:hAnsi="Arial" w:cs="Arial"/>
          <w:color w:val="000000"/>
          <w:shd w:val="clear" w:color="auto" w:fill="F9F9F9"/>
        </w:rPr>
        <w:t>in poiskati zdravniško pomoč.</w:t>
      </w:r>
    </w:p>
    <w:p w14:paraId="1A0A6095" w14:textId="77777777" w:rsidR="008262DF" w:rsidRPr="000114D6" w:rsidRDefault="008262DF" w:rsidP="008262DF">
      <w:pPr>
        <w:rPr>
          <w:rFonts w:ascii="Arial" w:hAnsi="Arial" w:cs="Arial"/>
          <w:color w:val="000000"/>
          <w:shd w:val="clear" w:color="auto" w:fill="F9F9F9"/>
        </w:rPr>
      </w:pPr>
      <w:r w:rsidRPr="000114D6">
        <w:rPr>
          <w:rFonts w:ascii="Arial" w:hAnsi="Arial" w:cs="Arial"/>
          <w:color w:val="000000"/>
          <w:shd w:val="clear" w:color="auto" w:fill="F9F9F9"/>
        </w:rPr>
        <w:t>-S45 Ob nezgodi ali slabem počutju, takoj poiskati zdravniško pomoč. Po možnosti pokazati nalepko.</w:t>
      </w:r>
    </w:p>
    <w:p w14:paraId="1B27E44F" w14:textId="77777777" w:rsidR="003172C5" w:rsidRPr="000114D6" w:rsidRDefault="00CB315F" w:rsidP="003B2371">
      <w:pPr>
        <w:pStyle w:val="Heading1"/>
        <w:rPr>
          <w:rFonts w:cs="Arial"/>
        </w:rPr>
      </w:pPr>
      <w:bookmarkStart w:id="5" w:name="_Toc310186485"/>
      <w:r w:rsidRPr="000114D6">
        <w:rPr>
          <w:rFonts w:cs="Arial"/>
        </w:rPr>
        <w:t>Meritve in/ali opažanja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9"/>
      </w:tblGrid>
      <w:tr w:rsidR="008262DF" w:rsidRPr="00245B29" w14:paraId="228910B5" w14:textId="77777777" w:rsidTr="00245B29">
        <w:tc>
          <w:tcPr>
            <w:tcW w:w="1368" w:type="dxa"/>
            <w:shd w:val="clear" w:color="auto" w:fill="auto"/>
          </w:tcPr>
          <w:p w14:paraId="646E7CAB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Titracija št.</w:t>
            </w:r>
          </w:p>
        </w:tc>
        <w:tc>
          <w:tcPr>
            <w:tcW w:w="2709" w:type="dxa"/>
            <w:shd w:val="clear" w:color="auto" w:fill="auto"/>
          </w:tcPr>
          <w:p w14:paraId="7DB1A161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i/>
                <w:lang w:eastAsia="sl-SI"/>
              </w:rPr>
              <w:t>V</w:t>
            </w:r>
            <w:r w:rsidRPr="00245B29">
              <w:rPr>
                <w:rFonts w:ascii="Arial" w:eastAsia="Times New Roman" w:hAnsi="Arial" w:cs="Arial"/>
                <w:lang w:eastAsia="sl-SI"/>
              </w:rPr>
              <w:t>(NaOH) [mL]</w:t>
            </w:r>
          </w:p>
        </w:tc>
      </w:tr>
      <w:tr w:rsidR="008262DF" w:rsidRPr="00245B29" w14:paraId="6EDC8FBC" w14:textId="77777777" w:rsidTr="00245B29">
        <w:tc>
          <w:tcPr>
            <w:tcW w:w="1368" w:type="dxa"/>
            <w:shd w:val="clear" w:color="auto" w:fill="auto"/>
          </w:tcPr>
          <w:p w14:paraId="7F52BD00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709" w:type="dxa"/>
            <w:shd w:val="clear" w:color="auto" w:fill="auto"/>
          </w:tcPr>
          <w:p w14:paraId="2429B39F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21,1</w:t>
            </w:r>
          </w:p>
        </w:tc>
      </w:tr>
      <w:tr w:rsidR="008262DF" w:rsidRPr="00245B29" w14:paraId="29DEAE97" w14:textId="77777777" w:rsidTr="00245B29">
        <w:tc>
          <w:tcPr>
            <w:tcW w:w="1368" w:type="dxa"/>
            <w:shd w:val="clear" w:color="auto" w:fill="auto"/>
          </w:tcPr>
          <w:p w14:paraId="1E83093F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14:paraId="240689BC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22,6 po ponovitvi 21,4</w:t>
            </w:r>
          </w:p>
        </w:tc>
      </w:tr>
      <w:tr w:rsidR="008262DF" w:rsidRPr="00245B29" w14:paraId="5F802E07" w14:textId="77777777" w:rsidTr="00245B29">
        <w:tc>
          <w:tcPr>
            <w:tcW w:w="1368" w:type="dxa"/>
            <w:shd w:val="clear" w:color="auto" w:fill="auto"/>
          </w:tcPr>
          <w:p w14:paraId="5EDCA0A9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709" w:type="dxa"/>
            <w:shd w:val="clear" w:color="auto" w:fill="auto"/>
          </w:tcPr>
          <w:p w14:paraId="510C4A03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21,3</w:t>
            </w:r>
          </w:p>
        </w:tc>
      </w:tr>
      <w:tr w:rsidR="008262DF" w:rsidRPr="00245B29" w14:paraId="06EE53D2" w14:textId="77777777" w:rsidTr="00245B29">
        <w:tc>
          <w:tcPr>
            <w:tcW w:w="1368" w:type="dxa"/>
            <w:shd w:val="clear" w:color="auto" w:fill="auto"/>
          </w:tcPr>
          <w:p w14:paraId="5372B3AF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Povprečje</w:t>
            </w:r>
          </w:p>
        </w:tc>
        <w:tc>
          <w:tcPr>
            <w:tcW w:w="2709" w:type="dxa"/>
            <w:shd w:val="clear" w:color="auto" w:fill="auto"/>
          </w:tcPr>
          <w:p w14:paraId="7264250D" w14:textId="77777777" w:rsidR="008262DF" w:rsidRPr="00245B29" w:rsidRDefault="008262DF" w:rsidP="00245B29">
            <w:pPr>
              <w:spacing w:before="18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45B29">
              <w:rPr>
                <w:rFonts w:ascii="Arial" w:eastAsia="Times New Roman" w:hAnsi="Arial" w:cs="Arial"/>
                <w:lang w:eastAsia="sl-SI"/>
              </w:rPr>
              <w:t>21,27</w:t>
            </w:r>
          </w:p>
        </w:tc>
      </w:tr>
    </w:tbl>
    <w:p w14:paraId="00124894" w14:textId="77777777" w:rsidR="009A065E" w:rsidRPr="000114D6" w:rsidRDefault="009A065E" w:rsidP="00BA1F20">
      <w:pPr>
        <w:pStyle w:val="Heading2"/>
        <w:rPr>
          <w:rFonts w:cs="Arial"/>
        </w:rPr>
      </w:pPr>
    </w:p>
    <w:p w14:paraId="58770C76" w14:textId="77777777" w:rsidR="009A065E" w:rsidRPr="00245B29" w:rsidRDefault="009A065E" w:rsidP="009A065E">
      <w:pPr>
        <w:rPr>
          <w:rFonts w:ascii="Arial" w:eastAsia="Times New Roman" w:hAnsi="Arial" w:cs="Arial"/>
          <w:color w:val="4F81BD"/>
        </w:rPr>
      </w:pPr>
      <w:r w:rsidRPr="000114D6">
        <w:rPr>
          <w:rFonts w:ascii="Arial" w:hAnsi="Arial" w:cs="Arial"/>
        </w:rPr>
        <w:br w:type="page"/>
      </w:r>
    </w:p>
    <w:p w14:paraId="6A25FBA2" w14:textId="77777777" w:rsidR="008262DF" w:rsidRPr="000114D6" w:rsidRDefault="008262DF" w:rsidP="00BA1F20">
      <w:pPr>
        <w:pStyle w:val="Heading2"/>
        <w:rPr>
          <w:rFonts w:cs="Arial"/>
        </w:rPr>
      </w:pPr>
      <w:r w:rsidRPr="000114D6">
        <w:rPr>
          <w:rFonts w:cs="Arial"/>
        </w:rPr>
        <w:t>Računi:</w:t>
      </w:r>
    </w:p>
    <w:p w14:paraId="4E336B7D" w14:textId="77777777" w:rsidR="008262DF" w:rsidRPr="000114D6" w:rsidRDefault="008262DF" w:rsidP="008E6DC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0114D6">
        <w:rPr>
          <w:rFonts w:ascii="Arial" w:hAnsi="Arial" w:cs="Arial"/>
        </w:rPr>
        <w:t>Uporabili smo 11</w:t>
      </w:r>
      <w:r w:rsidR="00ED2614" w:rsidRPr="000114D6">
        <w:rPr>
          <w:rFonts w:ascii="Arial" w:hAnsi="Arial" w:cs="Arial"/>
        </w:rPr>
        <w:t>,00</w:t>
      </w:r>
      <w:r w:rsidRPr="000114D6">
        <w:rPr>
          <w:rFonts w:ascii="Arial" w:hAnsi="Arial" w:cs="Arial"/>
        </w:rPr>
        <w:t xml:space="preserve">g </w:t>
      </w:r>
      <w:r w:rsidR="008E6DC9" w:rsidRPr="000114D6">
        <w:rPr>
          <w:rFonts w:ascii="Arial" w:hAnsi="Arial" w:cs="Arial"/>
        </w:rPr>
        <w:t xml:space="preserve">alkoholnega </w:t>
      </w:r>
      <w:r w:rsidRPr="000114D6">
        <w:rPr>
          <w:rFonts w:ascii="Arial" w:hAnsi="Arial" w:cs="Arial"/>
        </w:rPr>
        <w:t>kisa</w:t>
      </w:r>
      <w:r w:rsidR="008E6DC9" w:rsidRPr="000114D6">
        <w:rPr>
          <w:rFonts w:ascii="Arial" w:hAnsi="Arial" w:cs="Arial"/>
        </w:rPr>
        <w:t xml:space="preserve"> za vlaganje</w:t>
      </w:r>
      <w:r w:rsidRPr="000114D6">
        <w:rPr>
          <w:rFonts w:ascii="Arial" w:hAnsi="Arial" w:cs="Arial"/>
        </w:rPr>
        <w:t xml:space="preserve"> z 9% ocetne kisline. </w:t>
      </w:r>
    </w:p>
    <w:p w14:paraId="25AF7AFF" w14:textId="77777777" w:rsidR="008E6DC9" w:rsidRPr="000114D6" w:rsidRDefault="008E6DC9" w:rsidP="008E6DC9">
      <w:pPr>
        <w:pStyle w:val="NoSpacing"/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c (NaOH) = </w:t>
      </w:r>
      <w:r w:rsidRPr="000114D6">
        <w:rPr>
          <w:rFonts w:ascii="Arial" w:hAnsi="Arial" w:cs="Arial"/>
          <w:u w:val="single"/>
        </w:rPr>
        <w:t>0,1 mol/L</w:t>
      </w:r>
    </w:p>
    <w:p w14:paraId="580E4148" w14:textId="77777777" w:rsidR="008E6DC9" w:rsidRPr="000114D6" w:rsidRDefault="008E6DC9" w:rsidP="008E6DC9">
      <w:pPr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m (kis) = </w:t>
      </w:r>
      <w:r w:rsidRPr="000114D6">
        <w:rPr>
          <w:rFonts w:ascii="Arial" w:hAnsi="Arial" w:cs="Arial"/>
          <w:u w:val="single"/>
        </w:rPr>
        <w:t>11</w:t>
      </w:r>
      <w:r w:rsidR="00206B32" w:rsidRPr="000114D6">
        <w:rPr>
          <w:rFonts w:ascii="Arial" w:hAnsi="Arial" w:cs="Arial"/>
          <w:u w:val="single"/>
        </w:rPr>
        <w:t>,0</w:t>
      </w:r>
      <w:r w:rsidR="00ED2614" w:rsidRPr="000114D6">
        <w:rPr>
          <w:rFonts w:ascii="Arial" w:hAnsi="Arial" w:cs="Arial"/>
          <w:u w:val="single"/>
        </w:rPr>
        <w:t>0</w:t>
      </w:r>
      <w:r w:rsidRPr="000114D6">
        <w:rPr>
          <w:rFonts w:ascii="Arial" w:hAnsi="Arial" w:cs="Arial"/>
          <w:u w:val="single"/>
        </w:rPr>
        <w:t xml:space="preserve"> g</w:t>
      </w:r>
    </w:p>
    <w:p w14:paraId="35EB4D49" w14:textId="77777777" w:rsidR="008E6DC9" w:rsidRPr="000114D6" w:rsidRDefault="008E6DC9" w:rsidP="008E6DC9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 </w:t>
      </w:r>
    </w:p>
    <w:p w14:paraId="1F00B31A" w14:textId="77777777" w:rsidR="008E6DC9" w:rsidRPr="000114D6" w:rsidRDefault="008E6DC9" w:rsidP="009A065E">
      <w:pPr>
        <w:spacing w:after="120"/>
        <w:rPr>
          <w:rFonts w:ascii="Arial" w:hAnsi="Arial" w:cs="Arial"/>
        </w:rPr>
      </w:pPr>
      <w:r w:rsidRPr="000114D6">
        <w:rPr>
          <w:rFonts w:ascii="Arial" w:hAnsi="Arial" w:cs="Arial"/>
        </w:rPr>
        <w:t>m 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>COOH) = 10 x n (alikvot</w:t>
      </w:r>
      <w:r w:rsidR="009A065E" w:rsidRPr="000114D6">
        <w:rPr>
          <w:rFonts w:ascii="Arial" w:hAnsi="Arial" w:cs="Arial"/>
        </w:rPr>
        <w:t>-CH</w:t>
      </w:r>
      <w:r w:rsidR="009A065E" w:rsidRPr="000114D6">
        <w:rPr>
          <w:rFonts w:ascii="Arial" w:hAnsi="Arial" w:cs="Arial"/>
          <w:vertAlign w:val="subscript"/>
        </w:rPr>
        <w:t>3</w:t>
      </w:r>
      <w:r w:rsidR="009A065E" w:rsidRPr="000114D6">
        <w:rPr>
          <w:rFonts w:ascii="Arial" w:hAnsi="Arial" w:cs="Arial"/>
        </w:rPr>
        <w:t>COOH</w:t>
      </w:r>
      <w:r w:rsidRPr="000114D6">
        <w:rPr>
          <w:rFonts w:ascii="Arial" w:hAnsi="Arial" w:cs="Arial"/>
        </w:rPr>
        <w:t>) x M 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>COOH) =10</w:t>
      </w:r>
      <w:r w:rsidR="00B231A1" w:rsidRPr="000114D6">
        <w:rPr>
          <w:rFonts w:ascii="Arial" w:hAnsi="Arial" w:cs="Arial"/>
        </w:rPr>
        <w:t xml:space="preserve"> x 0,00213 mol x 60,6 g/mol  = </w:t>
      </w:r>
      <w:r w:rsidR="00B231A1" w:rsidRPr="000114D6">
        <w:rPr>
          <w:rFonts w:ascii="Arial" w:hAnsi="Arial" w:cs="Arial"/>
          <w:u w:val="single"/>
        </w:rPr>
        <w:t>1,29 g</w:t>
      </w:r>
    </w:p>
    <w:p w14:paraId="78E3AE27" w14:textId="77777777" w:rsidR="00B231A1" w:rsidRPr="000114D6" w:rsidRDefault="00B231A1" w:rsidP="009A065E">
      <w:pPr>
        <w:pStyle w:val="NoSpacing"/>
        <w:spacing w:after="120"/>
        <w:rPr>
          <w:rFonts w:ascii="Arial" w:hAnsi="Arial" w:cs="Arial"/>
          <w:i/>
        </w:rPr>
      </w:pPr>
      <w:r w:rsidRPr="000114D6">
        <w:rPr>
          <w:rFonts w:ascii="Arial" w:hAnsi="Arial" w:cs="Arial"/>
          <w:i/>
        </w:rPr>
        <w:t>n (alikvot</w:t>
      </w:r>
      <w:r w:rsidR="009A065E" w:rsidRPr="000114D6">
        <w:rPr>
          <w:rFonts w:ascii="Arial" w:hAnsi="Arial" w:cs="Arial"/>
          <w:i/>
        </w:rPr>
        <w:t>-</w:t>
      </w:r>
      <w:r w:rsidR="009A065E" w:rsidRPr="000114D6">
        <w:rPr>
          <w:rFonts w:ascii="Arial" w:hAnsi="Arial" w:cs="Arial"/>
        </w:rPr>
        <w:t>CH</w:t>
      </w:r>
      <w:r w:rsidR="009A065E" w:rsidRPr="000114D6">
        <w:rPr>
          <w:rFonts w:ascii="Arial" w:hAnsi="Arial" w:cs="Arial"/>
          <w:vertAlign w:val="subscript"/>
        </w:rPr>
        <w:t>3</w:t>
      </w:r>
      <w:r w:rsidR="009A065E" w:rsidRPr="000114D6">
        <w:rPr>
          <w:rFonts w:ascii="Arial" w:hAnsi="Arial" w:cs="Arial"/>
        </w:rPr>
        <w:t>COOH</w:t>
      </w:r>
      <w:r w:rsidRPr="000114D6">
        <w:rPr>
          <w:rFonts w:ascii="Arial" w:hAnsi="Arial" w:cs="Arial"/>
          <w:i/>
        </w:rPr>
        <w:t xml:space="preserve">) = n (NAOH) = 0,1 mol/L x 0,02127 L = </w:t>
      </w:r>
      <w:r w:rsidRPr="000114D6">
        <w:rPr>
          <w:rFonts w:ascii="Arial" w:hAnsi="Arial" w:cs="Arial"/>
          <w:i/>
          <w:u w:val="single"/>
        </w:rPr>
        <w:t>0,00213 mol</w:t>
      </w:r>
    </w:p>
    <w:p w14:paraId="519D19D5" w14:textId="77777777" w:rsidR="00B231A1" w:rsidRPr="000114D6" w:rsidRDefault="00B231A1" w:rsidP="009A065E">
      <w:pPr>
        <w:pStyle w:val="NoSpacing"/>
        <w:spacing w:after="120"/>
        <w:rPr>
          <w:rFonts w:ascii="Arial" w:hAnsi="Arial" w:cs="Arial"/>
          <w:i/>
          <w:u w:val="single"/>
        </w:rPr>
      </w:pPr>
      <w:r w:rsidRPr="000114D6">
        <w:rPr>
          <w:rFonts w:ascii="Arial" w:hAnsi="Arial" w:cs="Arial"/>
          <w:i/>
        </w:rPr>
        <w:t>M (CH</w:t>
      </w:r>
      <w:r w:rsidRPr="000114D6">
        <w:rPr>
          <w:rFonts w:ascii="Arial" w:hAnsi="Arial" w:cs="Arial"/>
          <w:i/>
          <w:vertAlign w:val="subscript"/>
        </w:rPr>
        <w:t>3</w:t>
      </w:r>
      <w:r w:rsidRPr="000114D6">
        <w:rPr>
          <w:rFonts w:ascii="Arial" w:hAnsi="Arial" w:cs="Arial"/>
          <w:i/>
        </w:rPr>
        <w:t>COOH) = 2A</w:t>
      </w:r>
      <w:r w:rsidRPr="000114D6">
        <w:rPr>
          <w:rFonts w:ascii="Arial" w:hAnsi="Arial" w:cs="Arial"/>
          <w:i/>
          <w:vertAlign w:val="subscript"/>
        </w:rPr>
        <w:t>r</w:t>
      </w:r>
      <w:r w:rsidRPr="000114D6">
        <w:rPr>
          <w:rFonts w:ascii="Arial" w:hAnsi="Arial" w:cs="Arial"/>
          <w:i/>
        </w:rPr>
        <w:t xml:space="preserve"> (C) + 4A</w:t>
      </w:r>
      <w:r w:rsidRPr="000114D6">
        <w:rPr>
          <w:rFonts w:ascii="Arial" w:hAnsi="Arial" w:cs="Arial"/>
          <w:i/>
          <w:vertAlign w:val="subscript"/>
        </w:rPr>
        <w:t>r</w:t>
      </w:r>
      <w:r w:rsidRPr="000114D6">
        <w:rPr>
          <w:rFonts w:ascii="Arial" w:hAnsi="Arial" w:cs="Arial"/>
          <w:i/>
        </w:rPr>
        <w:t xml:space="preserve"> (H) + 2A</w:t>
      </w:r>
      <w:r w:rsidRPr="000114D6">
        <w:rPr>
          <w:rFonts w:ascii="Arial" w:hAnsi="Arial" w:cs="Arial"/>
          <w:i/>
          <w:vertAlign w:val="subscript"/>
        </w:rPr>
        <w:t>r</w:t>
      </w:r>
      <w:r w:rsidRPr="000114D6">
        <w:rPr>
          <w:rFonts w:ascii="Arial" w:hAnsi="Arial" w:cs="Arial"/>
          <w:i/>
        </w:rPr>
        <w:t xml:space="preserve">(O) = 2 x 12,01 g/mol + 4 x 1,01 g/mol + 2 x 16,00 g/mol = </w:t>
      </w:r>
      <w:r w:rsidRPr="000114D6">
        <w:rPr>
          <w:rFonts w:ascii="Arial" w:hAnsi="Arial" w:cs="Arial"/>
          <w:i/>
          <w:u w:val="single"/>
        </w:rPr>
        <w:t>60,</w:t>
      </w:r>
      <w:r w:rsidR="00BA4404" w:rsidRPr="000114D6">
        <w:rPr>
          <w:rFonts w:ascii="Arial" w:hAnsi="Arial" w:cs="Arial"/>
          <w:i/>
          <w:u w:val="single"/>
        </w:rPr>
        <w:t>0</w:t>
      </w:r>
      <w:r w:rsidRPr="000114D6">
        <w:rPr>
          <w:rFonts w:ascii="Arial" w:hAnsi="Arial" w:cs="Arial"/>
          <w:i/>
          <w:u w:val="single"/>
        </w:rPr>
        <w:t>6 g/mol</w:t>
      </w:r>
    </w:p>
    <w:p w14:paraId="12F4F066" w14:textId="77777777" w:rsidR="00206B32" w:rsidRPr="000114D6" w:rsidRDefault="00206B32" w:rsidP="008E6DC9">
      <w:pPr>
        <w:pStyle w:val="NoSpacing"/>
        <w:rPr>
          <w:rFonts w:ascii="Arial" w:hAnsi="Arial" w:cs="Arial"/>
          <w:u w:val="single"/>
        </w:rPr>
      </w:pPr>
      <w:r w:rsidRPr="000114D6">
        <w:rPr>
          <w:rFonts w:ascii="Arial" w:hAnsi="Arial" w:cs="Arial"/>
          <w:bCs/>
          <w:color w:val="000000"/>
          <w:shd w:val="clear" w:color="auto" w:fill="FFFFFF"/>
        </w:rPr>
        <w:t>ω (</w:t>
      </w:r>
      <w:r w:rsidRPr="000114D6">
        <w:rPr>
          <w:rFonts w:ascii="Arial" w:hAnsi="Arial" w:cs="Arial"/>
        </w:rPr>
        <w:t>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="00245B29" w:rsidRPr="00245B29">
        <w:rPr>
          <w:rFonts w:ascii="Arial" w:hAnsi="Arial" w:cs="Arial"/>
        </w:rPr>
        <w:fldChar w:fldCharType="begin"/>
      </w:r>
      <w:r w:rsidR="00245B29" w:rsidRPr="00245B29">
        <w:rPr>
          <w:rFonts w:ascii="Arial" w:hAnsi="Arial" w:cs="Arial"/>
        </w:rPr>
        <w:instrText xml:space="preserve"> QUOTE </w:instrText>
      </w:r>
      <w:r w:rsidR="00FA3DB5">
        <w:rPr>
          <w:position w:val="-15"/>
        </w:rPr>
        <w:pict w14:anchorId="79A9CBE4">
          <v:shape id="_x0000_i1027" type="#_x0000_t75" style="width:54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4E24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694E24&quot; wsp:rsidP=&quot;00694E24&quot;&gt;&lt;m:oMathPara&gt;&lt;m:oMath&gt;&lt;m:f&gt;&lt;m:fPr&gt;&lt;m:ctrlPr&gt;&lt;w:rPr&gt;&lt;w:rFonts w:ascii=&quot;Cambria Math&quot; w:h-ansi=&quot;Arial&quot; w:cs=&quot;Arial&quot;/&gt;&lt;wx:font wx:val=&quot;Cambria Math&quot;/&gt;&lt;/w:rPr&gt;&lt;/m:ctrlPr&gt;&lt;/m:fPr&gt;&lt;m:num&gt;&lt;m:r&gt;&lt;m:rPr&gt;&lt;m:sty m:val=&quot;p&quot;/&gt;&lt;/m:rPr&gt;&lt;w:rPr&gt;&lt;w:rFonts w:ascii=&quot;Cambria Math&quot; w:h-ansi=&quot;Arial&quot; w:cs=&quot;Arial&quot;/&gt;&lt;wx:font wx:val=&quot;Cambria Math&quot;/&gt;&lt;/w:rPr&gt;&lt;m:t&gt;m (CH&lt;/m:t&gt;&lt;/m:r&gt;&lt;m:r&gt;&lt;m:rPr&gt;&lt;m:sty m:val=&quot;p&quot;/&gt;&lt;/m:rPr&gt;&lt;w:rPr&gt;&lt;w:rFonts w:ascii=&quot;Cambria Math&quot; w:h-ansi=&quot;Arial&quot; w:cs=&quot;Arial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Arial&quot; w:cs=&quot;Arial&quot;/&gt;&lt;wx:font wx:val=&quot;Cambria Math&quot;/&gt;&lt;/w:rPr&gt;&lt;m:t&gt;COOH)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m (kis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245B29" w:rsidRPr="00245B29">
        <w:rPr>
          <w:rFonts w:ascii="Arial" w:hAnsi="Arial" w:cs="Arial"/>
        </w:rPr>
        <w:instrText xml:space="preserve"> </w:instrText>
      </w:r>
      <w:r w:rsidR="00245B29" w:rsidRPr="00245B29">
        <w:rPr>
          <w:rFonts w:ascii="Arial" w:hAnsi="Arial" w:cs="Arial"/>
        </w:rPr>
        <w:fldChar w:fldCharType="separate"/>
      </w:r>
      <w:r w:rsidR="00FA3DB5">
        <w:rPr>
          <w:position w:val="-15"/>
        </w:rPr>
        <w:pict w14:anchorId="01FFF0DA">
          <v:shape id="_x0000_i1028" type="#_x0000_t75" style="width:54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4E24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694E24&quot; wsp:rsidP=&quot;00694E24&quot;&gt;&lt;m:oMathPara&gt;&lt;m:oMath&gt;&lt;m:f&gt;&lt;m:fPr&gt;&lt;m:ctrlPr&gt;&lt;w:rPr&gt;&lt;w:rFonts w:ascii=&quot;Cambria Math&quot; w:h-ansi=&quot;Arial&quot; w:cs=&quot;Arial&quot;/&gt;&lt;wx:font wx:val=&quot;Cambria Math&quot;/&gt;&lt;/w:rPr&gt;&lt;/m:ctrlPr&gt;&lt;/m:fPr&gt;&lt;m:num&gt;&lt;m:r&gt;&lt;m:rPr&gt;&lt;m:sty m:val=&quot;p&quot;/&gt;&lt;/m:rPr&gt;&lt;w:rPr&gt;&lt;w:rFonts w:ascii=&quot;Cambria Math&quot; w:h-ansi=&quot;Arial&quot; w:cs=&quot;Arial&quot;/&gt;&lt;wx:font wx:val=&quot;Cambria Math&quot;/&gt;&lt;/w:rPr&gt;&lt;m:t&gt;m (CH&lt;/m:t&gt;&lt;/m:r&gt;&lt;m:r&gt;&lt;m:rPr&gt;&lt;m:sty m:val=&quot;p&quot;/&gt;&lt;/m:rPr&gt;&lt;w:rPr&gt;&lt;w:rFonts w:ascii=&quot;Cambria Math&quot; w:h-ansi=&quot;Arial&quot; w:cs=&quot;Arial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Arial&quot; w:cs=&quot;Arial&quot;/&gt;&lt;wx:font wx:val=&quot;Cambria Math&quot;/&gt;&lt;/w:rPr&gt;&lt;m:t&gt;COOH)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m (kis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245B29" w:rsidRPr="00245B29">
        <w:rPr>
          <w:rFonts w:ascii="Arial" w:hAnsi="Arial" w:cs="Arial"/>
        </w:rPr>
        <w:fldChar w:fldCharType="end"/>
      </w:r>
      <w:r w:rsidRPr="000114D6">
        <w:rPr>
          <w:rFonts w:ascii="Arial" w:hAnsi="Arial" w:cs="Arial"/>
        </w:rPr>
        <w:t xml:space="preserve"> = </w:t>
      </w:r>
      <w:r w:rsidR="00245B29" w:rsidRPr="00245B29">
        <w:rPr>
          <w:rFonts w:ascii="Arial" w:hAnsi="Arial" w:cs="Arial"/>
        </w:rPr>
        <w:fldChar w:fldCharType="begin"/>
      </w:r>
      <w:r w:rsidR="00245B29" w:rsidRPr="00245B29">
        <w:rPr>
          <w:rFonts w:ascii="Arial" w:hAnsi="Arial" w:cs="Arial"/>
        </w:rPr>
        <w:instrText xml:space="preserve"> QUOTE </w:instrText>
      </w:r>
      <w:r w:rsidR="00FA3DB5">
        <w:rPr>
          <w:position w:val="-15"/>
        </w:rPr>
        <w:pict w14:anchorId="52C79AF5">
          <v:shape id="_x0000_i1029" type="#_x0000_t75" style="width:21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3E2929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3E2929&quot; wsp:rsidP=&quot;003E2929&quot;&gt;&lt;m:oMathPara&gt;&lt;m:oMath&gt;&lt;m:f&gt;&lt;m:fPr&gt;&lt;m:ctrlPr&gt;&lt;w:rPr&gt;&lt;w:rFonts w:ascii=&quot;Cambria Math&quot; w:h-ansi=&quot;Arial&quot; w:cs=&quot;Arial&quot;/&gt;&lt;wx:font wx:val=&quot;Cambria Math&quot;/&gt;&lt;/w:rPr&gt;&lt;/m:ctrlPr&gt;&lt;/m:fPr&gt;&lt;m:num&gt;&lt;m:r&gt;&lt;m:rPr&gt;&lt;m:sty m:val=&quot;p&quot;/&gt;&lt;/m:rPr&gt;&lt;w:rPr&gt;&lt;w:rFonts w:ascii=&quot;Cambria Math&quot; w:h-ansi=&quot;Arial&quot; w:cs=&quot;Arial&quot;/&gt;&lt;wx:font wx:val=&quot;Cambria Math&quot;/&gt;&lt;/w:rPr&gt;&lt;m:t&gt;1,29 g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11,0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45B29" w:rsidRPr="00245B29">
        <w:rPr>
          <w:rFonts w:ascii="Arial" w:hAnsi="Arial" w:cs="Arial"/>
        </w:rPr>
        <w:instrText xml:space="preserve"> </w:instrText>
      </w:r>
      <w:r w:rsidR="00245B29" w:rsidRPr="00245B29">
        <w:rPr>
          <w:rFonts w:ascii="Arial" w:hAnsi="Arial" w:cs="Arial"/>
        </w:rPr>
        <w:fldChar w:fldCharType="separate"/>
      </w:r>
      <w:r w:rsidR="00FA3DB5">
        <w:rPr>
          <w:position w:val="-15"/>
        </w:rPr>
        <w:pict w14:anchorId="4E9098F3">
          <v:shape id="_x0000_i1030" type="#_x0000_t75" style="width:21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3E2929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3E2929&quot; wsp:rsidP=&quot;003E2929&quot;&gt;&lt;m:oMathPara&gt;&lt;m:oMath&gt;&lt;m:f&gt;&lt;m:fPr&gt;&lt;m:ctrlPr&gt;&lt;w:rPr&gt;&lt;w:rFonts w:ascii=&quot;Cambria Math&quot; w:h-ansi=&quot;Arial&quot; w:cs=&quot;Arial&quot;/&gt;&lt;wx:font wx:val=&quot;Cambria Math&quot;/&gt;&lt;/w:rPr&gt;&lt;/m:ctrlPr&gt;&lt;/m:fPr&gt;&lt;m:num&gt;&lt;m:r&gt;&lt;m:rPr&gt;&lt;m:sty m:val=&quot;p&quot;/&gt;&lt;/m:rPr&gt;&lt;w:rPr&gt;&lt;w:rFonts w:ascii=&quot;Cambria Math&quot; w:h-ansi=&quot;Arial&quot; w:cs=&quot;Arial&quot;/&gt;&lt;wx:font wx:val=&quot;Cambria Math&quot;/&gt;&lt;/w:rPr&gt;&lt;m:t&gt;1,29 g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11,0 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245B29" w:rsidRPr="00245B29">
        <w:rPr>
          <w:rFonts w:ascii="Arial" w:hAnsi="Arial" w:cs="Arial"/>
        </w:rPr>
        <w:fldChar w:fldCharType="end"/>
      </w:r>
      <w:r w:rsidRPr="000114D6">
        <w:rPr>
          <w:rFonts w:ascii="Arial" w:hAnsi="Arial" w:cs="Arial"/>
        </w:rPr>
        <w:t xml:space="preserve"> = </w:t>
      </w:r>
      <w:r w:rsidRPr="000114D6">
        <w:rPr>
          <w:rFonts w:ascii="Arial" w:hAnsi="Arial" w:cs="Arial"/>
          <w:u w:val="single"/>
        </w:rPr>
        <w:t>0,117 -&gt; 11,7 %</w:t>
      </w:r>
    </w:p>
    <w:p w14:paraId="59B741BC" w14:textId="77777777" w:rsidR="00206B32" w:rsidRPr="000114D6" w:rsidRDefault="00BA4404" w:rsidP="00206B32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 </w:t>
      </w:r>
    </w:p>
    <w:p w14:paraId="6661AA7A" w14:textId="77777777" w:rsidR="00BA4404" w:rsidRPr="000114D6" w:rsidRDefault="00BA4404" w:rsidP="009A065E">
      <w:pPr>
        <w:pStyle w:val="NoSpacing"/>
        <w:spacing w:after="120"/>
        <w:rPr>
          <w:rFonts w:ascii="Arial" w:hAnsi="Arial" w:cs="Arial"/>
          <w:u w:val="single"/>
        </w:rPr>
      </w:pPr>
      <w:r w:rsidRPr="000114D6">
        <w:rPr>
          <w:rFonts w:ascii="Arial" w:hAnsi="Arial" w:cs="Arial"/>
        </w:rPr>
        <w:t>c 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="00245B29" w:rsidRPr="00245B29">
        <w:rPr>
          <w:rFonts w:ascii="Arial" w:hAnsi="Arial" w:cs="Arial"/>
        </w:rPr>
        <w:fldChar w:fldCharType="begin"/>
      </w:r>
      <w:r w:rsidR="00245B29" w:rsidRPr="00245B29">
        <w:rPr>
          <w:rFonts w:ascii="Arial" w:hAnsi="Arial" w:cs="Arial"/>
        </w:rPr>
        <w:instrText xml:space="preserve"> QUOTE </w:instrText>
      </w:r>
      <w:r w:rsidR="00FA3DB5">
        <w:rPr>
          <w:position w:val="-15"/>
        </w:rPr>
        <w:pict w14:anchorId="1C487AFF">
          <v:shape id="_x0000_i1031" type="#_x0000_t75" style="width:8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3064E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23064E&quot; wsp:rsidP=&quot;0023064E&quot;&gt;&lt;m:oMathPara&gt;&lt;m:oMath&gt;&lt;m:f&gt;&lt;m:fPr&gt;&lt;m:ctrlPr&gt;&lt;w:rPr&gt;&lt;w:rFonts w:ascii=&quot;Cambria Math&quot; w:h-ansi=&quot;Arial&quot; w:cs=&quot;Arial&quot;/&gt;&lt;wx:font wx:val=&quot;Cambria Math&quot;/&gt;&lt;w:i/&gt;&lt;/w:rPr&gt;&lt;/m:ctrlPr&gt;&lt;/m:fPr&gt;&lt;m:num&gt;&lt;m:r&gt;&lt;m:rPr&gt;&lt;m:sty m:val=&quot;p&quot;/&gt;&lt;/m:rPr&gt;&lt;w:rPr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Ď‰&lt;/m:t&gt;&lt;/m:r&gt;&lt;m:r&gt;&lt;m:rPr&gt;&lt;m:sty m:val=&quot;p&quot;/&gt;&lt;/m:rPr&gt;&lt;w:rPr&gt;&lt;w:rFonts w:ascii=&quot;Cambria Math&quot; w:h-ansi=&quot;Arial&quot; w:cs=&quot;Arial&quot;/&gt;&lt;wx:font wx:val=&quot;Cambria Math&quot;/&gt;&lt;w:color w:val=&quot;000000&quot;/&gt;&lt;w:shd w:val=&quot;clear&quot; w:color=&quot;auto&quot; w:fill=&quot;FFFFFF&quot;/&gt;&lt;/w:rPr&gt;&lt;m:t&gt; &lt;/m:t&gt;&lt;/m:r&gt;&lt;m:d&gt;&lt;m:dPr&gt;&lt;m:ctrlPr&gt;&lt;w:rPr&gt;&lt;w:rFonts w:ascii=&quot;Cambria Math&quot; w:h-ansi=&quot;Arial&quot; w:cs=&quot;Arial&quot;/&gt;&lt;wx:font wx:val=&quot;Cambria Math&quot;/&gt;&lt;w:b-cs/&gt;&lt;w:color w:val=&quot;000000&quot;/&gt;&lt;w:shd w:val=&quot;clear&quot; w:color=&quot;auto&quot; w:fill=&quot;FFFFFF&quot;/&gt;&lt;/w:rPr&gt;&lt;/m:ctrlPr&gt;&lt;/m:dPr&gt;&lt;m:e&gt;&lt;m:r&gt;&lt;m:rPr&gt;&lt;m:sty m:val=&quot;p&quot;/&gt;&lt;/m:rPr&gt;&lt;w:rPr&gt;&lt;w:rFonts w:ascii=&quot;Cambria Math&quot; w:h-ansi=&quot;Arial&quot; w:cs=&quot;Arial&quot;/&gt;&lt;wx:font wx:val=&quot;Cambria Math&quot;/&gt;&lt;/w:rPr&gt;&lt;m:t&gt;CH&lt;/m:t&gt;&lt;/m:r&gt;&lt;m:r&gt;&lt;m:rPr&gt;&lt;m:sty m:val=&quot;p&quot;/&gt;&lt;/m:rPr&gt;&lt;w:rPr&gt;&lt;w:rFonts w:ascii=&quot;Cambria Math&quot; w:h-ansi=&quot;Arial&quot; w:cs=&quot;Arial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Arial&quot; w:cs=&quot;Arial&quot;/&gt;&lt;wx:font wx:val=&quot;Cambria Math&quot;/&gt;&lt;/w:rPr&gt;&lt;m:t&gt;COOH&lt;/m:t&gt;&lt;/m:r&gt;&lt;m:ctrlPr&gt;&lt;w:rPr&gt;&lt;w:rFonts w:ascii=&quot;Cambria Math&quot; w:h-ansi=&quot;Arial&quot; w:cs=&quot;Arial&quot;/&gt;&lt;wx:font wx:val=&quot;Cambria Math&quot;/&gt;&lt;/w:rPr&gt;&lt;/m:ctrlPr&gt;&lt;/m:e&gt;&lt;/m:d&gt;&lt;m:r&gt;&lt;m:rPr&gt;&lt;m:sty m:val=&quot;p&quot;/&gt;&lt;/m:rPr&gt;&lt;w:rPr&gt;&lt;w:rFonts w:ascii=&quot;Cambria Math&quot; w:h-ansi=&quot;Arial&quot; w:cs=&quot;Arial&quot;/&gt;&lt;wx:font wx:val=&quot;Cambria Math&quot;/&gt;&lt;/w:rPr&gt;&lt;m:t&gt; x &lt;/m:t&gt;&lt;/m:r&gt;&lt;m:r&gt;&lt;m:rPr&gt;&lt;m:sty m:val=&quot;p&quot;/&gt;&lt;/m:rPr&gt;&lt;w:rPr&gt;&lt;w:rStyle w:val=&quot;apple-converted-space&quot;/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Â &lt;/m:t&gt;&lt;/m:r&gt;&lt;m:r&gt;&lt;m:rPr&gt;&lt;m:sty m:val=&quot;p&quot;/&gt;&lt;/m:rPr&gt;&lt;w:rPr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Ď&lt;/m:t&gt;&lt;/m:r&gt;&lt;m:r&gt;&lt;m:rPr&gt;&lt;m:sty m:val=&quot;p&quot;/&gt;&lt;/m:rPr&gt;&lt;w:rPr&gt;&lt;w:rFonts w:ascii=&quot;Cambria Math&quot; w:h-ansi=&quot;Arial&quot; w:cs=&quot;Arial&quot;/&gt;&lt;wx:font wx:val=&quot;Cambria Math&quot;/&gt;&lt;w:color w:val=&quot;000000&quot;/&gt;&lt;w:shd w:val=&quot;clear&quot; w:color=&quot;auto&quot; w:fill=&quot;FFFFFF&quot;/&gt;&lt;/w:rPr&gt;&lt;m:t&gt; (kis)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M (CH&lt;/m:t&gt;&lt;/m:r&gt;&lt;m:r&gt;&lt;m:rPr&gt;&lt;m:sty m:val=&quot;p&quot;/&gt;&lt;/m:rPr&gt;&lt;w:rPr&gt;&lt;w:rFonts w:ascii=&quot;Cambria Math&quot; w:h-ansi=&quot;Arial&quot; w:cs=&quot;Arial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Arial&quot; w:cs=&quot;Arial&quot;/&gt;&lt;wx:font wx:val=&quot;Cambria Math&quot;/&gt;&lt;/w:rPr&gt;&lt;m:t&gt;COOH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245B29" w:rsidRPr="00245B29">
        <w:rPr>
          <w:rFonts w:ascii="Arial" w:hAnsi="Arial" w:cs="Arial"/>
        </w:rPr>
        <w:instrText xml:space="preserve"> </w:instrText>
      </w:r>
      <w:r w:rsidR="00245B29" w:rsidRPr="00245B29">
        <w:rPr>
          <w:rFonts w:ascii="Arial" w:hAnsi="Arial" w:cs="Arial"/>
        </w:rPr>
        <w:fldChar w:fldCharType="separate"/>
      </w:r>
      <w:r w:rsidR="00FA3DB5">
        <w:rPr>
          <w:position w:val="-15"/>
        </w:rPr>
        <w:pict w14:anchorId="23A33E83">
          <v:shape id="_x0000_i1032" type="#_x0000_t75" style="width:87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3064E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23064E&quot; wsp:rsidP=&quot;0023064E&quot;&gt;&lt;m:oMathPara&gt;&lt;m:oMath&gt;&lt;m:f&gt;&lt;m:fPr&gt;&lt;m:ctrlPr&gt;&lt;w:rPr&gt;&lt;w:rFonts w:ascii=&quot;Cambria Math&quot; w:h-ansi=&quot;Arial&quot; w:cs=&quot;Arial&quot;/&gt;&lt;wx:font wx:val=&quot;Cambria Math&quot;/&gt;&lt;w:i/&gt;&lt;/w:rPr&gt;&lt;/m:ctrlPr&gt;&lt;/m:fPr&gt;&lt;m:num&gt;&lt;m:r&gt;&lt;m:rPr&gt;&lt;m:sty m:val=&quot;p&quot;/&gt;&lt;/m:rPr&gt;&lt;w:rPr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Ď‰&lt;/m:t&gt;&lt;/m:r&gt;&lt;m:r&gt;&lt;m:rPr&gt;&lt;m:sty m:val=&quot;p&quot;/&gt;&lt;/m:rPr&gt;&lt;w:rPr&gt;&lt;w:rFonts w:ascii=&quot;Cambria Math&quot; w:h-ansi=&quot;Arial&quot; w:cs=&quot;Arial&quot;/&gt;&lt;wx:font wx:val=&quot;Cambria Math&quot;/&gt;&lt;w:color w:val=&quot;000000&quot;/&gt;&lt;w:shd w:val=&quot;clear&quot; w:color=&quot;auto&quot; w:fill=&quot;FFFFFF&quot;/&gt;&lt;/w:rPr&gt;&lt;m:t&gt; &lt;/m:t&gt;&lt;/m:r&gt;&lt;m:d&gt;&lt;m:dPr&gt;&lt;m:ctrlPr&gt;&lt;w:rPr&gt;&lt;w:rFonts w:ascii=&quot;Cambria Math&quot; w:h-ansi=&quot;Arial&quot; w:cs=&quot;Arial&quot;/&gt;&lt;wx:font wx:val=&quot;Cambria Math&quot;/&gt;&lt;w:b-cs/&gt;&lt;w:color w:val=&quot;000000&quot;/&gt;&lt;w:shd w:val=&quot;clear&quot; w:color=&quot;auto&quot; w:fill=&quot;FFFFFF&quot;/&gt;&lt;/w:rPr&gt;&lt;/m:ctrlPr&gt;&lt;/m:dPr&gt;&lt;m:e&gt;&lt;m:r&gt;&lt;m:rPr&gt;&lt;m:sty m:val=&quot;p&quot;/&gt;&lt;/m:rPr&gt;&lt;w:rPr&gt;&lt;w:rFonts w:ascii=&quot;Cambria Math&quot; w:h-ansi=&quot;Arial&quot; w:cs=&quot;Arial&quot;/&gt;&lt;wx:font wx:val=&quot;Cambria Math&quot;/&gt;&lt;/w:rPr&gt;&lt;m:t&gt;CH&lt;/m:t&gt;&lt;/m:r&gt;&lt;m:r&gt;&lt;m:rPr&gt;&lt;m:sty m:val=&quot;p&quot;/&gt;&lt;/m:rPr&gt;&lt;w:rPr&gt;&lt;w:rFonts w:ascii=&quot;Cambria Math&quot; w:h-ansi=&quot;Arial&quot; w:cs=&quot;Arial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Arial&quot; w:cs=&quot;Arial&quot;/&gt;&lt;wx:font wx:val=&quot;Cambria Math&quot;/&gt;&lt;/w:rPr&gt;&lt;m:t&gt;COOH&lt;/m:t&gt;&lt;/m:r&gt;&lt;m:ctrlPr&gt;&lt;w:rPr&gt;&lt;w:rFonts w:ascii=&quot;Cambria Math&quot; w:h-ansi=&quot;Arial&quot; w:cs=&quot;Arial&quot;/&gt;&lt;wx:font wx:val=&quot;Cambria Math&quot;/&gt;&lt;/w:rPr&gt;&lt;/m:ctrlPr&gt;&lt;/m:e&gt;&lt;/m:d&gt;&lt;m:r&gt;&lt;m:rPr&gt;&lt;m:sty m:val=&quot;p&quot;/&gt;&lt;/m:rPr&gt;&lt;w:rPr&gt;&lt;w:rFonts w:ascii=&quot;Cambria Math&quot; w:h-ansi=&quot;Arial&quot; w:cs=&quot;Arial&quot;/&gt;&lt;wx:font wx:val=&quot;Cambria Math&quot;/&gt;&lt;/w:rPr&gt;&lt;m:t&gt; x &lt;/m:t&gt;&lt;/m:r&gt;&lt;m:r&gt;&lt;m:rPr&gt;&lt;m:sty m:val=&quot;p&quot;/&gt;&lt;/m:rPr&gt;&lt;w:rPr&gt;&lt;w:rStyle w:val=&quot;apple-converted-space&quot;/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Â &lt;/m:t&gt;&lt;/m:r&gt;&lt;m:r&gt;&lt;m:rPr&gt;&lt;m:sty m:val=&quot;p&quot;/&gt;&lt;/m:rPr&gt;&lt;w:rPr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Ď&lt;/m:t&gt;&lt;/m:r&gt;&lt;m:r&gt;&lt;m:rPr&gt;&lt;m:sty m:val=&quot;p&quot;/&gt;&lt;/m:rPr&gt;&lt;w:rPr&gt;&lt;w:rFonts w:ascii=&quot;Cambria Math&quot; w:h-ansi=&quot;Arial&quot; w:cs=&quot;Arial&quot;/&gt;&lt;wx:font wx:val=&quot;Cambria Math&quot;/&gt;&lt;w:color w:val=&quot;000000&quot;/&gt;&lt;w:shd w:val=&quot;clear&quot; w:color=&quot;auto&quot; w:fill=&quot;FFFFFF&quot;/&gt;&lt;/w:rPr&gt;&lt;m:t&gt; (kis)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M (CH&lt;/m:t&gt;&lt;/m:r&gt;&lt;m:r&gt;&lt;m:rPr&gt;&lt;m:sty m:val=&quot;p&quot;/&gt;&lt;/m:rPr&gt;&lt;w:rPr&gt;&lt;w:rFonts w:ascii=&quot;Cambria Math&quot; w:h-ansi=&quot;Arial&quot; w:cs=&quot;Arial&quot;/&gt;&lt;wx:font wx:val=&quot;Cambria Math&quot;/&gt;&lt;w:vertAlign w:val=&quot;subscript&quot;/&gt;&lt;/w:rPr&gt;&lt;m:t&gt;3&lt;/m:t&gt;&lt;/m:r&gt;&lt;m:r&gt;&lt;m:rPr&gt;&lt;m:sty m:val=&quot;p&quot;/&gt;&lt;/m:rPr&gt;&lt;w:rPr&gt;&lt;w:rFonts w:ascii=&quot;Cambria Math&quot; w:h-ansi=&quot;Arial&quot; w:cs=&quot;Arial&quot;/&gt;&lt;wx:font wx:val=&quot;Cambria Math&quot;/&gt;&lt;/w:rPr&gt;&lt;m:t&gt;COOH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245B29" w:rsidRPr="00245B29">
        <w:rPr>
          <w:rFonts w:ascii="Arial" w:hAnsi="Arial" w:cs="Arial"/>
        </w:rPr>
        <w:fldChar w:fldCharType="end"/>
      </w:r>
      <w:r w:rsidRPr="000114D6">
        <w:rPr>
          <w:rFonts w:ascii="Arial" w:hAnsi="Arial" w:cs="Arial"/>
        </w:rPr>
        <w:t xml:space="preserve"> = </w:t>
      </w:r>
      <w:r w:rsidR="00245B29" w:rsidRPr="00245B29">
        <w:rPr>
          <w:rFonts w:ascii="Arial" w:hAnsi="Arial" w:cs="Arial"/>
        </w:rPr>
        <w:fldChar w:fldCharType="begin"/>
      </w:r>
      <w:r w:rsidR="00245B29" w:rsidRPr="00245B29">
        <w:rPr>
          <w:rFonts w:ascii="Arial" w:hAnsi="Arial" w:cs="Arial"/>
        </w:rPr>
        <w:instrText xml:space="preserve"> QUOTE </w:instrText>
      </w:r>
      <w:r w:rsidR="00FA3DB5">
        <w:rPr>
          <w:position w:val="-15"/>
        </w:rPr>
        <w:pict w14:anchorId="48A1F212">
          <v:shape id="_x0000_i1033" type="#_x0000_t75" style="width:61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D5413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4D5413&quot; wsp:rsidP=&quot;004D5413&quot;&gt;&lt;m:oMathPara&gt;&lt;m:oMath&gt;&lt;m:f&gt;&lt;m:fPr&gt;&lt;m:ctrlPr&gt;&lt;w:rPr&gt;&lt;w:rFonts w:ascii=&quot;Cambria Math&quot; w:h-ansi=&quot;Arial&quot; w:cs=&quot;Arial&quot;/&gt;&lt;wx:font wx:val=&quot;Cambria Math&quot;/&gt;&lt;/w:rPr&gt;&lt;/m:ctrlPr&gt;&lt;/m:fPr&gt;&lt;m:num&gt;&lt;m:r&gt;&lt;m:rPr&gt;&lt;m:sty m:val=&quot;p&quot;/&gt;&lt;/m:rPr&gt;&lt;w:rPr&gt;&lt;w:rFonts w:ascii=&quot;Cambria Math&quot; w:h-ansi=&quot;Arial&quot; w:cs=&quot;Arial&quot;/&gt;&lt;wx:font wx:val=&quot;Cambria Math&quot;/&gt;&lt;/w:rPr&gt;&lt;m:t&gt;0,117 x 1010 g/L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60,06 g/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245B29" w:rsidRPr="00245B29">
        <w:rPr>
          <w:rFonts w:ascii="Arial" w:hAnsi="Arial" w:cs="Arial"/>
        </w:rPr>
        <w:instrText xml:space="preserve"> </w:instrText>
      </w:r>
      <w:r w:rsidR="00245B29" w:rsidRPr="00245B29">
        <w:rPr>
          <w:rFonts w:ascii="Arial" w:hAnsi="Arial" w:cs="Arial"/>
        </w:rPr>
        <w:fldChar w:fldCharType="separate"/>
      </w:r>
      <w:r w:rsidR="00FA3DB5">
        <w:rPr>
          <w:position w:val="-15"/>
        </w:rPr>
        <w:pict w14:anchorId="07D06526">
          <v:shape id="_x0000_i1034" type="#_x0000_t75" style="width:61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D5413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4D5413&quot; wsp:rsidP=&quot;004D5413&quot;&gt;&lt;m:oMathPara&gt;&lt;m:oMath&gt;&lt;m:f&gt;&lt;m:fPr&gt;&lt;m:ctrlPr&gt;&lt;w:rPr&gt;&lt;w:rFonts w:ascii=&quot;Cambria Math&quot; w:h-ansi=&quot;Arial&quot; w:cs=&quot;Arial&quot;/&gt;&lt;wx:font wx:val=&quot;Cambria Math&quot;/&gt;&lt;/w:rPr&gt;&lt;/m:ctrlPr&gt;&lt;/m:fPr&gt;&lt;m:num&gt;&lt;m:r&gt;&lt;m:rPr&gt;&lt;m:sty m:val=&quot;p&quot;/&gt;&lt;/m:rPr&gt;&lt;w:rPr&gt;&lt;w:rFonts w:ascii=&quot;Cambria Math&quot; w:h-ansi=&quot;Arial&quot; w:cs=&quot;Arial&quot;/&gt;&lt;wx:font wx:val=&quot;Cambria Math&quot;/&gt;&lt;/w:rPr&gt;&lt;m:t&gt;0,117 x 1010 g/L&lt;/m:t&gt;&lt;/m:r&gt;&lt;/m:num&gt;&lt;m:den&gt;&lt;m:r&gt;&lt;m:rPr&gt;&lt;m:sty m:val=&quot;p&quot;/&gt;&lt;/m:rPr&gt;&lt;w:rPr&gt;&lt;w:rFonts w:ascii=&quot;Cambria Math&quot; w:h-ansi=&quot;Arial&quot; w:cs=&quot;Arial&quot;/&gt;&lt;wx:font wx:val=&quot;Cambria Math&quot;/&gt;&lt;/w:rPr&gt;&lt;m:t&gt;60,06 g/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="00245B29" w:rsidRPr="00245B29">
        <w:rPr>
          <w:rFonts w:ascii="Arial" w:hAnsi="Arial" w:cs="Arial"/>
        </w:rPr>
        <w:fldChar w:fldCharType="end"/>
      </w:r>
      <w:r w:rsidRPr="000114D6">
        <w:rPr>
          <w:rFonts w:ascii="Arial" w:hAnsi="Arial" w:cs="Arial"/>
        </w:rPr>
        <w:t xml:space="preserve"> = </w:t>
      </w:r>
      <w:r w:rsidRPr="000114D6">
        <w:rPr>
          <w:rFonts w:ascii="Arial" w:hAnsi="Arial" w:cs="Arial"/>
          <w:u w:val="single"/>
        </w:rPr>
        <w:t>1,968 mol/L</w:t>
      </w:r>
    </w:p>
    <w:p w14:paraId="4BD5FAB6" w14:textId="77777777" w:rsidR="0001599C" w:rsidRPr="000114D6" w:rsidRDefault="00BA4404" w:rsidP="0001599C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0114D6">
        <w:rPr>
          <w:rFonts w:ascii="Arial" w:hAnsi="Arial" w:cs="Arial"/>
          <w:color w:val="222222"/>
          <w:shd w:val="clear" w:color="auto" w:fill="FFFFFF"/>
        </w:rPr>
        <w:t xml:space="preserve">γ </w:t>
      </w:r>
      <w:r w:rsidRPr="000114D6">
        <w:rPr>
          <w:rFonts w:ascii="Arial" w:hAnsi="Arial" w:cs="Arial"/>
        </w:rPr>
        <w:t>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Pr="000114D6">
        <w:rPr>
          <w:rFonts w:ascii="Arial" w:hAnsi="Arial" w:cs="Arial"/>
          <w:bCs/>
          <w:color w:val="000000"/>
          <w:shd w:val="clear" w:color="auto" w:fill="FFFFFF"/>
        </w:rPr>
        <w:t>ω (</w:t>
      </w:r>
      <w:r w:rsidRPr="000114D6">
        <w:rPr>
          <w:rFonts w:ascii="Arial" w:hAnsi="Arial" w:cs="Arial"/>
        </w:rPr>
        <w:t>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x </w:t>
      </w:r>
      <w:r w:rsidR="00245B29" w:rsidRPr="00245B29">
        <w:rPr>
          <w:rFonts w:ascii="Arial" w:hAnsi="Arial" w:cs="Arial"/>
          <w:color w:val="000000"/>
          <w:shd w:val="clear" w:color="auto" w:fill="FFFFFF"/>
        </w:rPr>
        <w:fldChar w:fldCharType="begin"/>
      </w:r>
      <w:r w:rsidR="00245B29" w:rsidRPr="00245B29">
        <w:rPr>
          <w:rFonts w:ascii="Arial" w:hAnsi="Arial" w:cs="Arial"/>
          <w:color w:val="000000"/>
          <w:shd w:val="clear" w:color="auto" w:fill="FFFFFF"/>
        </w:rPr>
        <w:instrText xml:space="preserve"> QUOTE </w:instrText>
      </w:r>
      <w:r w:rsidR="00FA3DB5">
        <w:rPr>
          <w:position w:val="-9"/>
        </w:rPr>
        <w:pict w14:anchorId="60C516A7">
          <v:shape id="_x0000_i1035" type="#_x0000_t75" style="width: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D5C0B&quot;/&gt;&lt;wsp:rsid wsp:val=&quot;00FE083C&quot;/&gt;&lt;wsp:rsid wsp:val=&quot;00FE0D27&quot;/&gt;&lt;/wsp:rsids&gt;&lt;/w:docPr&gt;&lt;w:body&gt;&lt;wx:sect&gt;&lt;w:p wsp:rsidR=&quot;00000000&quot; wsp:rsidRDefault=&quot;00FD5C0B&quot; wsp:rsidP=&quot;00FD5C0B&quot;&gt;&lt;m:oMathPara&gt;&lt;m:oMath&gt;&lt;m:r&gt;&lt;m:rPr&gt;&lt;m:sty m:val=&quot;p&quot;/&gt;&lt;/m:rPr&gt;&lt;w:rPr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Ď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245B29" w:rsidRPr="00245B29">
        <w:rPr>
          <w:rFonts w:ascii="Arial" w:hAnsi="Arial" w:cs="Arial"/>
          <w:color w:val="000000"/>
          <w:shd w:val="clear" w:color="auto" w:fill="FFFFFF"/>
        </w:rPr>
        <w:instrText xml:space="preserve"> </w:instrText>
      </w:r>
      <w:r w:rsidR="00245B29" w:rsidRPr="00245B29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FA3DB5">
        <w:rPr>
          <w:position w:val="-9"/>
        </w:rPr>
        <w:pict w14:anchorId="0402F92F">
          <v:shape id="_x0000_i1036" type="#_x0000_t75" style="width: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D5C0B&quot;/&gt;&lt;wsp:rsid wsp:val=&quot;00FE083C&quot;/&gt;&lt;wsp:rsid wsp:val=&quot;00FE0D27&quot;/&gt;&lt;/wsp:rsids&gt;&lt;/w:docPr&gt;&lt;w:body&gt;&lt;wx:sect&gt;&lt;w:p wsp:rsidR=&quot;00000000&quot; wsp:rsidRDefault=&quot;00FD5C0B&quot; wsp:rsidP=&quot;00FD5C0B&quot;&gt;&lt;m:oMathPara&gt;&lt;m:oMath&gt;&lt;m:r&gt;&lt;m:rPr&gt;&lt;m:sty m:val=&quot;p&quot;/&gt;&lt;/m:rPr&gt;&lt;w:rPr&gt;&lt;w:rFonts w:ascii=&quot;Arial&quot; w:h-ansi=&quot;Arial&quot; w:cs=&quot;Arial&quot;/&gt;&lt;wx:font wx:val=&quot;Arial&quot;/&gt;&lt;w:color w:val=&quot;000000&quot;/&gt;&lt;w:shd w:val=&quot;clear&quot; w:color=&quot;auto&quot; w:fill=&quot;FFFFFF&quot;/&gt;&lt;/w:rPr&gt;&lt;m:t&gt;Ď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="00245B29" w:rsidRPr="00245B29">
        <w:rPr>
          <w:rFonts w:ascii="Arial" w:hAnsi="Arial" w:cs="Arial"/>
          <w:color w:val="000000"/>
          <w:shd w:val="clear" w:color="auto" w:fill="FFFFFF"/>
        </w:rPr>
        <w:fldChar w:fldCharType="end"/>
      </w:r>
      <w:r w:rsidRPr="000114D6">
        <w:rPr>
          <w:rFonts w:ascii="Arial" w:hAnsi="Arial" w:cs="Arial"/>
          <w:color w:val="000000"/>
          <w:shd w:val="clear" w:color="auto" w:fill="FFFFFF"/>
        </w:rPr>
        <w:t xml:space="preserve"> (kis)</w:t>
      </w:r>
      <w:r w:rsidR="0001599C" w:rsidRPr="000114D6">
        <w:rPr>
          <w:rFonts w:ascii="Arial" w:hAnsi="Arial" w:cs="Arial"/>
          <w:color w:val="000000"/>
          <w:shd w:val="clear" w:color="auto" w:fill="FFFFFF"/>
        </w:rPr>
        <w:t xml:space="preserve"> =  0,117 x 1010 g/L = </w:t>
      </w:r>
      <w:r w:rsidR="0001599C" w:rsidRPr="000114D6">
        <w:rPr>
          <w:rFonts w:ascii="Arial" w:hAnsi="Arial" w:cs="Arial"/>
          <w:color w:val="000000"/>
          <w:u w:val="single"/>
          <w:shd w:val="clear" w:color="auto" w:fill="FFFFFF"/>
        </w:rPr>
        <w:t>118,17 g/L</w:t>
      </w:r>
    </w:p>
    <w:p w14:paraId="6B0003A3" w14:textId="77777777" w:rsidR="00762AAF" w:rsidRPr="000114D6" w:rsidRDefault="00762AAF" w:rsidP="00762AAF">
      <w:pPr>
        <w:pStyle w:val="Heading1"/>
        <w:rPr>
          <w:rFonts w:cs="Arial"/>
        </w:rPr>
      </w:pPr>
      <w:r w:rsidRPr="000114D6">
        <w:rPr>
          <w:rFonts w:cs="Arial"/>
        </w:rPr>
        <w:t>Rezultati</w:t>
      </w:r>
    </w:p>
    <w:p w14:paraId="7A987727" w14:textId="77777777" w:rsidR="00762AAF" w:rsidRPr="000114D6" w:rsidRDefault="00762AAF" w:rsidP="00762AAF">
      <w:pPr>
        <w:pStyle w:val="NoSpacing"/>
        <w:rPr>
          <w:rFonts w:ascii="Arial" w:hAnsi="Arial" w:cs="Arial"/>
        </w:rPr>
      </w:pPr>
      <w:r w:rsidRPr="000114D6">
        <w:rPr>
          <w:rFonts w:ascii="Arial" w:hAnsi="Arial" w:cs="Arial"/>
        </w:rPr>
        <w:t xml:space="preserve">c (NaOH) = </w:t>
      </w:r>
      <w:r w:rsidRPr="000114D6">
        <w:rPr>
          <w:rFonts w:ascii="Arial" w:hAnsi="Arial" w:cs="Arial"/>
          <w:u w:val="single"/>
        </w:rPr>
        <w:t>0,1 mol/L</w:t>
      </w:r>
    </w:p>
    <w:p w14:paraId="46200595" w14:textId="77777777" w:rsidR="00762AAF" w:rsidRPr="000114D6" w:rsidRDefault="00762AAF" w:rsidP="00762AAF">
      <w:pPr>
        <w:pStyle w:val="NoSpacing"/>
        <w:rPr>
          <w:rFonts w:ascii="Arial" w:hAnsi="Arial" w:cs="Arial"/>
          <w:u w:val="single"/>
        </w:rPr>
      </w:pPr>
      <w:r w:rsidRPr="000114D6">
        <w:rPr>
          <w:rFonts w:ascii="Arial" w:hAnsi="Arial" w:cs="Arial"/>
        </w:rPr>
        <w:t xml:space="preserve">m (kis) = </w:t>
      </w:r>
      <w:r w:rsidRPr="000114D6">
        <w:rPr>
          <w:rFonts w:ascii="Arial" w:hAnsi="Arial" w:cs="Arial"/>
          <w:u w:val="single"/>
        </w:rPr>
        <w:t>11,0</w:t>
      </w:r>
      <w:r w:rsidR="00ED2614" w:rsidRPr="000114D6">
        <w:rPr>
          <w:rFonts w:ascii="Arial" w:hAnsi="Arial" w:cs="Arial"/>
          <w:u w:val="single"/>
        </w:rPr>
        <w:t>0</w:t>
      </w:r>
      <w:r w:rsidRPr="000114D6">
        <w:rPr>
          <w:rFonts w:ascii="Arial" w:hAnsi="Arial" w:cs="Arial"/>
          <w:u w:val="single"/>
        </w:rPr>
        <w:t xml:space="preserve"> g</w:t>
      </w:r>
    </w:p>
    <w:p w14:paraId="55830D0E" w14:textId="77777777" w:rsidR="00762AAF" w:rsidRPr="000114D6" w:rsidRDefault="00762AAF" w:rsidP="00762AAF">
      <w:pPr>
        <w:pStyle w:val="NoSpacing"/>
        <w:rPr>
          <w:rFonts w:ascii="Arial" w:hAnsi="Arial" w:cs="Arial"/>
          <w:u w:val="single"/>
        </w:rPr>
      </w:pPr>
      <w:r w:rsidRPr="000114D6">
        <w:rPr>
          <w:rFonts w:ascii="Arial" w:hAnsi="Arial" w:cs="Arial"/>
        </w:rPr>
        <w:t>m 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Pr="000114D6">
        <w:rPr>
          <w:rFonts w:ascii="Arial" w:hAnsi="Arial" w:cs="Arial"/>
          <w:u w:val="single"/>
        </w:rPr>
        <w:t>1,29 g</w:t>
      </w:r>
    </w:p>
    <w:p w14:paraId="1F98A974" w14:textId="77777777" w:rsidR="00762AAF" w:rsidRPr="000114D6" w:rsidRDefault="00762AAF" w:rsidP="00762AAF">
      <w:pPr>
        <w:pStyle w:val="NoSpacing"/>
        <w:rPr>
          <w:rFonts w:ascii="Arial" w:hAnsi="Arial" w:cs="Arial"/>
          <w:u w:val="single"/>
        </w:rPr>
      </w:pPr>
      <w:r w:rsidRPr="000114D6">
        <w:rPr>
          <w:rFonts w:ascii="Arial" w:hAnsi="Arial" w:cs="Arial"/>
          <w:bCs/>
          <w:color w:val="000000"/>
          <w:shd w:val="clear" w:color="auto" w:fill="FFFFFF"/>
        </w:rPr>
        <w:t>ω (</w:t>
      </w:r>
      <w:r w:rsidRPr="000114D6">
        <w:rPr>
          <w:rFonts w:ascii="Arial" w:hAnsi="Arial" w:cs="Arial"/>
        </w:rPr>
        <w:t>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="009A065E" w:rsidRPr="000114D6">
        <w:rPr>
          <w:rFonts w:ascii="Arial" w:hAnsi="Arial" w:cs="Arial"/>
          <w:u w:val="single"/>
        </w:rPr>
        <w:t>0,12</w:t>
      </w:r>
    </w:p>
    <w:p w14:paraId="3EA9990A" w14:textId="77777777" w:rsidR="00762AAF" w:rsidRPr="000114D6" w:rsidRDefault="00762AAF" w:rsidP="00762AAF">
      <w:pPr>
        <w:pStyle w:val="NoSpacing"/>
        <w:rPr>
          <w:rFonts w:ascii="Arial" w:hAnsi="Arial" w:cs="Arial"/>
          <w:u w:val="single"/>
        </w:rPr>
      </w:pPr>
      <w:r w:rsidRPr="000114D6">
        <w:rPr>
          <w:rFonts w:ascii="Arial" w:hAnsi="Arial" w:cs="Arial"/>
        </w:rPr>
        <w:t>c 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="009A065E" w:rsidRPr="000114D6">
        <w:rPr>
          <w:rFonts w:ascii="Arial" w:hAnsi="Arial" w:cs="Arial"/>
          <w:u w:val="single"/>
        </w:rPr>
        <w:t>1,97</w:t>
      </w:r>
      <w:r w:rsidRPr="000114D6">
        <w:rPr>
          <w:rFonts w:ascii="Arial" w:hAnsi="Arial" w:cs="Arial"/>
          <w:u w:val="single"/>
        </w:rPr>
        <w:t xml:space="preserve"> mol/L</w:t>
      </w:r>
    </w:p>
    <w:p w14:paraId="0B60DC91" w14:textId="77777777" w:rsidR="00762AAF" w:rsidRPr="000114D6" w:rsidRDefault="00762AAF" w:rsidP="00762AAF">
      <w:pPr>
        <w:pStyle w:val="NoSpacing"/>
        <w:rPr>
          <w:rFonts w:ascii="Arial" w:hAnsi="Arial" w:cs="Arial"/>
          <w:u w:val="single"/>
        </w:rPr>
      </w:pPr>
      <w:r w:rsidRPr="000114D6">
        <w:rPr>
          <w:rFonts w:ascii="Arial" w:hAnsi="Arial" w:cs="Arial"/>
          <w:color w:val="222222"/>
          <w:shd w:val="clear" w:color="auto" w:fill="FFFFFF"/>
        </w:rPr>
        <w:t xml:space="preserve">γ </w:t>
      </w:r>
      <w:r w:rsidRPr="000114D6">
        <w:rPr>
          <w:rFonts w:ascii="Arial" w:hAnsi="Arial" w:cs="Arial"/>
        </w:rPr>
        <w:t>(CH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 xml:space="preserve">COOH) = </w:t>
      </w:r>
      <w:r w:rsidRPr="000114D6">
        <w:rPr>
          <w:rFonts w:ascii="Arial" w:hAnsi="Arial" w:cs="Arial"/>
          <w:color w:val="000000"/>
          <w:u w:val="single"/>
          <w:shd w:val="clear" w:color="auto" w:fill="FFFFFF"/>
        </w:rPr>
        <w:t>118,17 g/L</w:t>
      </w:r>
    </w:p>
    <w:p w14:paraId="1DFA688A" w14:textId="77777777" w:rsidR="0001599C" w:rsidRPr="000114D6" w:rsidRDefault="009A065E" w:rsidP="0001599C">
      <w:pPr>
        <w:pStyle w:val="Heading1"/>
        <w:rPr>
          <w:rFonts w:cs="Arial"/>
          <w:shd w:val="clear" w:color="auto" w:fill="FFFFFF"/>
        </w:rPr>
      </w:pPr>
      <w:r w:rsidRPr="000114D6">
        <w:rPr>
          <w:rFonts w:cs="Arial"/>
          <w:shd w:val="clear" w:color="auto" w:fill="FFFFFF"/>
        </w:rPr>
        <w:t>Razlaga</w:t>
      </w:r>
      <w:r w:rsidR="0001599C" w:rsidRPr="000114D6">
        <w:rPr>
          <w:rFonts w:cs="Arial"/>
          <w:shd w:val="clear" w:color="auto" w:fill="FFFFFF"/>
        </w:rPr>
        <w:t xml:space="preserve"> rezultatov</w:t>
      </w:r>
    </w:p>
    <w:p w14:paraId="2A894303" w14:textId="77777777" w:rsidR="0001599C" w:rsidRPr="000114D6" w:rsidRDefault="0001599C" w:rsidP="0001599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114D6">
        <w:rPr>
          <w:rFonts w:ascii="Arial" w:hAnsi="Arial" w:cs="Arial"/>
        </w:rPr>
        <w:t>NaOH</w:t>
      </w:r>
      <w:r w:rsidRPr="000114D6">
        <w:rPr>
          <w:rFonts w:ascii="Arial" w:hAnsi="Arial" w:cs="Arial"/>
          <w:vertAlign w:val="subscript"/>
        </w:rPr>
        <w:t xml:space="preserve">(aq) </w:t>
      </w:r>
      <w:r w:rsidRPr="000114D6">
        <w:rPr>
          <w:rFonts w:ascii="Arial" w:hAnsi="Arial" w:cs="Arial"/>
        </w:rPr>
        <w:t>+ CH</w:t>
      </w:r>
      <w:r w:rsidRPr="000114D6">
        <w:rPr>
          <w:rFonts w:ascii="Arial" w:hAnsi="Arial" w:cs="Arial"/>
          <w:vertAlign w:val="subscript"/>
        </w:rPr>
        <w:t>3</w:t>
      </w:r>
      <w:r w:rsidRPr="000114D6">
        <w:rPr>
          <w:rFonts w:ascii="Arial" w:hAnsi="Arial" w:cs="Arial"/>
        </w:rPr>
        <w:t>COOH</w:t>
      </w:r>
      <w:r w:rsidRPr="000114D6">
        <w:rPr>
          <w:rFonts w:ascii="Arial" w:hAnsi="Arial" w:cs="Arial"/>
          <w:vertAlign w:val="subscript"/>
        </w:rPr>
        <w:t>(aq)</w:t>
      </w:r>
      <w:r w:rsidRPr="000114D6">
        <w:rPr>
          <w:rFonts w:ascii="Arial" w:hAnsi="Arial" w:cs="Arial"/>
        </w:rPr>
        <w:t xml:space="preserve"> </w:t>
      </w:r>
      <w:r w:rsidR="00245B29" w:rsidRPr="005046F2">
        <w:rPr>
          <w:rFonts w:ascii="Arial" w:eastAsia="Times New Roman" w:hAnsi="Arial" w:cs="Arial"/>
        </w:rPr>
        <w:fldChar w:fldCharType="begin"/>
      </w:r>
      <w:r w:rsidR="00245B29" w:rsidRPr="005046F2">
        <w:rPr>
          <w:rFonts w:ascii="Arial" w:eastAsia="Times New Roman" w:hAnsi="Arial" w:cs="Arial"/>
        </w:rPr>
        <w:instrText xml:space="preserve"> QUOTE </w:instrText>
      </w:r>
      <w:r w:rsidR="00FA3DB5">
        <w:rPr>
          <w:position w:val="-9"/>
        </w:rPr>
        <w:pict w14:anchorId="011E44DD">
          <v:shape id="_x0000_i1037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DD0F7F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DD0F7F&quot; wsp:rsidP=&quot;00DD0F7F&quot;&gt;&lt;m:oMathPara&gt;&lt;m:oMath&gt;&lt;m:r&gt;&lt;w:rPr&gt;&lt;w:rFonts w:ascii=&quot;Arial&quot; w:h-ansi=&quot;Arial&quot; w:cs=&quot;Arial&quot;/&gt;&lt;wx:font wx:val=&quot;Arial&quot;/&gt;&lt;w:i/&gt;&lt;/w:rPr&gt;&lt;m:t&gt;â†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245B29" w:rsidRPr="005046F2">
        <w:rPr>
          <w:rFonts w:ascii="Arial" w:eastAsia="Times New Roman" w:hAnsi="Arial" w:cs="Arial"/>
        </w:rPr>
        <w:instrText xml:space="preserve"> </w:instrText>
      </w:r>
      <w:r w:rsidR="00245B29" w:rsidRPr="005046F2">
        <w:rPr>
          <w:rFonts w:ascii="Arial" w:eastAsia="Times New Roman" w:hAnsi="Arial" w:cs="Arial"/>
        </w:rPr>
        <w:fldChar w:fldCharType="separate"/>
      </w:r>
      <w:r w:rsidR="00FA3DB5">
        <w:rPr>
          <w:position w:val="-9"/>
        </w:rPr>
        <w:pict w14:anchorId="01447C06">
          <v:shape id="_x0000_i1038" type="#_x0000_t75" style="width:9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B315F&quot;/&gt;&lt;wsp:rsid wsp:val=&quot;000114D6&quot;/&gt;&lt;wsp:rsid wsp:val=&quot;0001599C&quot;/&gt;&lt;wsp:rsid wsp:val=&quot;000466BD&quot;/&gt;&lt;wsp:rsid wsp:val=&quot;00060954&quot;/&gt;&lt;wsp:rsid wsp:val=&quot;00060CA3&quot;/&gt;&lt;wsp:rsid wsp:val=&quot;000860D7&quot;/&gt;&lt;wsp:rsid wsp:val=&quot;000B1A87&quot;/&gt;&lt;wsp:rsid wsp:val=&quot;000D21CD&quot;/&gt;&lt;wsp:rsid wsp:val=&quot;000D4A69&quot;/&gt;&lt;wsp:rsid wsp:val=&quot;000D659D&quot;/&gt;&lt;wsp:rsid wsp:val=&quot;001034B2&quot;/&gt;&lt;wsp:rsid wsp:val=&quot;001150B1&quot;/&gt;&lt;wsp:rsid wsp:val=&quot;00184BFF&quot;/&gt;&lt;wsp:rsid wsp:val=&quot;001A5AD7&quot;/&gt;&lt;wsp:rsid wsp:val=&quot;001D6B23&quot;/&gt;&lt;wsp:rsid wsp:val=&quot;00206B32&quot;/&gt;&lt;wsp:rsid wsp:val=&quot;002160A2&quot;/&gt;&lt;wsp:rsid wsp:val=&quot;00245B29&quot;/&gt;&lt;wsp:rsid wsp:val=&quot;002D002F&quot;/&gt;&lt;wsp:rsid wsp:val=&quot;002D0F9C&quot;/&gt;&lt;wsp:rsid wsp:val=&quot;002E316C&quot;/&gt;&lt;wsp:rsid wsp:val=&quot;003027F1&quot;/&gt;&lt;wsp:rsid wsp:val=&quot;00302B61&quot;/&gt;&lt;wsp:rsid wsp:val=&quot;003172C5&quot;/&gt;&lt;wsp:rsid wsp:val=&quot;00342ED9&quot;/&gt;&lt;wsp:rsid wsp:val=&quot;00347F31&quot;/&gt;&lt;wsp:rsid wsp:val=&quot;003607D0&quot;/&gt;&lt;wsp:rsid wsp:val=&quot;0036334C&quot;/&gt;&lt;wsp:rsid wsp:val=&quot;003B2371&quot;/&gt;&lt;wsp:rsid wsp:val=&quot;003D3F15&quot;/&gt;&lt;wsp:rsid wsp:val=&quot;00426039&quot;/&gt;&lt;wsp:rsid wsp:val=&quot;00497DB1&quot;/&gt;&lt;wsp:rsid wsp:val=&quot;004D45C9&quot;/&gt;&lt;wsp:rsid wsp:val=&quot;004E45C0&quot;/&gt;&lt;wsp:rsid wsp:val=&quot;00541B23&quot;/&gt;&lt;wsp:rsid wsp:val=&quot;00556439&quot;/&gt;&lt;wsp:rsid wsp:val=&quot;00565D3D&quot;/&gt;&lt;wsp:rsid wsp:val=&quot;00566F62&quot;/&gt;&lt;wsp:rsid wsp:val=&quot;005E3460&quot;/&gt;&lt;wsp:rsid wsp:val=&quot;0060317E&quot;/&gt;&lt;wsp:rsid wsp:val=&quot;00624484&quot;/&gt;&lt;wsp:rsid wsp:val=&quot;00633580&quot;/&gt;&lt;wsp:rsid wsp:val=&quot;0066594F&quot;/&gt;&lt;wsp:rsid wsp:val=&quot;00695156&quot;/&gt;&lt;wsp:rsid wsp:val=&quot;006A410B&quot;/&gt;&lt;wsp:rsid wsp:val=&quot;006A5F71&quot;/&gt;&lt;wsp:rsid wsp:val=&quot;006D0C0A&quot;/&gt;&lt;wsp:rsid wsp:val=&quot;006D209F&quot;/&gt;&lt;wsp:rsid wsp:val=&quot;00720E25&quot;/&gt;&lt;wsp:rsid wsp:val=&quot;007318A7&quot;/&gt;&lt;wsp:rsid wsp:val=&quot;00762AAF&quot;/&gt;&lt;wsp:rsid wsp:val=&quot;007630AA&quot;/&gt;&lt;wsp:rsid wsp:val=&quot;00766009&quot;/&gt;&lt;wsp:rsid wsp:val=&quot;007A6655&quot;/&gt;&lt;wsp:rsid wsp:val=&quot;007B7CFE&quot;/&gt;&lt;wsp:rsid wsp:val=&quot;007E3D7A&quot;/&gt;&lt;wsp:rsid wsp:val=&quot;008030DE&quot;/&gt;&lt;wsp:rsid wsp:val=&quot;008262DF&quot;/&gt;&lt;wsp:rsid wsp:val=&quot;00841674&quot;/&gt;&lt;wsp:rsid wsp:val=&quot;00857936&quot;/&gt;&lt;wsp:rsid wsp:val=&quot;008849B1&quot;/&gt;&lt;wsp:rsid wsp:val=&quot;008A5957&quot;/&gt;&lt;wsp:rsid wsp:val=&quot;008E6DC9&quot;/&gt;&lt;wsp:rsid wsp:val=&quot;009525FD&quot;/&gt;&lt;wsp:rsid wsp:val=&quot;00961355&quot;/&gt;&lt;wsp:rsid wsp:val=&quot;00976372&quot;/&gt;&lt;wsp:rsid wsp:val=&quot;00976D75&quot;/&gt;&lt;wsp:rsid wsp:val=&quot;0098075D&quot;/&gt;&lt;wsp:rsid wsp:val=&quot;009A065E&quot;/&gt;&lt;wsp:rsid wsp:val=&quot;009F1397&quot;/&gt;&lt;wsp:rsid wsp:val=&quot;00A06E95&quot;/&gt;&lt;wsp:rsid wsp:val=&quot;00A30C61&quot;/&gt;&lt;wsp:rsid wsp:val=&quot;00A834A1&quot;/&gt;&lt;wsp:rsid wsp:val=&quot;00AC24C5&quot;/&gt;&lt;wsp:rsid wsp:val=&quot;00AC2863&quot;/&gt;&lt;wsp:rsid wsp:val=&quot;00AF0FF3&quot;/&gt;&lt;wsp:rsid wsp:val=&quot;00B231A1&quot;/&gt;&lt;wsp:rsid wsp:val=&quot;00B54D2E&quot;/&gt;&lt;wsp:rsid wsp:val=&quot;00B9100E&quot;/&gt;&lt;wsp:rsid wsp:val=&quot;00BA1F20&quot;/&gt;&lt;wsp:rsid wsp:val=&quot;00BA4404&quot;/&gt;&lt;wsp:rsid wsp:val=&quot;00BA6D02&quot;/&gt;&lt;wsp:rsid wsp:val=&quot;00BE2E97&quot;/&gt;&lt;wsp:rsid wsp:val=&quot;00BF4099&quot;/&gt;&lt;wsp:rsid wsp:val=&quot;00C475D5&quot;/&gt;&lt;wsp:rsid wsp:val=&quot;00C5320C&quot;/&gt;&lt;wsp:rsid wsp:val=&quot;00C66252&quot;/&gt;&lt;wsp:rsid wsp:val=&quot;00C71A05&quot;/&gt;&lt;wsp:rsid wsp:val=&quot;00C80AE8&quot;/&gt;&lt;wsp:rsid wsp:val=&quot;00CB315F&quot;/&gt;&lt;wsp:rsid wsp:val=&quot;00CD0E6F&quot;/&gt;&lt;wsp:rsid wsp:val=&quot;00CE67D1&quot;/&gt;&lt;wsp:rsid wsp:val=&quot;00CF4533&quot;/&gt;&lt;wsp:rsid wsp:val=&quot;00D1504C&quot;/&gt;&lt;wsp:rsid wsp:val=&quot;00D65296&quot;/&gt;&lt;wsp:rsid wsp:val=&quot;00D7683B&quot;/&gt;&lt;wsp:rsid wsp:val=&quot;00D94D6A&quot;/&gt;&lt;wsp:rsid wsp:val=&quot;00DC1309&quot;/&gt;&lt;wsp:rsid wsp:val=&quot;00DD0F7F&quot;/&gt;&lt;wsp:rsid wsp:val=&quot;00ED0D1F&quot;/&gt;&lt;wsp:rsid wsp:val=&quot;00ED2614&quot;/&gt;&lt;wsp:rsid wsp:val=&quot;00EE0B09&quot;/&gt;&lt;wsp:rsid wsp:val=&quot;00EF7632&quot;/&gt;&lt;wsp:rsid wsp:val=&quot;00F64AF7&quot;/&gt;&lt;wsp:rsid wsp:val=&quot;00F654BF&quot;/&gt;&lt;wsp:rsid wsp:val=&quot;00FC3FD3&quot;/&gt;&lt;wsp:rsid wsp:val=&quot;00FE083C&quot;/&gt;&lt;wsp:rsid wsp:val=&quot;00FE0D27&quot;/&gt;&lt;/wsp:rsids&gt;&lt;/w:docPr&gt;&lt;w:body&gt;&lt;wx:sect&gt;&lt;w:p wsp:rsidR=&quot;00000000&quot; wsp:rsidRDefault=&quot;00DD0F7F&quot; wsp:rsidP=&quot;00DD0F7F&quot;&gt;&lt;m:oMathPara&gt;&lt;m:oMath&gt;&lt;m:r&gt;&lt;w:rPr&gt;&lt;w:rFonts w:ascii=&quot;Arial&quot; w:h-ansi=&quot;Arial&quot; w:cs=&quot;Arial&quot;/&gt;&lt;wx:font wx:val=&quot;Arial&quot;/&gt;&lt;w:i/&gt;&lt;/w:rPr&gt;&lt;m:t&gt;â†’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  <w:r w:rsidR="00245B29" w:rsidRPr="005046F2">
        <w:rPr>
          <w:rFonts w:ascii="Arial" w:eastAsia="Times New Roman" w:hAnsi="Arial" w:cs="Arial"/>
        </w:rPr>
        <w:fldChar w:fldCharType="end"/>
      </w:r>
      <w:r w:rsidRPr="00245B29">
        <w:rPr>
          <w:rFonts w:ascii="Arial" w:eastAsia="Times New Roman" w:hAnsi="Arial" w:cs="Arial"/>
        </w:rPr>
        <w:t xml:space="preserve"> CH</w:t>
      </w:r>
      <w:r w:rsidRPr="00245B29">
        <w:rPr>
          <w:rFonts w:ascii="Arial" w:eastAsia="Times New Roman" w:hAnsi="Arial" w:cs="Arial"/>
          <w:vertAlign w:val="subscript"/>
        </w:rPr>
        <w:t>3</w:t>
      </w:r>
      <w:r w:rsidRPr="00245B29">
        <w:rPr>
          <w:rFonts w:ascii="Arial" w:eastAsia="Times New Roman" w:hAnsi="Arial" w:cs="Arial"/>
        </w:rPr>
        <w:t>COONa</w:t>
      </w:r>
      <w:r w:rsidRPr="00245B29">
        <w:rPr>
          <w:rFonts w:ascii="Arial" w:eastAsia="Times New Roman" w:hAnsi="Arial" w:cs="Arial"/>
          <w:vertAlign w:val="subscript"/>
        </w:rPr>
        <w:t>(aq)</w:t>
      </w:r>
      <w:r w:rsidRPr="00245B29">
        <w:rPr>
          <w:rFonts w:ascii="Arial" w:eastAsia="Times New Roman" w:hAnsi="Arial" w:cs="Arial"/>
        </w:rPr>
        <w:t xml:space="preserve"> + H</w:t>
      </w:r>
      <w:r w:rsidRPr="00245B29">
        <w:rPr>
          <w:rFonts w:ascii="Arial" w:eastAsia="Times New Roman" w:hAnsi="Arial" w:cs="Arial"/>
          <w:vertAlign w:val="subscript"/>
        </w:rPr>
        <w:t>2</w:t>
      </w:r>
      <w:r w:rsidRPr="00245B29">
        <w:rPr>
          <w:rFonts w:ascii="Arial" w:eastAsia="Times New Roman" w:hAnsi="Arial" w:cs="Arial"/>
        </w:rPr>
        <w:t>O</w:t>
      </w:r>
      <w:r w:rsidRPr="00245B29">
        <w:rPr>
          <w:rFonts w:ascii="Arial" w:eastAsia="Times New Roman" w:hAnsi="Arial" w:cs="Arial"/>
          <w:vertAlign w:val="subscript"/>
        </w:rPr>
        <w:t>(l)</w:t>
      </w:r>
    </w:p>
    <w:p w14:paraId="6EDC8B80" w14:textId="77777777" w:rsidR="0001599C" w:rsidRPr="000114D6" w:rsidRDefault="0036334C" w:rsidP="0001599C">
      <w:pPr>
        <w:pStyle w:val="ListParagraph"/>
        <w:rPr>
          <w:rFonts w:ascii="Arial" w:hAnsi="Arial" w:cs="Arial"/>
        </w:rPr>
      </w:pPr>
      <w:r w:rsidRPr="000114D6">
        <w:rPr>
          <w:rFonts w:ascii="Arial" w:hAnsi="Arial" w:cs="Arial"/>
        </w:rPr>
        <w:t>n</w:t>
      </w:r>
      <w:r w:rsidR="0001599C" w:rsidRPr="000114D6">
        <w:rPr>
          <w:rFonts w:ascii="Arial" w:hAnsi="Arial" w:cs="Arial"/>
        </w:rPr>
        <w:t xml:space="preserve"> (NaOH) = n (alikvot)</w:t>
      </w:r>
    </w:p>
    <w:p w14:paraId="1DE09D4C" w14:textId="77777777" w:rsidR="0001599C" w:rsidRPr="000114D6" w:rsidRDefault="0036334C" w:rsidP="0001599C">
      <w:pPr>
        <w:pStyle w:val="ListParagraph"/>
        <w:rPr>
          <w:rFonts w:ascii="Arial" w:hAnsi="Arial" w:cs="Arial"/>
        </w:rPr>
      </w:pPr>
      <w:r w:rsidRPr="000114D6">
        <w:rPr>
          <w:rFonts w:ascii="Arial" w:hAnsi="Arial" w:cs="Arial"/>
        </w:rPr>
        <w:t>n</w:t>
      </w:r>
      <w:r w:rsidR="0001599C" w:rsidRPr="000114D6">
        <w:rPr>
          <w:rFonts w:ascii="Arial" w:hAnsi="Arial" w:cs="Arial"/>
        </w:rPr>
        <w:t xml:space="preserve"> (CH</w:t>
      </w:r>
      <w:r w:rsidR="0001599C" w:rsidRPr="000114D6">
        <w:rPr>
          <w:rFonts w:ascii="Arial" w:hAnsi="Arial" w:cs="Arial"/>
          <w:vertAlign w:val="subscript"/>
        </w:rPr>
        <w:t>3</w:t>
      </w:r>
      <w:r w:rsidR="0001599C" w:rsidRPr="000114D6">
        <w:rPr>
          <w:rFonts w:ascii="Arial" w:hAnsi="Arial" w:cs="Arial"/>
        </w:rPr>
        <w:t>COOH) = 10 x n (alikvot)</w:t>
      </w:r>
    </w:p>
    <w:p w14:paraId="4CFF2062" w14:textId="77777777" w:rsidR="0001599C" w:rsidRPr="000114D6" w:rsidRDefault="00762AAF" w:rsidP="0001599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114D6">
        <w:rPr>
          <w:rFonts w:ascii="Arial" w:hAnsi="Arial" w:cs="Arial"/>
        </w:rPr>
        <w:t>Okvirna pH</w:t>
      </w:r>
      <w:r w:rsidR="0001599C" w:rsidRPr="000114D6">
        <w:rPr>
          <w:rFonts w:ascii="Arial" w:hAnsi="Arial" w:cs="Arial"/>
        </w:rPr>
        <w:t xml:space="preserve"> v erlenmajerici v ekvivalentni točki je bazična, kar vemo zaradi narave soli, ki je sestavljena iz šibke kisline (CH</w:t>
      </w:r>
      <w:r w:rsidR="0001599C" w:rsidRPr="000114D6">
        <w:rPr>
          <w:rFonts w:ascii="Arial" w:hAnsi="Arial" w:cs="Arial"/>
          <w:vertAlign w:val="subscript"/>
        </w:rPr>
        <w:t>3</w:t>
      </w:r>
      <w:r w:rsidR="0001599C" w:rsidRPr="000114D6">
        <w:rPr>
          <w:rFonts w:ascii="Arial" w:hAnsi="Arial" w:cs="Arial"/>
        </w:rPr>
        <w:t>COOH) in močne baze (NaOH). Soli, sestavljene iz šibkih kislin in m</w:t>
      </w:r>
      <w:r w:rsidRPr="000114D6">
        <w:rPr>
          <w:rFonts w:ascii="Arial" w:hAnsi="Arial" w:cs="Arial"/>
        </w:rPr>
        <w:t xml:space="preserve">očnih baz so bazične. Ker se je indikator fenolftalein </w:t>
      </w:r>
      <w:r w:rsidR="0001599C" w:rsidRPr="000114D6">
        <w:rPr>
          <w:rFonts w:ascii="Arial" w:hAnsi="Arial" w:cs="Arial"/>
        </w:rPr>
        <w:t xml:space="preserve"> </w:t>
      </w:r>
      <w:r w:rsidRPr="000114D6">
        <w:rPr>
          <w:rFonts w:ascii="Arial" w:hAnsi="Arial" w:cs="Arial"/>
        </w:rPr>
        <w:t>obarval vijoličasto, v</w:t>
      </w:r>
      <w:r w:rsidR="000114D6" w:rsidRPr="000114D6">
        <w:rPr>
          <w:rFonts w:ascii="Arial" w:hAnsi="Arial" w:cs="Arial"/>
        </w:rPr>
        <w:t>emo, da je pH snovi med 8.2 in 9.8</w:t>
      </w:r>
      <w:r w:rsidRPr="000114D6">
        <w:rPr>
          <w:rFonts w:ascii="Arial" w:hAnsi="Arial" w:cs="Arial"/>
        </w:rPr>
        <w:t xml:space="preserve">, saj se le v tem primeru obarva vijoličasto. </w:t>
      </w:r>
    </w:p>
    <w:p w14:paraId="728A3D25" w14:textId="77777777" w:rsidR="00D7683B" w:rsidRPr="000114D6" w:rsidRDefault="00566F62" w:rsidP="003B2371">
      <w:pPr>
        <w:pStyle w:val="Heading1"/>
        <w:rPr>
          <w:rFonts w:cs="Arial"/>
        </w:rPr>
      </w:pPr>
      <w:bookmarkStart w:id="6" w:name="_Toc310186504"/>
      <w:r w:rsidRPr="000114D6">
        <w:rPr>
          <w:rFonts w:cs="Arial"/>
        </w:rPr>
        <w:t>Zaključek</w:t>
      </w:r>
      <w:r w:rsidR="00184BFF" w:rsidRPr="000114D6">
        <w:rPr>
          <w:rFonts w:cs="Arial"/>
        </w:rPr>
        <w:t>, razlaga rezultatov</w:t>
      </w:r>
      <w:r w:rsidRPr="000114D6">
        <w:rPr>
          <w:rFonts w:cs="Arial"/>
        </w:rPr>
        <w:t xml:space="preserve"> in komentar</w:t>
      </w:r>
      <w:bookmarkEnd w:id="6"/>
    </w:p>
    <w:p w14:paraId="3C58A3B6" w14:textId="77777777" w:rsidR="00FE083C" w:rsidRPr="000114D6" w:rsidRDefault="00541B23" w:rsidP="00B9100E">
      <w:pPr>
        <w:spacing w:after="0" w:line="240" w:lineRule="auto"/>
        <w:jc w:val="both"/>
        <w:rPr>
          <w:rFonts w:ascii="Arial" w:hAnsi="Arial" w:cs="Arial"/>
        </w:rPr>
      </w:pPr>
      <w:r w:rsidRPr="000114D6">
        <w:rPr>
          <w:rStyle w:val="apple-style-span"/>
          <w:rFonts w:ascii="Arial" w:hAnsi="Arial" w:cs="Arial"/>
          <w:shd w:val="clear" w:color="auto" w:fill="FFFFFF"/>
        </w:rPr>
        <w:t xml:space="preserve">Titracija </w:t>
      </w:r>
      <w:r w:rsidRPr="000114D6">
        <w:rPr>
          <w:rFonts w:ascii="Arial" w:hAnsi="Arial" w:cs="Arial"/>
        </w:rPr>
        <w:t>je  postopek za določanje koncentracije raztopine z merjenjem prostornine dodanega reagenta. Pri titraciji sem ugotovila, da naj bi delež ocetne kisline v mojem vzorcu predstavljal skoraj 12%.</w:t>
      </w:r>
      <w:r w:rsidR="000114D6" w:rsidRPr="000114D6">
        <w:rPr>
          <w:rFonts w:ascii="Arial" w:hAnsi="Arial" w:cs="Arial"/>
        </w:rPr>
        <w:t xml:space="preserve"> </w:t>
      </w:r>
      <w:r w:rsidRPr="000114D6">
        <w:rPr>
          <w:rFonts w:ascii="Arial" w:hAnsi="Arial" w:cs="Arial"/>
        </w:rPr>
        <w:t xml:space="preserve"> Glede na to, da je na embalaži naveden drugačen podatek (9%), sklepam, da pri titriranju nisem bila dovolj natančna, saj </w:t>
      </w:r>
      <w:r w:rsidR="00BF4099" w:rsidRPr="000114D6">
        <w:rPr>
          <w:rFonts w:ascii="Arial" w:hAnsi="Arial" w:cs="Arial"/>
        </w:rPr>
        <w:t xml:space="preserve">sem morala z enim vzorcem celo ponoviti in glede na to, da se fenolftalein obarva v kar širokem spektru pH vrednosti in ne samo točno takrat, ko je titranta dovolj, mislim, da lahko pravi </w:t>
      </w:r>
      <w:r w:rsidR="000114D6" w:rsidRPr="000114D6">
        <w:rPr>
          <w:rFonts w:ascii="Arial" w:hAnsi="Arial" w:cs="Arial"/>
        </w:rPr>
        <w:t xml:space="preserve">trenutek zamudi marsikatero </w:t>
      </w:r>
      <w:r w:rsidR="000114D6" w:rsidRPr="000114D6">
        <w:rPr>
          <w:rFonts w:ascii="Arial" w:hAnsi="Arial" w:cs="Arial"/>
        </w:rPr>
        <w:lastRenderedPageBreak/>
        <w:t>oko, lahko je prišlo tudi do napake pri odmerjanju količin in kasneje pri razbiranju količine dodanega titranta.</w:t>
      </w:r>
      <w:r w:rsidR="00BF4099" w:rsidRPr="000114D6">
        <w:rPr>
          <w:rFonts w:ascii="Arial" w:hAnsi="Arial" w:cs="Arial"/>
        </w:rPr>
        <w:t xml:space="preserve"> </w:t>
      </w:r>
      <w:r w:rsidR="000114D6" w:rsidRPr="000114D6">
        <w:rPr>
          <w:rFonts w:ascii="Arial" w:hAnsi="Arial" w:cs="Arial"/>
        </w:rPr>
        <w:t xml:space="preserve">Relativna napaka v tem primeru je 33% (9% x 100% / 12% = 133%). </w:t>
      </w:r>
    </w:p>
    <w:p w14:paraId="2F8D4CEB" w14:textId="77777777" w:rsidR="00BF4099" w:rsidRPr="000114D6" w:rsidRDefault="00BF4099" w:rsidP="00BF4099">
      <w:pPr>
        <w:rPr>
          <w:rStyle w:val="apple-style-span"/>
          <w:rFonts w:ascii="Arial" w:hAnsi="Arial" w:cs="Arial"/>
          <w:shd w:val="clear" w:color="auto" w:fill="FFFFFF"/>
        </w:rPr>
      </w:pPr>
      <w:r w:rsidRPr="000114D6">
        <w:rPr>
          <w:rFonts w:ascii="Arial" w:hAnsi="Arial" w:cs="Arial"/>
        </w:rPr>
        <w:t xml:space="preserve">Alikvot je tisti, ki deli celoto brez ostanka. V našem primeru smo uporabili 10-kratni alikvot zato, da smo porabili manj kemikalij, kar je prijaznejše do okolja. </w:t>
      </w:r>
    </w:p>
    <w:p w14:paraId="5ACC9801" w14:textId="77777777" w:rsidR="00D1504C" w:rsidRPr="000114D6" w:rsidRDefault="00D1504C" w:rsidP="00D1504C">
      <w:pPr>
        <w:pStyle w:val="Heading1"/>
        <w:rPr>
          <w:rStyle w:val="apple-style-span"/>
          <w:rFonts w:cs="Arial"/>
          <w:shd w:val="clear" w:color="auto" w:fill="FFFFFF"/>
        </w:rPr>
      </w:pPr>
      <w:r w:rsidRPr="000114D6">
        <w:rPr>
          <w:rStyle w:val="apple-style-span"/>
          <w:rFonts w:cs="Arial"/>
          <w:shd w:val="clear" w:color="auto" w:fill="FFFFFF"/>
        </w:rPr>
        <w:t xml:space="preserve">Literatura </w:t>
      </w:r>
    </w:p>
    <w:p w14:paraId="75F046E3" w14:textId="77777777" w:rsidR="003027F1" w:rsidRPr="000114D6" w:rsidRDefault="00FA3DB5" w:rsidP="003027F1">
      <w:pPr>
        <w:rPr>
          <w:rFonts w:ascii="Arial" w:hAnsi="Arial" w:cs="Arial"/>
        </w:rPr>
      </w:pPr>
      <w:hyperlink r:id="rId16" w:history="1">
        <w:r w:rsidR="003027F1" w:rsidRPr="000114D6">
          <w:rPr>
            <w:rStyle w:val="Hyperlink"/>
            <w:rFonts w:ascii="Arial" w:hAnsi="Arial" w:cs="Arial"/>
          </w:rPr>
          <w:t>http://en.wikipedia.org/wiki/Sodium_hydroxide</w:t>
        </w:r>
      </w:hyperlink>
    </w:p>
    <w:p w14:paraId="1DDC5B38" w14:textId="77777777" w:rsidR="005E3460" w:rsidRPr="000114D6" w:rsidRDefault="00FA3DB5" w:rsidP="003027F1">
      <w:pPr>
        <w:rPr>
          <w:rFonts w:ascii="Arial" w:hAnsi="Arial" w:cs="Arial"/>
        </w:rPr>
      </w:pPr>
      <w:hyperlink r:id="rId17" w:history="1">
        <w:r w:rsidR="005E3460" w:rsidRPr="000114D6">
          <w:rPr>
            <w:rStyle w:val="Hyperlink"/>
            <w:rFonts w:ascii="Arial" w:hAnsi="Arial" w:cs="Arial"/>
          </w:rPr>
          <w:t>http://en.wikipedia.org/wiki/Acetic_acid</w:t>
        </w:r>
      </w:hyperlink>
    </w:p>
    <w:p w14:paraId="29A4246C" w14:textId="77777777" w:rsidR="00541B23" w:rsidRPr="000114D6" w:rsidRDefault="00FA3DB5" w:rsidP="003027F1">
      <w:pPr>
        <w:rPr>
          <w:rFonts w:ascii="Arial" w:hAnsi="Arial" w:cs="Arial"/>
        </w:rPr>
      </w:pPr>
      <w:hyperlink r:id="rId18" w:history="1">
        <w:r w:rsidR="00541B23" w:rsidRPr="000114D6">
          <w:rPr>
            <w:rStyle w:val="Hyperlink"/>
            <w:rFonts w:ascii="Arial" w:hAnsi="Arial" w:cs="Arial"/>
          </w:rPr>
          <w:t>http://bos.zrc-sazu.si/cgi/a03.exe?name=sskj_testa&amp;expression=titracija&amp;hs=1</w:t>
        </w:r>
      </w:hyperlink>
    </w:p>
    <w:p w14:paraId="19161C1A" w14:textId="77777777" w:rsidR="00BF4099" w:rsidRPr="000114D6" w:rsidRDefault="00FA3DB5" w:rsidP="003027F1">
      <w:pPr>
        <w:rPr>
          <w:rFonts w:ascii="Arial" w:hAnsi="Arial" w:cs="Arial"/>
        </w:rPr>
      </w:pPr>
      <w:hyperlink r:id="rId19" w:history="1">
        <w:r w:rsidR="00BF4099" w:rsidRPr="000114D6">
          <w:rPr>
            <w:rStyle w:val="Hyperlink"/>
            <w:rFonts w:ascii="Arial" w:hAnsi="Arial" w:cs="Arial"/>
          </w:rPr>
          <w:t>http://bos.zrc-sazu.si/cgi/a03.exe?name=sskj_testa&amp;expression=alikvot&amp;hs=1</w:t>
        </w:r>
      </w:hyperlink>
    </w:p>
    <w:p w14:paraId="0040D542" w14:textId="77777777" w:rsidR="00FE0D27" w:rsidRPr="000114D6" w:rsidRDefault="00FA3DB5" w:rsidP="00FE0D27">
      <w:pPr>
        <w:rPr>
          <w:rFonts w:ascii="Arial" w:hAnsi="Arial" w:cs="Arial"/>
          <w:sz w:val="24"/>
          <w:szCs w:val="24"/>
        </w:rPr>
      </w:pPr>
      <w:hyperlink r:id="rId20" w:history="1">
        <w:r w:rsidR="00FE0D27" w:rsidRPr="000114D6">
          <w:rPr>
            <w:rStyle w:val="Hyperlink"/>
            <w:rFonts w:ascii="Arial" w:hAnsi="Arial" w:cs="Arial"/>
            <w:sz w:val="24"/>
            <w:szCs w:val="24"/>
          </w:rPr>
          <w:t>http://sl.wikipedia.org/wiki/Seznam_stavkov_R</w:t>
        </w:r>
      </w:hyperlink>
    </w:p>
    <w:p w14:paraId="52420736" w14:textId="77777777" w:rsidR="00FE0D27" w:rsidRPr="000114D6" w:rsidRDefault="00FA3DB5" w:rsidP="00FE0D27">
      <w:pPr>
        <w:rPr>
          <w:rFonts w:ascii="Arial" w:hAnsi="Arial" w:cs="Arial"/>
          <w:sz w:val="24"/>
          <w:szCs w:val="24"/>
        </w:rPr>
      </w:pPr>
      <w:hyperlink r:id="rId21" w:history="1">
        <w:r w:rsidR="00FE0D27" w:rsidRPr="000114D6">
          <w:rPr>
            <w:rStyle w:val="Hyperlink"/>
            <w:rFonts w:ascii="Arial" w:hAnsi="Arial" w:cs="Arial"/>
            <w:sz w:val="24"/>
            <w:szCs w:val="24"/>
          </w:rPr>
          <w:t>http://sl.wikipedia.org/wiki/Seznam_stavkov_S</w:t>
        </w:r>
      </w:hyperlink>
    </w:p>
    <w:p w14:paraId="4A1B9256" w14:textId="77777777" w:rsidR="00FE0D27" w:rsidRPr="000114D6" w:rsidRDefault="00FE0D27" w:rsidP="003027F1">
      <w:pPr>
        <w:rPr>
          <w:rFonts w:ascii="Arial" w:hAnsi="Arial" w:cs="Arial"/>
        </w:rPr>
      </w:pPr>
    </w:p>
    <w:sectPr w:rsidR="00FE0D27" w:rsidRPr="000114D6" w:rsidSect="00302B6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7BC52" w14:textId="77777777" w:rsidR="005046F2" w:rsidRDefault="005046F2" w:rsidP="00302B61">
      <w:pPr>
        <w:spacing w:after="0" w:line="240" w:lineRule="auto"/>
      </w:pPr>
      <w:r>
        <w:separator/>
      </w:r>
    </w:p>
  </w:endnote>
  <w:endnote w:type="continuationSeparator" w:id="0">
    <w:p w14:paraId="7DD005E0" w14:textId="77777777" w:rsidR="005046F2" w:rsidRDefault="005046F2" w:rsidP="0030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A7E5" w14:textId="77777777" w:rsidR="004377A3" w:rsidRDefault="00437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7A03C" w14:textId="4C5FC2D1" w:rsidR="00C71A05" w:rsidRPr="00633580" w:rsidRDefault="00FA3DB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lang w:eastAsia="zh-TW"/>
      </w:rPr>
      <w:pict w14:anchorId="3FF3D1D2">
        <v:group id="_x0000_s2054" style="position:absolute;margin-left:439.1pt;margin-top:788.45pt;width:34.4pt;height:56.45pt;z-index:251659264;mso-position-horizontal-relative:margin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2111;top:15387;width:0;height:441;flip:y" o:connectortype="straight" strokecolor="#7f7f7f"/>
          <v:rect id="_x0000_s2056" style="position:absolute;left:1743;top:14699;width:688;height:688;v-text-anchor:middle" filled="f" strokecolor="#7f7f7f">
            <v:textbox>
              <w:txbxContent>
                <w:p w14:paraId="16ED96B2" w14:textId="77777777" w:rsidR="00633580" w:rsidRDefault="00EA53FD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245B29" w:rsidRPr="00245B29">
                    <w:rPr>
                      <w:noProof/>
                      <w:sz w:val="16"/>
                      <w:szCs w:val="16"/>
                    </w:rPr>
                    <w:t>4</w:t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rect>
          <w10:wrap anchorx="margin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C391" w14:textId="77777777" w:rsidR="004377A3" w:rsidRDefault="00437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E8B7" w14:textId="77777777" w:rsidR="005046F2" w:rsidRDefault="005046F2" w:rsidP="00302B61">
      <w:pPr>
        <w:spacing w:after="0" w:line="240" w:lineRule="auto"/>
      </w:pPr>
      <w:r>
        <w:separator/>
      </w:r>
    </w:p>
  </w:footnote>
  <w:footnote w:type="continuationSeparator" w:id="0">
    <w:p w14:paraId="4CB65D9F" w14:textId="77777777" w:rsidR="005046F2" w:rsidRDefault="005046F2" w:rsidP="0030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F9B6" w14:textId="77777777" w:rsidR="004377A3" w:rsidRDefault="00437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B772" w14:textId="22468DC8" w:rsidR="00C71A05" w:rsidRPr="00633580" w:rsidRDefault="00BA1F20" w:rsidP="00245B29">
    <w:pPr>
      <w:pStyle w:val="Header"/>
      <w:rPr>
        <w:rFonts w:ascii="Arial" w:hAnsi="Arial" w:cs="Arial"/>
      </w:rPr>
    </w:pPr>
    <w:r w:rsidRPr="00633580">
      <w:rPr>
        <w:rFonts w:ascii="Arial" w:hAnsi="Arial" w:cs="Arial"/>
        <w:lang w:val="sl-SI"/>
      </w:rPr>
      <w:t>Titracija ocetne kisline</w:t>
    </w:r>
    <w:r w:rsidR="00245B29" w:rsidRPr="00633580">
      <w:rPr>
        <w:rFonts w:ascii="Arial" w:hAnsi="Arial" w:cs="Arial"/>
      </w:rPr>
      <w:tab/>
    </w:r>
    <w:r w:rsidR="00195B94">
      <w:rPr>
        <w:rFonts w:ascii="Arial" w:hAnsi="Arial" w:cs="Arial"/>
        <w:lang w:val="sl-S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03C2" w14:textId="77777777" w:rsidR="004377A3" w:rsidRDefault="00437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7441"/>
    <w:multiLevelType w:val="hybridMultilevel"/>
    <w:tmpl w:val="2B2EE676"/>
    <w:lvl w:ilvl="0" w:tplc="55E470D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CD2"/>
    <w:multiLevelType w:val="hybridMultilevel"/>
    <w:tmpl w:val="AB509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5A41"/>
    <w:multiLevelType w:val="hybridMultilevel"/>
    <w:tmpl w:val="4CF6E570"/>
    <w:lvl w:ilvl="0" w:tplc="3FB0C9A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 Narrow" w:eastAsia="Wingdings 2" w:hAnsi="Arial Narrow" w:cs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7DA7"/>
    <w:multiLevelType w:val="hybridMultilevel"/>
    <w:tmpl w:val="C568C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7235D"/>
    <w:multiLevelType w:val="hybridMultilevel"/>
    <w:tmpl w:val="9E5A5200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507059B"/>
    <w:multiLevelType w:val="hybridMultilevel"/>
    <w:tmpl w:val="7CB835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3AC7"/>
    <w:multiLevelType w:val="hybridMultilevel"/>
    <w:tmpl w:val="52B69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2043D"/>
    <w:multiLevelType w:val="hybridMultilevel"/>
    <w:tmpl w:val="C2A84536"/>
    <w:lvl w:ilvl="0" w:tplc="A2481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A434C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F014E"/>
    <w:multiLevelType w:val="hybridMultilevel"/>
    <w:tmpl w:val="79C864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D7D88"/>
    <w:multiLevelType w:val="hybridMultilevel"/>
    <w:tmpl w:val="479A5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E5732"/>
    <w:multiLevelType w:val="hybridMultilevel"/>
    <w:tmpl w:val="0874B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15F"/>
    <w:rsid w:val="000114D6"/>
    <w:rsid w:val="0001599C"/>
    <w:rsid w:val="000466BD"/>
    <w:rsid w:val="00060954"/>
    <w:rsid w:val="00060CA3"/>
    <w:rsid w:val="000860D7"/>
    <w:rsid w:val="000B1A87"/>
    <w:rsid w:val="000D21CD"/>
    <w:rsid w:val="000D4A69"/>
    <w:rsid w:val="000D659D"/>
    <w:rsid w:val="001034B2"/>
    <w:rsid w:val="001150B1"/>
    <w:rsid w:val="00184BFF"/>
    <w:rsid w:val="00195B94"/>
    <w:rsid w:val="001A5AD7"/>
    <w:rsid w:val="001D6B23"/>
    <w:rsid w:val="00206B32"/>
    <w:rsid w:val="002160A2"/>
    <w:rsid w:val="00245B29"/>
    <w:rsid w:val="002D002F"/>
    <w:rsid w:val="002D0F9C"/>
    <w:rsid w:val="002E316C"/>
    <w:rsid w:val="003027F1"/>
    <w:rsid w:val="00302B61"/>
    <w:rsid w:val="003172C5"/>
    <w:rsid w:val="00342ED9"/>
    <w:rsid w:val="00347F31"/>
    <w:rsid w:val="003607D0"/>
    <w:rsid w:val="0036334C"/>
    <w:rsid w:val="003B2371"/>
    <w:rsid w:val="003D3F15"/>
    <w:rsid w:val="00426039"/>
    <w:rsid w:val="004377A3"/>
    <w:rsid w:val="00497DB1"/>
    <w:rsid w:val="004D45C9"/>
    <w:rsid w:val="004E45C0"/>
    <w:rsid w:val="005046F2"/>
    <w:rsid w:val="00541B23"/>
    <w:rsid w:val="00556439"/>
    <w:rsid w:val="00565D3D"/>
    <w:rsid w:val="00566F62"/>
    <w:rsid w:val="005E3460"/>
    <w:rsid w:val="0060317E"/>
    <w:rsid w:val="00624484"/>
    <w:rsid w:val="00633580"/>
    <w:rsid w:val="0066594F"/>
    <w:rsid w:val="00695156"/>
    <w:rsid w:val="006A410B"/>
    <w:rsid w:val="006A5F71"/>
    <w:rsid w:val="006D0C0A"/>
    <w:rsid w:val="006D209F"/>
    <w:rsid w:val="00720E25"/>
    <w:rsid w:val="007318A7"/>
    <w:rsid w:val="00762AAF"/>
    <w:rsid w:val="007630AA"/>
    <w:rsid w:val="00766009"/>
    <w:rsid w:val="007A6655"/>
    <w:rsid w:val="007B7CFE"/>
    <w:rsid w:val="007E3D7A"/>
    <w:rsid w:val="008030DE"/>
    <w:rsid w:val="008262DF"/>
    <w:rsid w:val="00841674"/>
    <w:rsid w:val="00857936"/>
    <w:rsid w:val="008849B1"/>
    <w:rsid w:val="008A5957"/>
    <w:rsid w:val="008E6DC9"/>
    <w:rsid w:val="009525FD"/>
    <w:rsid w:val="00961355"/>
    <w:rsid w:val="00976372"/>
    <w:rsid w:val="00976D75"/>
    <w:rsid w:val="0098075D"/>
    <w:rsid w:val="009A065E"/>
    <w:rsid w:val="009F1397"/>
    <w:rsid w:val="00A06E95"/>
    <w:rsid w:val="00A30C61"/>
    <w:rsid w:val="00A834A1"/>
    <w:rsid w:val="00AC24C5"/>
    <w:rsid w:val="00AC2863"/>
    <w:rsid w:val="00AF0FF3"/>
    <w:rsid w:val="00B231A1"/>
    <w:rsid w:val="00B54D2E"/>
    <w:rsid w:val="00B9100E"/>
    <w:rsid w:val="00BA1F20"/>
    <w:rsid w:val="00BA4404"/>
    <w:rsid w:val="00BA6D02"/>
    <w:rsid w:val="00BE2E97"/>
    <w:rsid w:val="00BF4099"/>
    <w:rsid w:val="00C475D5"/>
    <w:rsid w:val="00C5320C"/>
    <w:rsid w:val="00C66252"/>
    <w:rsid w:val="00C71A05"/>
    <w:rsid w:val="00C80AE8"/>
    <w:rsid w:val="00CB315F"/>
    <w:rsid w:val="00CD0E6F"/>
    <w:rsid w:val="00CE67D1"/>
    <w:rsid w:val="00CF4533"/>
    <w:rsid w:val="00D1504C"/>
    <w:rsid w:val="00D65296"/>
    <w:rsid w:val="00D7683B"/>
    <w:rsid w:val="00D94D6A"/>
    <w:rsid w:val="00DC1309"/>
    <w:rsid w:val="00EA53FD"/>
    <w:rsid w:val="00ED0D1F"/>
    <w:rsid w:val="00ED2614"/>
    <w:rsid w:val="00EE0B09"/>
    <w:rsid w:val="00EF7632"/>
    <w:rsid w:val="00F64AF7"/>
    <w:rsid w:val="00F654BF"/>
    <w:rsid w:val="00F94F2E"/>
    <w:rsid w:val="00FA3DB5"/>
    <w:rsid w:val="00FC3FD3"/>
    <w:rsid w:val="00FE083C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0DA7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3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F20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948A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20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948A5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F20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948A5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F20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C4BC9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1F20"/>
    <w:pPr>
      <w:keepNext/>
      <w:keepLines/>
      <w:spacing w:before="200" w:after="0"/>
      <w:outlineLvl w:val="4"/>
    </w:pPr>
    <w:rPr>
      <w:rFonts w:ascii="Arial" w:eastAsia="Times New Roman" w:hAnsi="Arial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31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B315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style-span">
    <w:name w:val="apple-style-span"/>
    <w:basedOn w:val="DefaultParagraphFont"/>
    <w:rsid w:val="006D209F"/>
  </w:style>
  <w:style w:type="paragraph" w:styleId="Header">
    <w:name w:val="header"/>
    <w:basedOn w:val="Normal"/>
    <w:link w:val="HeaderChar"/>
    <w:uiPriority w:val="99"/>
    <w:rsid w:val="000D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D65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0860D7"/>
    <w:rPr>
      <w:color w:val="808080"/>
    </w:rPr>
  </w:style>
  <w:style w:type="paragraph" w:styleId="ListParagraph">
    <w:name w:val="List Paragraph"/>
    <w:basedOn w:val="Normal"/>
    <w:uiPriority w:val="34"/>
    <w:qFormat/>
    <w:rsid w:val="001A5A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5AD7"/>
  </w:style>
  <w:style w:type="character" w:styleId="Hyperlink">
    <w:name w:val="Hyperlink"/>
    <w:uiPriority w:val="99"/>
    <w:unhideWhenUsed/>
    <w:rsid w:val="001A5AD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61"/>
  </w:style>
  <w:style w:type="paragraph" w:styleId="NoSpacing">
    <w:name w:val="No Spacing"/>
    <w:link w:val="NoSpacingChar"/>
    <w:uiPriority w:val="1"/>
    <w:qFormat/>
    <w:rsid w:val="00302B61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302B61"/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BA1F20"/>
    <w:rPr>
      <w:rFonts w:ascii="Arial" w:eastAsia="Times New Roman" w:hAnsi="Arial" w:cs="Times New Roman"/>
      <w:b/>
      <w:bCs/>
      <w:color w:val="948A54"/>
      <w:sz w:val="28"/>
      <w:szCs w:val="28"/>
    </w:rPr>
  </w:style>
  <w:style w:type="character" w:customStyle="1" w:styleId="Heading2Char">
    <w:name w:val="Heading 2 Char"/>
    <w:link w:val="Heading2"/>
    <w:uiPriority w:val="9"/>
    <w:rsid w:val="00BA1F20"/>
    <w:rPr>
      <w:rFonts w:ascii="Arial" w:eastAsia="Times New Roman" w:hAnsi="Arial" w:cs="Times New Roman"/>
      <w:b/>
      <w:bCs/>
      <w:color w:val="948A54"/>
      <w:sz w:val="26"/>
      <w:szCs w:val="26"/>
    </w:rPr>
  </w:style>
  <w:style w:type="character" w:customStyle="1" w:styleId="Heading3Char">
    <w:name w:val="Heading 3 Char"/>
    <w:link w:val="Heading3"/>
    <w:uiPriority w:val="9"/>
    <w:rsid w:val="00BA1F20"/>
    <w:rPr>
      <w:rFonts w:ascii="Arial" w:eastAsia="Times New Roman" w:hAnsi="Arial" w:cs="Times New Roman"/>
      <w:b/>
      <w:bCs/>
      <w:color w:val="948A54"/>
    </w:rPr>
  </w:style>
  <w:style w:type="paragraph" w:styleId="TOCHeading">
    <w:name w:val="TOC Heading"/>
    <w:basedOn w:val="Heading1"/>
    <w:next w:val="Normal"/>
    <w:uiPriority w:val="39"/>
    <w:unhideWhenUsed/>
    <w:qFormat/>
    <w:rsid w:val="00C71A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71A05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1A05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1A05"/>
    <w:pPr>
      <w:spacing w:after="100"/>
      <w:ind w:left="440"/>
    </w:pPr>
    <w:rPr>
      <w:rFonts w:eastAsia="Times New Roman"/>
    </w:rPr>
  </w:style>
  <w:style w:type="character" w:customStyle="1" w:styleId="Heading4Char">
    <w:name w:val="Heading 4 Char"/>
    <w:link w:val="Heading4"/>
    <w:uiPriority w:val="9"/>
    <w:rsid w:val="00BA1F20"/>
    <w:rPr>
      <w:rFonts w:ascii="Arial" w:eastAsia="Times New Roman" w:hAnsi="Arial" w:cs="Times New Roman"/>
      <w:b/>
      <w:bCs/>
      <w:i/>
      <w:iCs/>
      <w:color w:val="C4BC96"/>
    </w:rPr>
  </w:style>
  <w:style w:type="character" w:customStyle="1" w:styleId="Heading5Char">
    <w:name w:val="Heading 5 Char"/>
    <w:link w:val="Heading5"/>
    <w:uiPriority w:val="9"/>
    <w:rsid w:val="00BA1F20"/>
    <w:rPr>
      <w:rFonts w:ascii="Arial" w:eastAsia="Times New Roman" w:hAnsi="Arial" w:cs="Times New Roman"/>
      <w:color w:val="243F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20"/>
    <w:pPr>
      <w:numPr>
        <w:ilvl w:val="1"/>
      </w:numPr>
    </w:pPr>
    <w:rPr>
      <w:rFonts w:ascii="Arial" w:eastAsia="Times New Roman" w:hAnsi="Arial"/>
      <w:i/>
      <w:iCs/>
      <w:color w:val="C4BC96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1F20"/>
    <w:rPr>
      <w:rFonts w:ascii="Arial" w:eastAsia="Times New Roman" w:hAnsi="Arial" w:cs="Times New Roman"/>
      <w:i/>
      <w:iCs/>
      <w:color w:val="C4BC96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bos.zrc-sazu.si/cgi/a03.exe?name=sskj_testa&amp;expression=titracija&amp;hs=1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sl.wikipedia.org/wiki/Seznam_stavkov_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en.wikipedia.org/wiki/Acetic_acid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en.wikipedia.org/wiki/Sodium_hydroxide" TargetMode="External"/><Relationship Id="rId20" Type="http://schemas.openxmlformats.org/officeDocument/2006/relationships/hyperlink" Target="http://sl.wikipedia.org/wiki/Seznam_stavkov_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bos.zrc-sazu.si/cgi/a03.exe?name=sskj_testa&amp;expression=alikvot&amp;hs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B385D2-F4E5-4343-9894-256A9C4D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Links>
    <vt:vector size="36" baseType="variant"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http://sl.wikipedia.org/wiki/Seznam_stavkov_S</vt:lpwstr>
      </vt:variant>
      <vt:variant>
        <vt:lpwstr/>
      </vt:variant>
      <vt:variant>
        <vt:i4>786526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http://sl.wikipedia.org/wiki/Seznam_stavkov_R</vt:lpwstr>
      </vt:variant>
      <vt:variant>
        <vt:lpwstr/>
      </vt:variant>
      <vt:variant>
        <vt:i4>2687003</vt:i4>
      </vt:variant>
      <vt:variant>
        <vt:i4>27</vt:i4>
      </vt:variant>
      <vt:variant>
        <vt:i4>0</vt:i4>
      </vt:variant>
      <vt:variant>
        <vt:i4>5</vt:i4>
      </vt:variant>
      <vt:variant>
        <vt:lpwstr>http://bos.zrc-sazu.si/cgi/a03.exe?name=sskj_testa&amp;expression=alikvot&amp;hs=1</vt:lpwstr>
      </vt:variant>
      <vt:variant>
        <vt:lpwstr/>
      </vt:variant>
      <vt:variant>
        <vt:i4>5439608</vt:i4>
      </vt:variant>
      <vt:variant>
        <vt:i4>24</vt:i4>
      </vt:variant>
      <vt:variant>
        <vt:i4>0</vt:i4>
      </vt:variant>
      <vt:variant>
        <vt:i4>5</vt:i4>
      </vt:variant>
      <vt:variant>
        <vt:lpwstr>http://bos.zrc-sazu.si/cgi/a03.exe?name=sskj_testa&amp;expression=titracija&amp;hs=1</vt:lpwstr>
      </vt:variant>
      <vt:variant>
        <vt:lpwstr/>
      </vt:variant>
      <vt:variant>
        <vt:i4>2752585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http://en.wikipedia.org/wiki/Acetic_acid</vt:lpwstr>
      </vt:variant>
      <vt:variant>
        <vt:lpwstr/>
      </vt:variant>
      <vt:variant>
        <vt:i4>3473492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http://en.wikipedia.org/wiki/Sodium_hydroxide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