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  <w:bookmarkStart w:id="0" w:name="_Toc446250629"/>
      <w:bookmarkStart w:id="1" w:name="_GoBack"/>
      <w:bookmarkEnd w:id="1"/>
      <w:r>
        <w:t>glavni števniki</w:t>
      </w:r>
      <w:bookmarkEnd w:id="0"/>
    </w:p>
    <w:p w:rsidR="00CB7570" w:rsidRDefault="00CB7570" w:rsidP="00CB7570">
      <w:pPr>
        <w:rPr>
          <w:b/>
        </w:rPr>
        <w:sectPr w:rsidR="00CB75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570" w:rsidRPr="00222A64" w:rsidRDefault="00CB7570" w:rsidP="00CB7570">
      <w:pPr>
        <w:rPr>
          <w:b/>
        </w:rPr>
      </w:pPr>
      <w:r w:rsidRPr="00222A64">
        <w:rPr>
          <w:b/>
        </w:rPr>
        <w:t xml:space="preserve">števniki: 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unus, una, unum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duo, duae, duo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tres, tres, tria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quattuor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quinque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sex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septem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octo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novem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decem</w:t>
      </w:r>
    </w:p>
    <w:p w:rsidR="00CB7570" w:rsidRDefault="00CB7570" w:rsidP="00CB7570">
      <w:pPr>
        <w:pStyle w:val="ListParagraph"/>
        <w:ind w:left="1080"/>
      </w:pP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undecim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duodecim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tresdecim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quattuordecim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quindecim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sedecim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septemdecim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duodeviginti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undeviginti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viginti</w:t>
      </w:r>
    </w:p>
    <w:p w:rsidR="00CB7570" w:rsidRDefault="00CB7570" w:rsidP="00CB7570"/>
    <w:p w:rsidR="00CB7570" w:rsidRDefault="00CB7570" w:rsidP="00CB7570">
      <w:pPr>
        <w:pStyle w:val="ListParagraph"/>
        <w:numPr>
          <w:ilvl w:val="0"/>
          <w:numId w:val="5"/>
        </w:numPr>
      </w:pPr>
      <w:r>
        <w:t>viginti unos/ unus et viginti</w:t>
      </w:r>
    </w:p>
    <w:p w:rsidR="00CB7570" w:rsidRDefault="00CB7570" w:rsidP="00CB7570">
      <w:pPr>
        <w:pStyle w:val="ListParagraph"/>
        <w:numPr>
          <w:ilvl w:val="0"/>
          <w:numId w:val="5"/>
        </w:numPr>
      </w:pPr>
      <w:r>
        <w:t>viginti duo/ duo et viginti</w:t>
      </w:r>
    </w:p>
    <w:p w:rsidR="00CB7570" w:rsidRDefault="00CB7570" w:rsidP="00CB7570">
      <w:pPr>
        <w:ind w:left="360"/>
      </w:pPr>
      <w:r>
        <w:t>XXVIII- duodetriginta</w:t>
      </w:r>
    </w:p>
    <w:p w:rsidR="00CB7570" w:rsidRDefault="00CB7570" w:rsidP="00CB7570">
      <w:pPr>
        <w:ind w:left="360"/>
      </w:pPr>
      <w:r>
        <w:t>XXIX- undetriginta</w:t>
      </w:r>
    </w:p>
    <w:p w:rsidR="00CB7570" w:rsidRDefault="00CB7570" w:rsidP="00CB7570">
      <w:pPr>
        <w:ind w:left="360"/>
      </w:pPr>
    </w:p>
    <w:p w:rsidR="00CB7570" w:rsidRDefault="00CB7570" w:rsidP="00CB7570">
      <w:pPr>
        <w:ind w:left="360"/>
      </w:pPr>
      <w:r>
        <w:t>X- decem</w:t>
      </w:r>
    </w:p>
    <w:p w:rsidR="00CB7570" w:rsidRDefault="00CB7570" w:rsidP="00CB7570">
      <w:pPr>
        <w:ind w:left="360"/>
      </w:pPr>
      <w:r>
        <w:t>XX – viginti</w:t>
      </w:r>
    </w:p>
    <w:p w:rsidR="00CB7570" w:rsidRDefault="00CB7570" w:rsidP="00CB7570">
      <w:pPr>
        <w:ind w:left="360"/>
      </w:pPr>
      <w:r>
        <w:t>XXX- triginta</w:t>
      </w:r>
    </w:p>
    <w:p w:rsidR="00CB7570" w:rsidRDefault="00CB7570" w:rsidP="00CB7570">
      <w:pPr>
        <w:ind w:left="360"/>
      </w:pPr>
      <w:r>
        <w:t>XL- quadraginta</w:t>
      </w:r>
    </w:p>
    <w:p w:rsidR="00CB7570" w:rsidRDefault="00CB7570" w:rsidP="00CB7570">
      <w:pPr>
        <w:ind w:left="360"/>
      </w:pPr>
      <w:r>
        <w:t>L- quinquaginta</w:t>
      </w:r>
    </w:p>
    <w:p w:rsidR="00CB7570" w:rsidRDefault="00CB7570" w:rsidP="00CB7570">
      <w:pPr>
        <w:ind w:left="360"/>
      </w:pPr>
      <w:r>
        <w:t>LX- sexaginta</w:t>
      </w:r>
    </w:p>
    <w:p w:rsidR="00CB7570" w:rsidRDefault="00CB7570" w:rsidP="00CB7570">
      <w:pPr>
        <w:ind w:left="360"/>
      </w:pPr>
      <w:r>
        <w:t>LXX- septuaginta</w:t>
      </w:r>
    </w:p>
    <w:p w:rsidR="00CB7570" w:rsidRDefault="00CB7570" w:rsidP="00CB7570">
      <w:pPr>
        <w:ind w:left="360"/>
      </w:pPr>
      <w:r>
        <w:t>LXXX- octaginta</w:t>
      </w:r>
    </w:p>
    <w:p w:rsidR="00CB7570" w:rsidRDefault="00CB7570" w:rsidP="00CB7570">
      <w:pPr>
        <w:ind w:left="360"/>
      </w:pPr>
      <w:r>
        <w:t>XC – nonaginta</w:t>
      </w:r>
    </w:p>
    <w:p w:rsidR="00CB7570" w:rsidRDefault="00CB7570" w:rsidP="00CB7570">
      <w:pPr>
        <w:ind w:left="360"/>
      </w:pPr>
      <w:r>
        <w:t>C- centum</w:t>
      </w:r>
    </w:p>
    <w:p w:rsidR="00CB7570" w:rsidRDefault="00CB7570" w:rsidP="00CB7570">
      <w:pPr>
        <w:ind w:left="360"/>
      </w:pPr>
    </w:p>
    <w:p w:rsidR="00CB7570" w:rsidRDefault="00CB7570" w:rsidP="00CB7570">
      <w:pPr>
        <w:ind w:left="360"/>
      </w:pPr>
      <w:r>
        <w:t>CI – centum (et) unus</w:t>
      </w:r>
    </w:p>
    <w:p w:rsidR="00CB7570" w:rsidRDefault="00CB7570" w:rsidP="00CB7570">
      <w:pPr>
        <w:ind w:left="360"/>
      </w:pPr>
      <w:r>
        <w:t>CII – centum (et) duo</w:t>
      </w:r>
    </w:p>
    <w:p w:rsidR="00CB7570" w:rsidRDefault="00CB7570" w:rsidP="00CB7570">
      <w:pPr>
        <w:ind w:left="360"/>
      </w:pPr>
    </w:p>
    <w:p w:rsidR="00CB7570" w:rsidRDefault="00CB7570" w:rsidP="00CB7570">
      <w:pPr>
        <w:ind w:left="360"/>
      </w:pPr>
      <w:r>
        <w:t>C – centum</w:t>
      </w:r>
    </w:p>
    <w:p w:rsidR="00CB7570" w:rsidRDefault="00CB7570" w:rsidP="00CB7570">
      <w:pPr>
        <w:ind w:left="360"/>
      </w:pPr>
      <w:r>
        <w:t>CC – ducenti, ae, a</w:t>
      </w:r>
    </w:p>
    <w:p w:rsidR="00CB7570" w:rsidRDefault="00CB7570" w:rsidP="00CB7570">
      <w:pPr>
        <w:ind w:left="360"/>
      </w:pPr>
      <w:r>
        <w:t>CCC- tricenti, 3</w:t>
      </w:r>
    </w:p>
    <w:p w:rsidR="00CB7570" w:rsidRDefault="00CB7570" w:rsidP="00CB7570">
      <w:pPr>
        <w:ind w:left="360"/>
      </w:pPr>
      <w:r>
        <w:t>CD- quadrigenti, 3</w:t>
      </w:r>
    </w:p>
    <w:p w:rsidR="00CB7570" w:rsidRDefault="00CB7570" w:rsidP="00CB7570">
      <w:pPr>
        <w:ind w:left="360"/>
      </w:pPr>
      <w:r>
        <w:t>D- quingenti, 3</w:t>
      </w:r>
    </w:p>
    <w:p w:rsidR="00CB7570" w:rsidRDefault="00CB7570" w:rsidP="00CB7570">
      <w:pPr>
        <w:ind w:left="360"/>
      </w:pPr>
      <w:r>
        <w:t>DC- sescenti, 3</w:t>
      </w:r>
    </w:p>
    <w:p w:rsidR="00CB7570" w:rsidRDefault="00CB7570" w:rsidP="00CB7570">
      <w:pPr>
        <w:ind w:left="360"/>
      </w:pPr>
      <w:r>
        <w:t>DCC- septigenti, 3</w:t>
      </w:r>
    </w:p>
    <w:p w:rsidR="00CB7570" w:rsidRDefault="00CB7570" w:rsidP="00CB7570">
      <w:pPr>
        <w:ind w:left="360"/>
      </w:pPr>
      <w:r>
        <w:t>DCCC- octigenti, 3</w:t>
      </w:r>
    </w:p>
    <w:p w:rsidR="00CB7570" w:rsidRDefault="00CB7570" w:rsidP="00CB7570">
      <w:pPr>
        <w:ind w:left="360"/>
      </w:pPr>
      <w:r>
        <w:t>CM- nongenti, 3</w:t>
      </w:r>
    </w:p>
    <w:p w:rsidR="00CB7570" w:rsidRDefault="00CB7570" w:rsidP="00CB7570">
      <w:pPr>
        <w:ind w:left="360"/>
      </w:pPr>
      <w:r>
        <w:t>M- mille</w:t>
      </w:r>
    </w:p>
    <w:p w:rsidR="00CB7570" w:rsidRDefault="00CB7570" w:rsidP="00CB7570">
      <w:pPr>
        <w:ind w:left="360"/>
      </w:pPr>
      <w:r>
        <w:t>MM- duo milia</w:t>
      </w:r>
    </w:p>
    <w:p w:rsidR="00CB7570" w:rsidRDefault="00CB7570" w:rsidP="00CB7570">
      <w:pPr>
        <w:sectPr w:rsidR="00CB7570" w:rsidSect="00CB75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7570" w:rsidRDefault="00CB7570" w:rsidP="00CB7570"/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  <w:bookmarkStart w:id="2" w:name="_Toc446250630"/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</w:p>
    <w:p w:rsidR="00CB7570" w:rsidRPr="006474DC" w:rsidRDefault="00CB7570">
      <w:pPr>
        <w:spacing w:after="200"/>
        <w:jc w:val="left"/>
        <w:rPr>
          <w:rFonts w:eastAsia="Times New Roman"/>
          <w:b/>
          <w:bCs/>
          <w:color w:val="000000"/>
          <w:sz w:val="28"/>
          <w:szCs w:val="26"/>
          <w:u w:val="single"/>
        </w:rPr>
      </w:pPr>
      <w:r>
        <w:br w:type="page"/>
      </w: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  <w:sectPr w:rsidR="00CB7570" w:rsidSect="00CB75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570" w:rsidRDefault="00CB7570" w:rsidP="00CB7570">
      <w:pPr>
        <w:pStyle w:val="Heading2"/>
        <w:numPr>
          <w:ilvl w:val="0"/>
          <w:numId w:val="0"/>
        </w:numPr>
        <w:ind w:left="576" w:hanging="576"/>
      </w:pPr>
      <w:r>
        <w:t>vrstilni števniki</w:t>
      </w:r>
      <w:bookmarkEnd w:id="2"/>
    </w:p>
    <w:p w:rsidR="00CB7570" w:rsidRDefault="00CB7570" w:rsidP="00CB7570"/>
    <w:p w:rsidR="00CB7570" w:rsidRDefault="00CB7570" w:rsidP="00CB7570">
      <w:pPr>
        <w:rPr>
          <w:color w:val="FF0000"/>
        </w:rPr>
      </w:pPr>
      <w:r>
        <w:t xml:space="preserve">NB. </w:t>
      </w:r>
      <w:r w:rsidRPr="00F818AE">
        <w:rPr>
          <w:color w:val="FF0000"/>
        </w:rPr>
        <w:t>ALTER</w:t>
      </w:r>
    </w:p>
    <w:p w:rsidR="00CB7570" w:rsidRPr="00CB7570" w:rsidRDefault="00CB7570" w:rsidP="00CB7570">
      <w:pPr>
        <w:rPr>
          <w:color w:val="FF0000"/>
        </w:rPr>
      </w:pPr>
    </w:p>
    <w:p w:rsidR="00CB7570" w:rsidRDefault="00CB7570" w:rsidP="00CB7570">
      <w:r>
        <w:t>števniki: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primus,-a,-um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secundus 3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tercius 3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 xml:space="preserve">quartus 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 xml:space="preserve">quintus 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 xml:space="preserve">sextus 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 xml:space="preserve">septimus 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octavus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nonus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decimus</w:t>
      </w:r>
    </w:p>
    <w:p w:rsidR="00CB7570" w:rsidRDefault="00CB7570" w:rsidP="00CB7570"/>
    <w:p w:rsidR="00CB7570" w:rsidRDefault="00CB7570" w:rsidP="00CB7570">
      <w:pPr>
        <w:pStyle w:val="ListParagraph"/>
        <w:numPr>
          <w:ilvl w:val="0"/>
          <w:numId w:val="7"/>
        </w:numPr>
      </w:pPr>
      <w:r>
        <w:t>undecimus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duodecimus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tercius decimus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quartimus decimus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quintus decimus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sextus decimus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septimus decimus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duodevicesimus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undevicesimus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>
        <w:t>vicesimus</w:t>
      </w:r>
    </w:p>
    <w:p w:rsidR="00CB7570" w:rsidRDefault="00CB7570" w:rsidP="00CB7570"/>
    <w:p w:rsidR="00CB7570" w:rsidRDefault="00CB7570" w:rsidP="00CB7570">
      <w:pPr>
        <w:pStyle w:val="ListParagraph"/>
        <w:numPr>
          <w:ilvl w:val="0"/>
          <w:numId w:val="7"/>
        </w:numPr>
      </w:pPr>
      <w:r>
        <w:t>unus et vicesimus/ vicesimus primus</w:t>
      </w:r>
    </w:p>
    <w:p w:rsidR="00CB7570" w:rsidRDefault="00CB7570" w:rsidP="00CB7570">
      <w:pPr>
        <w:pStyle w:val="ListParagraph"/>
        <w:numPr>
          <w:ilvl w:val="0"/>
          <w:numId w:val="7"/>
        </w:numPr>
      </w:pPr>
      <w:r w:rsidRPr="00F818AE">
        <w:rPr>
          <w:color w:val="FF6600"/>
        </w:rPr>
        <w:t xml:space="preserve">alter </w:t>
      </w:r>
      <w:r>
        <w:t>et vicesimus/ vicesimus alter</w:t>
      </w:r>
    </w:p>
    <w:p w:rsidR="00CB7570" w:rsidRDefault="00CB7570" w:rsidP="00CB7570"/>
    <w:p w:rsidR="00CB7570" w:rsidRDefault="00CB7570" w:rsidP="00CB7570">
      <w:r>
        <w:t>X- decimus</w:t>
      </w:r>
    </w:p>
    <w:p w:rsidR="00CB7570" w:rsidRDefault="00CB7570" w:rsidP="00CB7570">
      <w:r>
        <w:t>XX- vicesimus</w:t>
      </w:r>
    </w:p>
    <w:p w:rsidR="00CB7570" w:rsidRDefault="00CB7570" w:rsidP="00CB7570">
      <w:r>
        <w:t>XXX- tricesimus</w:t>
      </w:r>
    </w:p>
    <w:p w:rsidR="00CB7570" w:rsidRDefault="00CB7570" w:rsidP="00CB7570">
      <w:r>
        <w:t>XL- quadragesimus</w:t>
      </w:r>
    </w:p>
    <w:p w:rsidR="00CB7570" w:rsidRDefault="00CB7570" w:rsidP="00CB7570">
      <w:r>
        <w:t>L- quiquagesimus</w:t>
      </w:r>
    </w:p>
    <w:p w:rsidR="00CB7570" w:rsidRDefault="00CB7570" w:rsidP="00CB7570">
      <w:r>
        <w:t>LX- sexagesimus</w:t>
      </w:r>
    </w:p>
    <w:p w:rsidR="00CB7570" w:rsidRDefault="00CB7570" w:rsidP="00CB7570">
      <w:r>
        <w:t>LXX- septagesimus</w:t>
      </w:r>
    </w:p>
    <w:p w:rsidR="00CB7570" w:rsidRDefault="00CB7570" w:rsidP="00CB7570">
      <w:r>
        <w:t>LXXX- octagesimus</w:t>
      </w:r>
    </w:p>
    <w:p w:rsidR="00CB7570" w:rsidRDefault="00CB7570" w:rsidP="00CB7570">
      <w:r>
        <w:t>XC- nonagesimus</w:t>
      </w:r>
    </w:p>
    <w:p w:rsidR="00CB7570" w:rsidRDefault="00CB7570" w:rsidP="00CB7570">
      <w:r>
        <w:t>C- centesimus</w:t>
      </w:r>
    </w:p>
    <w:p w:rsidR="00CB7570" w:rsidRDefault="00CB7570" w:rsidP="00CB7570"/>
    <w:p w:rsidR="00CB7570" w:rsidRDefault="00CB7570" w:rsidP="00CB7570">
      <w:r>
        <w:t>CI- centesimus primus</w:t>
      </w:r>
    </w:p>
    <w:p w:rsidR="00CB7570" w:rsidRDefault="00CB7570" w:rsidP="00CB7570">
      <w:r>
        <w:t>CII- centesimus alter</w:t>
      </w:r>
    </w:p>
    <w:p w:rsidR="00CB7570" w:rsidRDefault="00CB7570" w:rsidP="00CB7570"/>
    <w:p w:rsidR="00CB7570" w:rsidRDefault="00CB7570" w:rsidP="00CB7570">
      <w:r>
        <w:t>C- centesimus</w:t>
      </w:r>
    </w:p>
    <w:p w:rsidR="00CB7570" w:rsidRDefault="00CB7570" w:rsidP="00CB7570">
      <w:r>
        <w:t>CC- ducentesimus</w:t>
      </w:r>
    </w:p>
    <w:p w:rsidR="00CB7570" w:rsidRDefault="00CB7570" w:rsidP="00CB7570">
      <w:r>
        <w:t>CCC- trecentesimus</w:t>
      </w:r>
    </w:p>
    <w:p w:rsidR="00CB7570" w:rsidRDefault="00CB7570" w:rsidP="00CB7570">
      <w:r>
        <w:t>CD- quadringentisimus</w:t>
      </w:r>
    </w:p>
    <w:p w:rsidR="00CB7570" w:rsidRDefault="00CB7570" w:rsidP="00CB7570">
      <w:r>
        <w:t>D- quingentisimus</w:t>
      </w:r>
    </w:p>
    <w:p w:rsidR="00CB7570" w:rsidRDefault="00CB7570" w:rsidP="00CB7570">
      <w:r>
        <w:t>DC- sesentesimus</w:t>
      </w:r>
    </w:p>
    <w:p w:rsidR="00CB7570" w:rsidRDefault="00CB7570" w:rsidP="00CB7570">
      <w:r>
        <w:t>DCC- septingentesimus</w:t>
      </w:r>
    </w:p>
    <w:p w:rsidR="00CB7570" w:rsidRDefault="00CB7570" w:rsidP="00CB7570">
      <w:r>
        <w:t>DCCC- octingentesimus</w:t>
      </w:r>
    </w:p>
    <w:p w:rsidR="00CB7570" w:rsidRDefault="00CB7570" w:rsidP="00CB7570">
      <w:r>
        <w:t>CM- nongentesimus</w:t>
      </w:r>
    </w:p>
    <w:p w:rsidR="00CB7570" w:rsidRDefault="00CB7570" w:rsidP="00CB7570">
      <w:r>
        <w:t>M- millesimus</w:t>
      </w:r>
    </w:p>
    <w:p w:rsidR="00CB7570" w:rsidRDefault="00CB7570" w:rsidP="00CB7570">
      <w:r>
        <w:t>MM- bis millesimus</w:t>
      </w:r>
    </w:p>
    <w:p w:rsidR="00CB7570" w:rsidRDefault="00CB7570" w:rsidP="00CB7570">
      <w:r>
        <w:t>MMM- ter millesimus</w:t>
      </w:r>
    </w:p>
    <w:p w:rsidR="00CB7570" w:rsidRDefault="00CB7570" w:rsidP="00CB7570">
      <w:pPr>
        <w:sectPr w:rsidR="00CB7570" w:rsidSect="00CB75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7570" w:rsidRPr="00300CC9" w:rsidRDefault="00CB7570" w:rsidP="00CB7570"/>
    <w:p w:rsidR="00062633" w:rsidRDefault="00062633"/>
    <w:sectPr w:rsidR="00062633" w:rsidSect="00CB75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679"/>
    <w:multiLevelType w:val="hybridMultilevel"/>
    <w:tmpl w:val="3A842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A98"/>
    <w:multiLevelType w:val="hybridMultilevel"/>
    <w:tmpl w:val="CEB0D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673"/>
    <w:multiLevelType w:val="multilevel"/>
    <w:tmpl w:val="39C469D6"/>
    <w:lvl w:ilvl="0">
      <w:start w:val="1"/>
      <w:numFmt w:val="decimal"/>
      <w:pStyle w:val="Heading1"/>
      <w:lvlText w:val="%1."/>
      <w:lvlJc w:val="left"/>
      <w:pPr>
        <w:ind w:left="502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8A4ECC"/>
    <w:multiLevelType w:val="hybridMultilevel"/>
    <w:tmpl w:val="3DE4B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1A7D"/>
    <w:multiLevelType w:val="hybridMultilevel"/>
    <w:tmpl w:val="D9D8DA10"/>
    <w:lvl w:ilvl="0" w:tplc="EABAA3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7E29"/>
    <w:multiLevelType w:val="hybridMultilevel"/>
    <w:tmpl w:val="0086657A"/>
    <w:lvl w:ilvl="0" w:tplc="22F433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92DD4"/>
    <w:multiLevelType w:val="hybridMultilevel"/>
    <w:tmpl w:val="EDDE171E"/>
    <w:lvl w:ilvl="0" w:tplc="9FB68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570"/>
    <w:rsid w:val="00062633"/>
    <w:rsid w:val="004C397C"/>
    <w:rsid w:val="005C772C"/>
    <w:rsid w:val="006474DC"/>
    <w:rsid w:val="0073105F"/>
    <w:rsid w:val="00CB7570"/>
    <w:rsid w:val="00E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70"/>
    <w:pPr>
      <w:spacing w:line="276" w:lineRule="auto"/>
      <w:jc w:val="both"/>
    </w:pPr>
    <w:rPr>
      <w:rFonts w:ascii="Times New Roman" w:hAnsi="Times New Roman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70"/>
    <w:pPr>
      <w:keepNext/>
      <w:keepLines/>
      <w:numPr>
        <w:numId w:val="1"/>
      </w:numPr>
      <w:spacing w:before="480"/>
      <w:ind w:left="360"/>
      <w:outlineLvl w:val="0"/>
    </w:pPr>
    <w:rPr>
      <w:rFonts w:eastAsia="Times New Roman"/>
      <w:b/>
      <w:bCs/>
      <w:color w:val="FF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570"/>
    <w:pPr>
      <w:keepNext/>
      <w:keepLines/>
      <w:numPr>
        <w:ilvl w:val="1"/>
        <w:numId w:val="1"/>
      </w:numPr>
      <w:spacing w:before="80"/>
      <w:outlineLvl w:val="1"/>
    </w:pPr>
    <w:rPr>
      <w:rFonts w:eastAsia="Times New Roman"/>
      <w:b/>
      <w:bCs/>
      <w:color w:val="000000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57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57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57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57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57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57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57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7570"/>
    <w:rPr>
      <w:rFonts w:ascii="Times New Roman" w:eastAsia="Times New Roman" w:hAnsi="Times New Roman" w:cs="Times New Roman"/>
      <w:b/>
      <w:bCs/>
      <w:noProof/>
      <w:color w:val="FF0000"/>
      <w:sz w:val="40"/>
      <w:szCs w:val="28"/>
    </w:rPr>
  </w:style>
  <w:style w:type="character" w:customStyle="1" w:styleId="Heading2Char">
    <w:name w:val="Heading 2 Char"/>
    <w:link w:val="Heading2"/>
    <w:uiPriority w:val="9"/>
    <w:rsid w:val="00CB7570"/>
    <w:rPr>
      <w:rFonts w:ascii="Times New Roman" w:eastAsia="Times New Roman" w:hAnsi="Times New Roman" w:cs="Times New Roman"/>
      <w:b/>
      <w:bCs/>
      <w:noProof/>
      <w:color w:val="000000"/>
      <w:sz w:val="28"/>
      <w:szCs w:val="26"/>
      <w:u w:val="single"/>
    </w:rPr>
  </w:style>
  <w:style w:type="character" w:customStyle="1" w:styleId="Heading3Char">
    <w:name w:val="Heading 3 Char"/>
    <w:link w:val="Heading3"/>
    <w:uiPriority w:val="9"/>
    <w:semiHidden/>
    <w:rsid w:val="00CB7570"/>
    <w:rPr>
      <w:rFonts w:ascii="Cambria" w:eastAsia="Times New Roman" w:hAnsi="Cambria" w:cs="Times New Roman"/>
      <w:b/>
      <w:bCs/>
      <w:noProof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rsid w:val="00CB7570"/>
    <w:rPr>
      <w:rFonts w:ascii="Cambria" w:eastAsia="Times New Roman" w:hAnsi="Cambria" w:cs="Times New Roman"/>
      <w:b/>
      <w:bCs/>
      <w:i/>
      <w:iCs/>
      <w:noProof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CB7570"/>
    <w:rPr>
      <w:rFonts w:ascii="Cambria" w:eastAsia="Times New Roman" w:hAnsi="Cambria" w:cs="Times New Roman"/>
      <w:noProof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CB7570"/>
    <w:rPr>
      <w:rFonts w:ascii="Cambria" w:eastAsia="Times New Roman" w:hAnsi="Cambria" w:cs="Times New Roman"/>
      <w:i/>
      <w:iCs/>
      <w:noProof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CB7570"/>
    <w:rPr>
      <w:rFonts w:ascii="Cambria" w:eastAsia="Times New Roman" w:hAnsi="Cambria" w:cs="Times New Roman"/>
      <w:i/>
      <w:iCs/>
      <w:noProof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CB7570"/>
    <w:rPr>
      <w:rFonts w:ascii="Cambria" w:eastAsia="Times New Roman" w:hAnsi="Cambria" w:cs="Times New Roman"/>
      <w:noProof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B7570"/>
    <w:rPr>
      <w:rFonts w:ascii="Cambria" w:eastAsia="Times New Roman" w:hAnsi="Cambria" w:cs="Times New Roman"/>
      <w:i/>
      <w:iCs/>
      <w:noProof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CB7570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