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29BD" w14:textId="77777777" w:rsidR="00B30672" w:rsidRDefault="00B30672" w:rsidP="00B30672">
      <w:pPr>
        <w:pStyle w:val="NormalWeb"/>
        <w:rPr>
          <w:rFonts w:ascii="Palatino Linotype" w:hAnsi="Palatino Linotype"/>
          <w:bCs/>
          <w:color w:val="000000"/>
        </w:rPr>
      </w:pPr>
      <w:bookmarkStart w:id="0" w:name="_GoBack"/>
      <w:bookmarkEnd w:id="0"/>
    </w:p>
    <w:p w14:paraId="716BF1BA" w14:textId="6770EEA2" w:rsidR="00B30672" w:rsidRPr="00B30672" w:rsidRDefault="004D6F38" w:rsidP="00B30672">
      <w:pPr>
        <w:pStyle w:val="NormalWeb"/>
        <w:jc w:val="center"/>
        <w:rPr>
          <w:rFonts w:ascii="Palatino Linotype" w:hAnsi="Palatino Linotype"/>
          <w:bCs/>
          <w:i/>
          <w:color w:val="000000"/>
          <w:sz w:val="36"/>
          <w:szCs w:val="36"/>
        </w:rPr>
      </w:pPr>
      <w:r>
        <w:rPr>
          <w:rFonts w:ascii="Palatino Linotype" w:hAnsi="Palatino Linotype"/>
          <w:bCs/>
          <w:i/>
          <w:color w:val="000000"/>
          <w:sz w:val="36"/>
          <w:szCs w:val="36"/>
        </w:rPr>
        <w:t xml:space="preserve"> </w:t>
      </w:r>
    </w:p>
    <w:p w14:paraId="55256401" w14:textId="77777777" w:rsidR="00B30672" w:rsidRDefault="00B30672" w:rsidP="00B30672">
      <w:pPr>
        <w:pStyle w:val="NormalWeb"/>
        <w:rPr>
          <w:rFonts w:ascii="Palatino Linotype" w:hAnsi="Palatino Linotype"/>
          <w:b/>
          <w:bCs/>
          <w:i/>
          <w:color w:val="000000"/>
          <w:sz w:val="72"/>
          <w:szCs w:val="72"/>
        </w:rPr>
      </w:pPr>
    </w:p>
    <w:p w14:paraId="167A68E3" w14:textId="77777777" w:rsidR="00B30672" w:rsidRPr="00B30672" w:rsidRDefault="00B30672" w:rsidP="00B30672">
      <w:pPr>
        <w:pStyle w:val="NormalWeb"/>
        <w:jc w:val="center"/>
        <w:rPr>
          <w:rFonts w:ascii="Palatino Linotype" w:hAnsi="Palatino Linotype"/>
          <w:b/>
          <w:bCs/>
          <w:i/>
          <w:color w:val="000000"/>
          <w:sz w:val="96"/>
          <w:szCs w:val="96"/>
        </w:rPr>
      </w:pPr>
      <w:r>
        <w:rPr>
          <w:rFonts w:ascii="Palatino Linotype" w:hAnsi="Palatino Linotype"/>
          <w:b/>
          <w:bCs/>
          <w:i/>
          <w:color w:val="000000"/>
          <w:sz w:val="96"/>
          <w:szCs w:val="96"/>
        </w:rPr>
        <w:t>PITÁ</w:t>
      </w:r>
      <w:r w:rsidRPr="00B30672">
        <w:rPr>
          <w:rFonts w:ascii="Palatino Linotype" w:hAnsi="Palatino Linotype"/>
          <w:b/>
          <w:bCs/>
          <w:i/>
          <w:color w:val="000000"/>
          <w:sz w:val="96"/>
          <w:szCs w:val="96"/>
        </w:rPr>
        <w:t>GORA</w:t>
      </w:r>
    </w:p>
    <w:p w14:paraId="71167CDE" w14:textId="77777777" w:rsidR="00B30672" w:rsidRDefault="00B30672" w:rsidP="00B30672">
      <w:pPr>
        <w:pStyle w:val="NormalWeb"/>
        <w:jc w:val="center"/>
        <w:rPr>
          <w:rFonts w:ascii="Palatino Linotype" w:hAnsi="Palatino Linotype"/>
          <w:bCs/>
          <w:i/>
          <w:color w:val="000000"/>
          <w:sz w:val="40"/>
          <w:szCs w:val="40"/>
        </w:rPr>
      </w:pPr>
      <w:r w:rsidRPr="00B30672">
        <w:rPr>
          <w:rFonts w:ascii="Palatino Linotype" w:hAnsi="Palatino Linotype"/>
          <w:bCs/>
          <w:i/>
          <w:color w:val="000000"/>
          <w:sz w:val="40"/>
          <w:szCs w:val="40"/>
        </w:rPr>
        <w:t>(582 pr.n.št. – 496 pr.n.št.)</w:t>
      </w:r>
    </w:p>
    <w:p w14:paraId="06C13787" w14:textId="77777777" w:rsidR="00B30672" w:rsidRPr="00B30672" w:rsidRDefault="00B30672" w:rsidP="00B30672">
      <w:pPr>
        <w:pStyle w:val="NormalWeb"/>
        <w:rPr>
          <w:rFonts w:ascii="Palatino Linotype" w:hAnsi="Palatino Linotype"/>
          <w:bCs/>
          <w:i/>
          <w:color w:val="000000"/>
          <w:sz w:val="40"/>
          <w:szCs w:val="40"/>
        </w:rPr>
      </w:pPr>
    </w:p>
    <w:p w14:paraId="3D7BF8A8" w14:textId="77777777" w:rsidR="00B30672" w:rsidRDefault="005F6F92" w:rsidP="00B30672">
      <w:pPr>
        <w:pStyle w:val="NormalWeb"/>
        <w:jc w:val="center"/>
        <w:rPr>
          <w:rFonts w:ascii="Palatino Linotype" w:hAnsi="Palatino Linotype"/>
          <w:bCs/>
          <w:color w:val="000000"/>
        </w:rPr>
      </w:pPr>
      <w:r>
        <w:rPr>
          <w:rFonts w:ascii="Palatino Linotype" w:hAnsi="Palatino Linotype"/>
          <w:bCs/>
          <w:color w:val="000000"/>
        </w:rPr>
        <w:pict w14:anchorId="72E828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268.5pt">
            <v:imagedata r:id="rId5" o:title=""/>
          </v:shape>
        </w:pict>
      </w:r>
    </w:p>
    <w:p w14:paraId="57FF0ADD" w14:textId="77777777" w:rsidR="00B30672" w:rsidRDefault="00B30672" w:rsidP="00B30672">
      <w:pPr>
        <w:pStyle w:val="NormalWeb"/>
        <w:rPr>
          <w:rFonts w:ascii="Palatino Linotype" w:hAnsi="Palatino Linotype"/>
          <w:bCs/>
          <w:color w:val="000000"/>
          <w:sz w:val="32"/>
          <w:szCs w:val="32"/>
          <w:u w:val="single"/>
        </w:rPr>
      </w:pPr>
    </w:p>
    <w:p w14:paraId="26DEFC29" w14:textId="42CA2B55" w:rsidR="00B30672" w:rsidRDefault="004D6F38" w:rsidP="00B30672">
      <w:pPr>
        <w:pStyle w:val="NormalWeb"/>
        <w:rPr>
          <w:rFonts w:ascii="Palatino Linotype" w:hAnsi="Palatino Linotype"/>
          <w:bCs/>
          <w:color w:val="000000"/>
          <w:sz w:val="32"/>
          <w:szCs w:val="32"/>
          <w:u w:val="single"/>
        </w:rPr>
      </w:pPr>
      <w:r>
        <w:rPr>
          <w:rFonts w:ascii="Palatino Linotype" w:hAnsi="Palatino Linotype"/>
          <w:bCs/>
          <w:color w:val="000000"/>
          <w:sz w:val="32"/>
          <w:szCs w:val="32"/>
          <w:u w:val="single"/>
        </w:rPr>
        <w:t xml:space="preserve"> </w:t>
      </w:r>
    </w:p>
    <w:p w14:paraId="60ED25C2" w14:textId="77777777" w:rsidR="004D6F38" w:rsidRPr="00B30672" w:rsidRDefault="004D6F38" w:rsidP="00B30672">
      <w:pPr>
        <w:pStyle w:val="NormalWeb"/>
        <w:rPr>
          <w:rFonts w:ascii="Palatino Linotype" w:hAnsi="Palatino Linotype"/>
          <w:bCs/>
          <w:color w:val="000000"/>
          <w:sz w:val="32"/>
          <w:szCs w:val="32"/>
        </w:rPr>
      </w:pPr>
    </w:p>
    <w:p w14:paraId="537C67F7" w14:textId="77777777" w:rsidR="00B30672" w:rsidRDefault="00B30672" w:rsidP="00B30672">
      <w:pPr>
        <w:pStyle w:val="NormalWeb"/>
        <w:rPr>
          <w:rFonts w:ascii="Palatino Linotype" w:hAnsi="Palatino Linotype"/>
          <w:bCs/>
          <w:color w:val="000000"/>
        </w:rPr>
      </w:pPr>
    </w:p>
    <w:p w14:paraId="66AD5BF9" w14:textId="77777777" w:rsidR="00B30672" w:rsidRDefault="00B30672" w:rsidP="00B30672">
      <w:pPr>
        <w:pStyle w:val="NormalWeb"/>
        <w:rPr>
          <w:rFonts w:ascii="Palatino Linotype" w:hAnsi="Palatino Linotype"/>
          <w:bCs/>
          <w:color w:val="000000"/>
        </w:rPr>
      </w:pPr>
    </w:p>
    <w:p w14:paraId="23AE5938" w14:textId="77777777" w:rsidR="00B30672" w:rsidRPr="00B30672" w:rsidRDefault="00B30672" w:rsidP="00B30672">
      <w:pPr>
        <w:pStyle w:val="NormalWeb"/>
        <w:rPr>
          <w:rFonts w:ascii="Palatino Linotype" w:hAnsi="Palatino Linotype"/>
          <w:color w:val="000000"/>
        </w:rPr>
      </w:pPr>
      <w:r w:rsidRPr="00B30672">
        <w:rPr>
          <w:rFonts w:ascii="Palatino Linotype" w:hAnsi="Palatino Linotype"/>
          <w:b/>
          <w:bCs/>
          <w:color w:val="000000"/>
        </w:rPr>
        <w:t>Pitágora</w:t>
      </w:r>
      <w:r w:rsidRPr="00B30672">
        <w:rPr>
          <w:rFonts w:ascii="Palatino Linotype" w:hAnsi="Palatino Linotype"/>
          <w:color w:val="000000"/>
        </w:rPr>
        <w:t xml:space="preserve"> (</w:t>
      </w:r>
      <w:hyperlink r:id="rId6" w:tooltip="Grščin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grško</w:t>
        </w:r>
      </w:hyperlink>
      <w:r w:rsidRPr="00B30672">
        <w:rPr>
          <w:rFonts w:ascii="Palatino Linotype" w:hAnsi="Palatino Linotype"/>
          <w:color w:val="000000"/>
        </w:rPr>
        <w:t xml:space="preserve"> Πυθαγόρας: Pitagóras), </w:t>
      </w:r>
      <w:hyperlink r:id="rId7" w:tooltip="Grki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grški</w:t>
        </w:r>
      </w:hyperlink>
      <w:r w:rsidRPr="00B30672">
        <w:rPr>
          <w:rFonts w:ascii="Palatino Linotype" w:hAnsi="Palatino Linotype"/>
          <w:color w:val="000000"/>
        </w:rPr>
        <w:t xml:space="preserve"> </w:t>
      </w:r>
      <w:hyperlink r:id="rId8" w:tooltip="Filozof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filozof</w:t>
        </w:r>
      </w:hyperlink>
      <w:r w:rsidRPr="00B30672">
        <w:rPr>
          <w:rFonts w:ascii="Palatino Linotype" w:hAnsi="Palatino Linotype"/>
          <w:color w:val="000000"/>
        </w:rPr>
        <w:t xml:space="preserve">, </w:t>
      </w:r>
      <w:hyperlink r:id="rId9" w:tooltip="Matematik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matematik</w:t>
        </w:r>
      </w:hyperlink>
      <w:r w:rsidRPr="00B30672">
        <w:rPr>
          <w:rFonts w:ascii="Palatino Linotype" w:hAnsi="Palatino Linotype"/>
          <w:color w:val="000000"/>
        </w:rPr>
        <w:t xml:space="preserve"> in </w:t>
      </w:r>
      <w:hyperlink r:id="rId10" w:tooltip="Mistik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mistik</w:t>
        </w:r>
      </w:hyperlink>
      <w:r w:rsidRPr="00B30672">
        <w:rPr>
          <w:rFonts w:ascii="Palatino Linotype" w:hAnsi="Palatino Linotype"/>
          <w:color w:val="000000"/>
        </w:rPr>
        <w:t xml:space="preserve">, * </w:t>
      </w:r>
      <w:hyperlink r:id="rId11" w:tooltip="582 pr. n. št.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582 pr. n. št.</w:t>
        </w:r>
      </w:hyperlink>
      <w:r w:rsidRPr="00B30672">
        <w:rPr>
          <w:rFonts w:ascii="Palatino Linotype" w:hAnsi="Palatino Linotype"/>
          <w:color w:val="000000"/>
        </w:rPr>
        <w:t xml:space="preserve">, otok </w:t>
      </w:r>
      <w:hyperlink r:id="rId12" w:tooltip="Samos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Samos</w:t>
        </w:r>
      </w:hyperlink>
      <w:r w:rsidRPr="00B30672">
        <w:rPr>
          <w:rFonts w:ascii="Palatino Linotype" w:hAnsi="Palatino Linotype"/>
          <w:color w:val="000000"/>
        </w:rPr>
        <w:t xml:space="preserve">, </w:t>
      </w:r>
      <w:hyperlink r:id="rId13" w:tooltip="Jonij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Jonija</w:t>
        </w:r>
      </w:hyperlink>
      <w:r w:rsidRPr="00B30672">
        <w:rPr>
          <w:rFonts w:ascii="Palatino Linotype" w:hAnsi="Palatino Linotype"/>
          <w:color w:val="000000"/>
        </w:rPr>
        <w:t xml:space="preserve">, † </w:t>
      </w:r>
      <w:hyperlink r:id="rId14" w:tooltip="496 pr. n. št.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496 pr. n. št.</w:t>
        </w:r>
      </w:hyperlink>
      <w:r w:rsidRPr="00B30672">
        <w:rPr>
          <w:rFonts w:ascii="Palatino Linotype" w:hAnsi="Palatino Linotype"/>
          <w:color w:val="000000"/>
        </w:rPr>
        <w:t xml:space="preserve">, </w:t>
      </w:r>
      <w:hyperlink r:id="rId15" w:tooltip="Metapont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Metapont</w:t>
        </w:r>
      </w:hyperlink>
      <w:r w:rsidRPr="00B30672">
        <w:rPr>
          <w:rFonts w:ascii="Palatino Linotype" w:hAnsi="Palatino Linotype"/>
          <w:color w:val="000000"/>
        </w:rPr>
        <w:t>.</w:t>
      </w:r>
    </w:p>
    <w:p w14:paraId="72A17330" w14:textId="77777777" w:rsidR="00B30672" w:rsidRPr="00B30672" w:rsidRDefault="00B30672" w:rsidP="00B30672">
      <w:pPr>
        <w:rPr>
          <w:rFonts w:ascii="Palatino Linotype" w:hAnsi="Palatino Linotype"/>
          <w:color w:val="000000"/>
          <w:sz w:val="20"/>
          <w:szCs w:val="20"/>
        </w:rPr>
      </w:pPr>
      <w:r w:rsidRPr="00B30672">
        <w:rPr>
          <w:rFonts w:ascii="Palatino Linotype" w:hAnsi="Palatino Linotype"/>
          <w:color w:val="000000"/>
        </w:rPr>
        <w:t xml:space="preserve">Pitagora je bil </w:t>
      </w:r>
      <w:hyperlink r:id="rId16" w:tooltip="Tales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Talesov</w:t>
        </w:r>
      </w:hyperlink>
      <w:r w:rsidRPr="00B30672">
        <w:rPr>
          <w:rFonts w:ascii="Palatino Linotype" w:hAnsi="Palatino Linotype"/>
          <w:color w:val="000000"/>
        </w:rPr>
        <w:t xml:space="preserve"> sodobnik. Že v mladih letih je zaradi ostre, samodrške vladavine samoškega </w:t>
      </w:r>
      <w:hyperlink r:id="rId17" w:tooltip="Vladar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vladarja</w:t>
        </w:r>
      </w:hyperlink>
      <w:r w:rsidRPr="00B30672">
        <w:rPr>
          <w:rFonts w:ascii="Palatino Linotype" w:hAnsi="Palatino Linotype"/>
          <w:color w:val="000000"/>
        </w:rPr>
        <w:t xml:space="preserve"> </w:t>
      </w:r>
      <w:hyperlink r:id="rId18" w:tooltip="Polikrat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Polikrata</w:t>
        </w:r>
      </w:hyperlink>
      <w:r w:rsidRPr="00B30672">
        <w:rPr>
          <w:rFonts w:ascii="Palatino Linotype" w:hAnsi="Palatino Linotype"/>
          <w:color w:val="000000"/>
        </w:rPr>
        <w:t xml:space="preserve"> zapustil Samos in odšel v svet. Učil se je pri </w:t>
      </w:r>
      <w:hyperlink r:id="rId19" w:tooltip="Anaksimander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Anaksimandru</w:t>
        </w:r>
      </w:hyperlink>
      <w:r w:rsidRPr="00B30672">
        <w:rPr>
          <w:rFonts w:ascii="Palatino Linotype" w:hAnsi="Palatino Linotype"/>
          <w:color w:val="000000"/>
        </w:rPr>
        <w:t xml:space="preserve"> ali celo pri Talesu. Prav gotovo je živel in se učil tudi v </w:t>
      </w:r>
      <w:hyperlink r:id="rId20" w:tooltip="Egipt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Egiptu</w:t>
        </w:r>
      </w:hyperlink>
      <w:r w:rsidRPr="00B30672">
        <w:rPr>
          <w:rFonts w:ascii="Palatino Linotype" w:hAnsi="Palatino Linotype"/>
          <w:color w:val="000000"/>
        </w:rPr>
        <w:t xml:space="preserve"> in potoval po Vzhodu. Vrnil se je domov, tam učil in kmalu spet odšel na zahod. Ustavil se je v Veliki Grčiji na </w:t>
      </w:r>
      <w:hyperlink r:id="rId21" w:tooltip="Sicilij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Siciliji</w:t>
        </w:r>
      </w:hyperlink>
      <w:r w:rsidRPr="00B30672">
        <w:rPr>
          <w:rFonts w:ascii="Palatino Linotype" w:hAnsi="Palatino Linotype"/>
          <w:color w:val="000000"/>
        </w:rPr>
        <w:t xml:space="preserve">. Od tam je leta </w:t>
      </w:r>
      <w:hyperlink r:id="rId22" w:tooltip="529 pr. n. št.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529 pr. n. št.</w:t>
        </w:r>
      </w:hyperlink>
      <w:r w:rsidRPr="00B30672">
        <w:rPr>
          <w:rFonts w:ascii="Palatino Linotype" w:hAnsi="Palatino Linotype"/>
          <w:color w:val="000000"/>
        </w:rPr>
        <w:t xml:space="preserve"> odšel v </w:t>
      </w:r>
      <w:hyperlink r:id="rId23" w:tooltip="Dorij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dorsko</w:t>
        </w:r>
      </w:hyperlink>
      <w:r w:rsidRPr="00B30672">
        <w:rPr>
          <w:rFonts w:ascii="Palatino Linotype" w:hAnsi="Palatino Linotype"/>
          <w:color w:val="000000"/>
        </w:rPr>
        <w:t xml:space="preserve"> </w:t>
      </w:r>
      <w:hyperlink r:id="rId24" w:tooltip="Kolonij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kolonijo</w:t>
        </w:r>
      </w:hyperlink>
      <w:r w:rsidRPr="00B30672">
        <w:rPr>
          <w:rFonts w:ascii="Palatino Linotype" w:hAnsi="Palatino Linotype"/>
          <w:color w:val="000000"/>
        </w:rPr>
        <w:t xml:space="preserve"> </w:t>
      </w:r>
      <w:hyperlink r:id="rId25" w:tooltip="Kroton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Kroton</w:t>
        </w:r>
      </w:hyperlink>
      <w:r w:rsidRPr="00B30672">
        <w:rPr>
          <w:rFonts w:ascii="Palatino Linotype" w:hAnsi="Palatino Linotype"/>
          <w:color w:val="000000"/>
        </w:rPr>
        <w:t xml:space="preserve"> v južni </w:t>
      </w:r>
      <w:hyperlink r:id="rId26" w:tooltip="Italij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Italiji</w:t>
        </w:r>
      </w:hyperlink>
      <w:r w:rsidRPr="00B30672">
        <w:rPr>
          <w:rFonts w:ascii="Palatino Linotype" w:hAnsi="Palatino Linotype"/>
          <w:color w:val="000000"/>
        </w:rPr>
        <w:t xml:space="preserve">, kjer je ustanovil znamenito šolo </w:t>
      </w:r>
      <w:hyperlink r:id="rId27" w:tooltip="Pitagorejec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pitagorejcev</w:t>
        </w:r>
      </w:hyperlink>
      <w:r w:rsidRPr="00B30672">
        <w:rPr>
          <w:rFonts w:ascii="Palatino Linotype" w:hAnsi="Palatino Linotype"/>
          <w:color w:val="000000"/>
        </w:rPr>
        <w:t xml:space="preserve">. Takrat so Grki že poselili </w:t>
      </w:r>
      <w:hyperlink r:id="rId28" w:tooltip="Obal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obale</w:t>
        </w:r>
      </w:hyperlink>
      <w:r w:rsidRPr="00B30672">
        <w:rPr>
          <w:rFonts w:ascii="Palatino Linotype" w:hAnsi="Palatino Linotype"/>
          <w:color w:val="000000"/>
        </w:rPr>
        <w:t xml:space="preserve"> južne Italije in vzhodne Sicilije in ta pokrajina je ostala grška še daleč v </w:t>
      </w:r>
      <w:hyperlink r:id="rId29" w:tooltip="Srednji vek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srednji vek</w:t>
        </w:r>
      </w:hyperlink>
      <w:r w:rsidRPr="00B30672">
        <w:rPr>
          <w:rFonts w:ascii="Palatino Linotype" w:hAnsi="Palatino Linotype"/>
          <w:color w:val="000000"/>
        </w:rPr>
        <w:t>.</w:t>
      </w:r>
    </w:p>
    <w:p w14:paraId="36CCDAF8" w14:textId="77777777" w:rsidR="00B30672" w:rsidRPr="00B30672" w:rsidRDefault="00B30672" w:rsidP="00B30672">
      <w:pPr>
        <w:pStyle w:val="NormalWeb"/>
        <w:rPr>
          <w:rFonts w:ascii="Palatino Linotype" w:hAnsi="Palatino Linotype"/>
          <w:color w:val="000000"/>
        </w:rPr>
      </w:pPr>
      <w:r w:rsidRPr="00B30672">
        <w:rPr>
          <w:rFonts w:ascii="Palatino Linotype" w:hAnsi="Palatino Linotype"/>
          <w:color w:val="000000"/>
        </w:rPr>
        <w:t xml:space="preserve">Znan je njegov </w:t>
      </w:r>
      <w:hyperlink r:id="rId30" w:tooltip="Pitagorov izrek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Pitagorov izrek</w:t>
        </w:r>
      </w:hyperlink>
      <w:r w:rsidRPr="00B30672">
        <w:rPr>
          <w:rFonts w:ascii="Palatino Linotype" w:hAnsi="Palatino Linotype"/>
          <w:color w:val="000000"/>
        </w:rPr>
        <w:t xml:space="preserve">, ki velja za pravokotni </w:t>
      </w:r>
      <w:hyperlink r:id="rId31" w:tooltip="Trikotnik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trikotnik</w:t>
        </w:r>
      </w:hyperlink>
      <w:r w:rsidRPr="00B30672">
        <w:rPr>
          <w:rFonts w:ascii="Palatino Linotype" w:hAnsi="Palatino Linotype"/>
          <w:color w:val="000000"/>
        </w:rPr>
        <w:t>:</w:t>
      </w:r>
    </w:p>
    <w:p w14:paraId="6BF93089" w14:textId="77777777" w:rsidR="00B30672" w:rsidRPr="00B30672" w:rsidRDefault="00B30672" w:rsidP="00B30672">
      <w:pPr>
        <w:ind w:left="720"/>
        <w:rPr>
          <w:rFonts w:ascii="Palatino Linotype" w:hAnsi="Palatino Linotype"/>
          <w:b/>
          <w:color w:val="000000"/>
          <w:sz w:val="28"/>
          <w:szCs w:val="28"/>
        </w:rPr>
      </w:pPr>
      <w:r w:rsidRPr="00B30672">
        <w:rPr>
          <w:rFonts w:ascii="Palatino Linotype" w:hAnsi="Palatino Linotype"/>
          <w:b/>
          <w:i/>
          <w:iCs/>
          <w:color w:val="000000"/>
          <w:sz w:val="28"/>
          <w:szCs w:val="28"/>
        </w:rPr>
        <w:t>c</w:t>
      </w:r>
      <w:r w:rsidRPr="00B30672">
        <w:rPr>
          <w:rFonts w:ascii="Palatino Linotype" w:hAnsi="Palatino Linotype"/>
          <w:b/>
          <w:color w:val="000000"/>
          <w:sz w:val="28"/>
          <w:szCs w:val="28"/>
          <w:vertAlign w:val="superscript"/>
        </w:rPr>
        <w:t>2</w:t>
      </w:r>
      <w:r w:rsidRPr="00B30672">
        <w:rPr>
          <w:rFonts w:ascii="Palatino Linotype" w:hAnsi="Palatino Linotype"/>
          <w:b/>
          <w:color w:val="000000"/>
          <w:sz w:val="28"/>
          <w:szCs w:val="28"/>
        </w:rPr>
        <w:t xml:space="preserve"> = </w:t>
      </w:r>
      <w:r w:rsidRPr="00B30672">
        <w:rPr>
          <w:rFonts w:ascii="Palatino Linotype" w:hAnsi="Palatino Linotype"/>
          <w:b/>
          <w:i/>
          <w:iCs/>
          <w:color w:val="000000"/>
          <w:sz w:val="28"/>
          <w:szCs w:val="28"/>
        </w:rPr>
        <w:t>a</w:t>
      </w:r>
      <w:r w:rsidRPr="00B30672">
        <w:rPr>
          <w:rFonts w:ascii="Palatino Linotype" w:hAnsi="Palatino Linotype"/>
          <w:b/>
          <w:color w:val="000000"/>
          <w:sz w:val="28"/>
          <w:szCs w:val="28"/>
          <w:vertAlign w:val="superscript"/>
        </w:rPr>
        <w:t>2</w:t>
      </w:r>
      <w:r w:rsidRPr="00B30672">
        <w:rPr>
          <w:rFonts w:ascii="Palatino Linotype" w:hAnsi="Palatino Linotype"/>
          <w:b/>
          <w:color w:val="000000"/>
          <w:sz w:val="28"/>
          <w:szCs w:val="28"/>
        </w:rPr>
        <w:t xml:space="preserve"> + </w:t>
      </w:r>
      <w:r w:rsidRPr="00B30672">
        <w:rPr>
          <w:rFonts w:ascii="Palatino Linotype" w:hAnsi="Palatino Linotype"/>
          <w:b/>
          <w:i/>
          <w:iCs/>
          <w:color w:val="000000"/>
          <w:sz w:val="28"/>
          <w:szCs w:val="28"/>
        </w:rPr>
        <w:t>b</w:t>
      </w:r>
      <w:r w:rsidRPr="00B30672">
        <w:rPr>
          <w:rFonts w:ascii="Palatino Linotype" w:hAnsi="Palatino Linotype"/>
          <w:b/>
          <w:color w:val="000000"/>
          <w:sz w:val="28"/>
          <w:szCs w:val="28"/>
          <w:vertAlign w:val="superscript"/>
        </w:rPr>
        <w:t>2</w:t>
      </w:r>
      <w:r w:rsidRPr="00B30672">
        <w:rPr>
          <w:rFonts w:ascii="Palatino Linotype" w:hAnsi="Palatino Linotype"/>
          <w:b/>
          <w:color w:val="000000"/>
          <w:sz w:val="28"/>
          <w:szCs w:val="28"/>
        </w:rPr>
        <w:t>,</w:t>
      </w:r>
    </w:p>
    <w:p w14:paraId="51C7ECCF" w14:textId="77777777" w:rsidR="00B30672" w:rsidRPr="00B30672" w:rsidRDefault="00B30672" w:rsidP="00B30672">
      <w:pPr>
        <w:pStyle w:val="NormalWeb"/>
        <w:rPr>
          <w:rFonts w:ascii="Palatino Linotype" w:hAnsi="Palatino Linotype"/>
          <w:color w:val="000000"/>
        </w:rPr>
      </w:pPr>
      <w:r w:rsidRPr="00B30672">
        <w:rPr>
          <w:rFonts w:ascii="Palatino Linotype" w:hAnsi="Palatino Linotype"/>
          <w:color w:val="000000"/>
        </w:rPr>
        <w:t xml:space="preserve">kjer sta </w:t>
      </w:r>
      <w:r w:rsidRPr="00B30672">
        <w:rPr>
          <w:rFonts w:ascii="Palatino Linotype" w:hAnsi="Palatino Linotype"/>
          <w:i/>
          <w:iCs/>
          <w:color w:val="000000"/>
        </w:rPr>
        <w:t>a</w:t>
      </w:r>
      <w:r w:rsidRPr="00B30672">
        <w:rPr>
          <w:rFonts w:ascii="Palatino Linotype" w:hAnsi="Palatino Linotype"/>
          <w:color w:val="000000"/>
        </w:rPr>
        <w:t xml:space="preserve"> in </w:t>
      </w:r>
      <w:r w:rsidRPr="00B30672">
        <w:rPr>
          <w:rFonts w:ascii="Palatino Linotype" w:hAnsi="Palatino Linotype"/>
          <w:i/>
          <w:iCs/>
          <w:color w:val="000000"/>
        </w:rPr>
        <w:t>b</w:t>
      </w:r>
      <w:r w:rsidRPr="00B30672">
        <w:rPr>
          <w:rFonts w:ascii="Palatino Linotype" w:hAnsi="Palatino Linotype"/>
          <w:color w:val="000000"/>
        </w:rPr>
        <w:t xml:space="preserve"> </w:t>
      </w:r>
      <w:hyperlink r:id="rId32" w:tooltip="Katet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kateti</w:t>
        </w:r>
      </w:hyperlink>
      <w:r w:rsidRPr="00B30672">
        <w:rPr>
          <w:rFonts w:ascii="Palatino Linotype" w:hAnsi="Palatino Linotype"/>
          <w:color w:val="000000"/>
        </w:rPr>
        <w:t xml:space="preserve">, </w:t>
      </w:r>
      <w:r w:rsidRPr="00B30672">
        <w:rPr>
          <w:rFonts w:ascii="Palatino Linotype" w:hAnsi="Palatino Linotype"/>
          <w:i/>
          <w:iCs/>
          <w:color w:val="000000"/>
        </w:rPr>
        <w:t>c</w:t>
      </w:r>
      <w:r w:rsidRPr="00B30672">
        <w:rPr>
          <w:rFonts w:ascii="Palatino Linotype" w:hAnsi="Palatino Linotype"/>
          <w:color w:val="000000"/>
        </w:rPr>
        <w:t xml:space="preserve"> pa </w:t>
      </w:r>
      <w:hyperlink r:id="rId33" w:tooltip="Hipotenuz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hipotenuza</w:t>
        </w:r>
      </w:hyperlink>
      <w:r w:rsidRPr="00B30672">
        <w:rPr>
          <w:rFonts w:ascii="Palatino Linotype" w:hAnsi="Palatino Linotype"/>
          <w:color w:val="000000"/>
        </w:rPr>
        <w:t xml:space="preserve">. To je verjetno najbolj znan pojem iz celotne </w:t>
      </w:r>
      <w:hyperlink r:id="rId34" w:tooltip="Geometrij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geometrije</w:t>
        </w:r>
      </w:hyperlink>
      <w:r w:rsidRPr="00B30672">
        <w:rPr>
          <w:rFonts w:ascii="Palatino Linotype" w:hAnsi="Palatino Linotype"/>
          <w:color w:val="000000"/>
        </w:rPr>
        <w:t xml:space="preserve">. Posplošila sta ga </w:t>
      </w:r>
      <w:hyperlink r:id="rId35" w:tooltip="Hipokrat (geometer)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Hipokrat</w:t>
        </w:r>
      </w:hyperlink>
      <w:r w:rsidRPr="00B30672">
        <w:rPr>
          <w:rFonts w:ascii="Palatino Linotype" w:hAnsi="Palatino Linotype"/>
          <w:color w:val="000000"/>
        </w:rPr>
        <w:t xml:space="preserve"> in </w:t>
      </w:r>
      <w:hyperlink r:id="rId36" w:tooltip="Evdoks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Evdoks</w:t>
        </w:r>
      </w:hyperlink>
      <w:r w:rsidRPr="00B30672">
        <w:rPr>
          <w:rFonts w:ascii="Palatino Linotype" w:hAnsi="Palatino Linotype"/>
          <w:color w:val="000000"/>
        </w:rPr>
        <w:t xml:space="preserve">. Prvi ga naj bi po </w:t>
      </w:r>
      <w:hyperlink r:id="rId37" w:tooltip="Evdem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Evdemu</w:t>
        </w:r>
      </w:hyperlink>
      <w:r w:rsidRPr="00B30672">
        <w:rPr>
          <w:rFonts w:ascii="Palatino Linotype" w:hAnsi="Palatino Linotype"/>
          <w:color w:val="000000"/>
        </w:rPr>
        <w:t xml:space="preserve"> celo dokazal pred Evdoksom. Za </w:t>
      </w:r>
      <w:hyperlink r:id="rId38" w:tooltip="Pravokotni trikotnik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pravokotni trikotnik</w:t>
        </w:r>
      </w:hyperlink>
      <w:r w:rsidRPr="00B30672">
        <w:rPr>
          <w:rFonts w:ascii="Palatino Linotype" w:hAnsi="Palatino Linotype"/>
          <w:color w:val="000000"/>
        </w:rPr>
        <w:t xml:space="preserve"> ga je dokazal </w:t>
      </w:r>
      <w:hyperlink r:id="rId39" w:tooltip="Evklid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Evklid</w:t>
        </w:r>
      </w:hyperlink>
      <w:r w:rsidRPr="00B30672">
        <w:rPr>
          <w:rFonts w:ascii="Palatino Linotype" w:hAnsi="Palatino Linotype"/>
          <w:color w:val="000000"/>
        </w:rPr>
        <w:t xml:space="preserve"> v </w:t>
      </w:r>
      <w:r w:rsidRPr="00B30672">
        <w:rPr>
          <w:rFonts w:ascii="Palatino Linotype" w:hAnsi="Palatino Linotype"/>
          <w:i/>
          <w:iCs/>
          <w:color w:val="000000"/>
        </w:rPr>
        <w:t>Elementih</w:t>
      </w:r>
      <w:r w:rsidRPr="00B30672">
        <w:rPr>
          <w:rFonts w:ascii="Palatino Linotype" w:hAnsi="Palatino Linotype"/>
          <w:color w:val="000000"/>
        </w:rPr>
        <w:t xml:space="preserve">. Uporabljali so ga že Egipčani v </w:t>
      </w:r>
      <w:hyperlink r:id="rId40" w:tooltip="6. stoletje pr. n. št.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6. stoletju pr. n. št.</w:t>
        </w:r>
      </w:hyperlink>
      <w:r w:rsidRPr="00B30672">
        <w:rPr>
          <w:rFonts w:ascii="Palatino Linotype" w:hAnsi="Palatino Linotype"/>
          <w:color w:val="000000"/>
        </w:rPr>
        <w:t>.</w:t>
      </w:r>
    </w:p>
    <w:p w14:paraId="7DD4908B" w14:textId="77777777" w:rsidR="00B30672" w:rsidRPr="00B30672" w:rsidRDefault="00B30672" w:rsidP="00B30672">
      <w:pPr>
        <w:pStyle w:val="NormalWeb"/>
        <w:rPr>
          <w:rFonts w:ascii="Palatino Linotype" w:hAnsi="Palatino Linotype"/>
          <w:color w:val="000000"/>
        </w:rPr>
      </w:pPr>
      <w:r w:rsidRPr="00B30672">
        <w:rPr>
          <w:rFonts w:ascii="Palatino Linotype" w:hAnsi="Palatino Linotype"/>
          <w:color w:val="000000"/>
        </w:rPr>
        <w:t xml:space="preserve">Pitagora je učil, da sta </w:t>
      </w:r>
      <w:hyperlink r:id="rId41" w:tooltip="Število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število</w:t>
        </w:r>
      </w:hyperlink>
      <w:r w:rsidRPr="00B30672">
        <w:rPr>
          <w:rFonts w:ascii="Palatino Linotype" w:hAnsi="Palatino Linotype"/>
          <w:color w:val="000000"/>
        </w:rPr>
        <w:t xml:space="preserve"> in </w:t>
      </w:r>
      <w:hyperlink r:id="rId42" w:tooltip="Mer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mera</w:t>
        </w:r>
      </w:hyperlink>
      <w:r w:rsidRPr="00B30672">
        <w:rPr>
          <w:rFonts w:ascii="Palatino Linotype" w:hAnsi="Palatino Linotype"/>
          <w:color w:val="000000"/>
        </w:rPr>
        <w:t xml:space="preserve"> bistvo stvari. Znana so njegova števila. Raziskoval je </w:t>
      </w:r>
      <w:hyperlink r:id="rId43" w:tooltip="Prijateljsko število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prijateljska števila</w:t>
        </w:r>
      </w:hyperlink>
      <w:r w:rsidRPr="00B30672">
        <w:rPr>
          <w:rFonts w:ascii="Palatino Linotype" w:hAnsi="Palatino Linotype"/>
          <w:color w:val="000000"/>
        </w:rPr>
        <w:t xml:space="preserve">. V sorodstvu števil 220 in 284, ki sta križno enaki vsoti svojih </w:t>
      </w:r>
      <w:hyperlink r:id="rId44" w:tooltip="Delitelj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deliteljev</w:t>
        </w:r>
      </w:hyperlink>
      <w:r w:rsidRPr="00B30672">
        <w:rPr>
          <w:rFonts w:ascii="Palatino Linotype" w:hAnsi="Palatino Linotype"/>
          <w:color w:val="000000"/>
        </w:rPr>
        <w:t>, je videl prispodobo človeškega prijateljstva.</w:t>
      </w:r>
    </w:p>
    <w:p w14:paraId="5EBA3269" w14:textId="77777777" w:rsidR="00B30672" w:rsidRPr="00B30672" w:rsidRDefault="00B30672" w:rsidP="00B30672">
      <w:pPr>
        <w:rPr>
          <w:rFonts w:ascii="Palatino Linotype" w:hAnsi="Palatino Linotype"/>
          <w:color w:val="000000"/>
        </w:rPr>
      </w:pPr>
    </w:p>
    <w:p w14:paraId="282CC12F" w14:textId="77777777" w:rsidR="00B30672" w:rsidRPr="00B30672" w:rsidRDefault="00B30672" w:rsidP="00B30672">
      <w:pPr>
        <w:pStyle w:val="NormalWeb"/>
        <w:rPr>
          <w:rFonts w:ascii="Palatino Linotype" w:hAnsi="Palatino Linotype"/>
          <w:color w:val="000000"/>
        </w:rPr>
      </w:pPr>
      <w:r w:rsidRPr="00B30672">
        <w:rPr>
          <w:rFonts w:ascii="Palatino Linotype" w:hAnsi="Palatino Linotype"/>
          <w:color w:val="000000"/>
        </w:rPr>
        <w:t xml:space="preserve">Težko je reči kaj je bila zasluga samega Pitagore in kaj so naredili njegovi številni učenci, še posebno pa </w:t>
      </w:r>
      <w:hyperlink r:id="rId45" w:tooltip="Filolaj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Filolaj</w:t>
        </w:r>
      </w:hyperlink>
      <w:r w:rsidRPr="00B30672">
        <w:rPr>
          <w:rFonts w:ascii="Palatino Linotype" w:hAnsi="Palatino Linotype"/>
          <w:color w:val="000000"/>
        </w:rPr>
        <w:t>.</w:t>
      </w:r>
    </w:p>
    <w:p w14:paraId="57FBF626" w14:textId="77777777" w:rsidR="00B30672" w:rsidRPr="00B30672" w:rsidRDefault="00B30672" w:rsidP="00B30672">
      <w:pPr>
        <w:pStyle w:val="NormalWeb"/>
        <w:rPr>
          <w:rFonts w:ascii="Palatino Linotype" w:hAnsi="Palatino Linotype"/>
          <w:color w:val="000000"/>
        </w:rPr>
      </w:pPr>
      <w:r w:rsidRPr="00B30672">
        <w:rPr>
          <w:rFonts w:ascii="Palatino Linotype" w:hAnsi="Palatino Linotype"/>
          <w:color w:val="000000"/>
        </w:rPr>
        <w:t xml:space="preserve">Pitagora se je ukvarjal tudi z </w:t>
      </w:r>
      <w:hyperlink r:id="rId46" w:tooltip="Zvok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zvokom</w:t>
        </w:r>
      </w:hyperlink>
      <w:r w:rsidRPr="00B30672">
        <w:rPr>
          <w:rFonts w:ascii="Palatino Linotype" w:hAnsi="Palatino Linotype"/>
          <w:color w:val="000000"/>
        </w:rPr>
        <w:t xml:space="preserve">. Odkril je, da se </w:t>
      </w:r>
      <w:hyperlink r:id="rId47" w:tooltip="Strun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strune</w:t>
        </w:r>
      </w:hyperlink>
      <w:r w:rsidRPr="00B30672">
        <w:rPr>
          <w:rFonts w:ascii="Palatino Linotype" w:hAnsi="Palatino Linotype"/>
          <w:color w:val="000000"/>
        </w:rPr>
        <w:t xml:space="preserve"> na </w:t>
      </w:r>
      <w:hyperlink r:id="rId48" w:tooltip="Glasbilo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glasbilih</w:t>
        </w:r>
      </w:hyperlink>
      <w:r w:rsidRPr="00B30672">
        <w:rPr>
          <w:rFonts w:ascii="Palatino Linotype" w:hAnsi="Palatino Linotype"/>
          <w:color w:val="000000"/>
        </w:rPr>
        <w:t xml:space="preserve"> oglašajo višje, če jih skrajšamo. Odkril je tudi, da lahko višino tona preprosto primerjamo z dolžino. Če je bila, na primer, struna dvakrat daljša od druge, je bil zvok, ki ga je oddajala, ravno za </w:t>
      </w:r>
      <w:hyperlink r:id="rId49" w:tooltip="Oktav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oktavo</w:t>
        </w:r>
      </w:hyperlink>
      <w:r w:rsidRPr="00B30672">
        <w:rPr>
          <w:rFonts w:ascii="Palatino Linotype" w:hAnsi="Palatino Linotype"/>
          <w:color w:val="000000"/>
        </w:rPr>
        <w:t xml:space="preserve"> nižji. Če je bilo razmerje strun 3/2, se je slišal glasbeni interval, imenovan kvinta, in če je bilo razmerje 4/3, je bilo slišati kvarto. Ton je bil višji tudi, če so struno bolj napeli. Po zaslugi teh opažanj je proučevanje zvoka edino poglavje v </w:t>
      </w:r>
      <w:hyperlink r:id="rId50" w:tooltip="Fizik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fiziki</w:t>
        </w:r>
      </w:hyperlink>
      <w:r w:rsidRPr="00B30672">
        <w:rPr>
          <w:rFonts w:ascii="Palatino Linotype" w:hAnsi="Palatino Linotype"/>
          <w:color w:val="000000"/>
        </w:rPr>
        <w:t>, kjer se grški pogledi niso spremenili do danes. Iz teh proučevanj je izhajalo njegovo prepričanje, da temelji vse stvarstvo na številih in njihovih razmerjih.</w:t>
      </w:r>
    </w:p>
    <w:p w14:paraId="781EF3FB" w14:textId="77777777" w:rsidR="00B30672" w:rsidRPr="00B30672" w:rsidRDefault="00B30672" w:rsidP="00B30672">
      <w:pPr>
        <w:pStyle w:val="NormalWeb"/>
        <w:rPr>
          <w:rFonts w:ascii="Palatino Linotype" w:hAnsi="Palatino Linotype"/>
          <w:color w:val="000000"/>
        </w:rPr>
      </w:pPr>
      <w:r w:rsidRPr="00B30672">
        <w:rPr>
          <w:rFonts w:ascii="Palatino Linotype" w:hAnsi="Palatino Linotype"/>
          <w:color w:val="000000"/>
        </w:rPr>
        <w:lastRenderedPageBreak/>
        <w:t xml:space="preserve">Pitagorejci so prvi odkrili, da </w:t>
      </w:r>
      <w:r w:rsidRPr="00B30672">
        <w:rPr>
          <w:rFonts w:ascii="Palatino Linotype" w:hAnsi="Palatino Linotype"/>
          <w:color w:val="000000"/>
          <w:position w:val="-6"/>
        </w:rPr>
        <w:object w:dxaOrig="380" w:dyaOrig="340" w14:anchorId="4F6EB8BD">
          <v:shape id="_x0000_i1026" type="#_x0000_t75" style="width:19.5pt;height:16.5pt" o:ole="">
            <v:imagedata r:id="rId51" o:title=""/>
          </v:shape>
          <o:OLEObject Type="Embed" ProgID="Equation.3" ShapeID="_x0000_i1026" DrawAspect="Content" ObjectID="_1618908505" r:id="rId52"/>
        </w:object>
      </w:r>
      <w:r w:rsidRPr="00B30672">
        <w:rPr>
          <w:rFonts w:ascii="Palatino Linotype" w:hAnsi="Palatino Linotype"/>
          <w:color w:val="000000"/>
        </w:rPr>
        <w:t xml:space="preserve">ne moremo izraziti z razmerjem dveh števil. Ne moremo si zamisliti </w:t>
      </w:r>
      <w:hyperlink r:id="rId53" w:tooltip="Ulomek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ulomka</w:t>
        </w:r>
      </w:hyperlink>
      <w:r w:rsidRPr="00B30672">
        <w:rPr>
          <w:rFonts w:ascii="Palatino Linotype" w:hAnsi="Palatino Linotype"/>
          <w:color w:val="000000"/>
        </w:rPr>
        <w:t>, naj bo še tako zapleten, ki bi dal zmnožek 2, če ga množimo s samim seboj. To je dokazal tudi Evklid.</w:t>
      </w:r>
    </w:p>
    <w:p w14:paraId="5682DEC4" w14:textId="77777777" w:rsidR="00B30672" w:rsidRPr="00B30672" w:rsidRDefault="00B30672" w:rsidP="00B30672">
      <w:pPr>
        <w:rPr>
          <w:rFonts w:ascii="Palatino Linotype" w:hAnsi="Palatino Linotype"/>
          <w:color w:val="000000"/>
        </w:rPr>
      </w:pPr>
    </w:p>
    <w:p w14:paraId="75A8E555" w14:textId="77777777" w:rsidR="00B30672" w:rsidRPr="00B30672" w:rsidRDefault="00B30672" w:rsidP="00B30672">
      <w:pPr>
        <w:pStyle w:val="NormalWeb"/>
        <w:rPr>
          <w:rFonts w:ascii="Palatino Linotype" w:hAnsi="Palatino Linotype"/>
          <w:color w:val="000000"/>
        </w:rPr>
      </w:pPr>
      <w:r w:rsidRPr="00B30672">
        <w:rPr>
          <w:rFonts w:ascii="Palatino Linotype" w:hAnsi="Palatino Linotype"/>
          <w:color w:val="000000"/>
        </w:rPr>
        <w:t xml:space="preserve">Pitagora je prvi spoznal, da sta </w:t>
      </w:r>
      <w:hyperlink r:id="rId54" w:tooltip="Zvezd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zvezdi</w:t>
        </w:r>
      </w:hyperlink>
      <w:r w:rsidRPr="00B30672">
        <w:rPr>
          <w:rFonts w:ascii="Palatino Linotype" w:hAnsi="Palatino Linotype"/>
          <w:color w:val="000000"/>
        </w:rPr>
        <w:t xml:space="preserve"> Danica (</w:t>
      </w:r>
      <w:r w:rsidRPr="00B30672">
        <w:rPr>
          <w:rFonts w:ascii="Palatino Linotype" w:hAnsi="Palatino Linotype"/>
          <w:i/>
          <w:iCs/>
          <w:color w:val="000000"/>
        </w:rPr>
        <w:t>Phosphorus</w:t>
      </w:r>
      <w:r w:rsidRPr="00B30672">
        <w:rPr>
          <w:rFonts w:ascii="Palatino Linotype" w:hAnsi="Palatino Linotype"/>
          <w:color w:val="000000"/>
        </w:rPr>
        <w:t>) in Večernica (</w:t>
      </w:r>
      <w:r w:rsidRPr="00B30672">
        <w:rPr>
          <w:rFonts w:ascii="Palatino Linotype" w:hAnsi="Palatino Linotype"/>
          <w:i/>
          <w:iCs/>
          <w:color w:val="000000"/>
        </w:rPr>
        <w:t>Hesperus</w:t>
      </w:r>
      <w:r w:rsidRPr="00B30672">
        <w:rPr>
          <w:rFonts w:ascii="Palatino Linotype" w:hAnsi="Palatino Linotype"/>
          <w:color w:val="000000"/>
        </w:rPr>
        <w:t xml:space="preserve">) ena zvezda. Po tem so ji nadeli ime Afrodita, danes pa jo poznamo kot </w:t>
      </w:r>
      <w:hyperlink r:id="rId55" w:tooltip="Planet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planet</w:t>
        </w:r>
      </w:hyperlink>
      <w:r w:rsidRPr="00B30672">
        <w:rPr>
          <w:rFonts w:ascii="Palatino Linotype" w:hAnsi="Palatino Linotype"/>
          <w:color w:val="000000"/>
        </w:rPr>
        <w:t xml:space="preserve"> </w:t>
      </w:r>
      <w:hyperlink r:id="rId56" w:tooltip="Venera (planet)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Venero</w:t>
        </w:r>
      </w:hyperlink>
      <w:r w:rsidRPr="00B30672">
        <w:rPr>
          <w:rFonts w:ascii="Palatino Linotype" w:hAnsi="Palatino Linotype"/>
          <w:color w:val="000000"/>
        </w:rPr>
        <w:t xml:space="preserve">. Prvi je tudi opazil, da </w:t>
      </w:r>
      <w:hyperlink r:id="rId57" w:tooltip="Lun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Lunin</w:t>
        </w:r>
      </w:hyperlink>
      <w:r w:rsidRPr="00B30672">
        <w:rPr>
          <w:rFonts w:ascii="Palatino Linotype" w:hAnsi="Palatino Linotype"/>
          <w:color w:val="000000"/>
        </w:rPr>
        <w:t xml:space="preserve"> </w:t>
      </w:r>
      <w:hyperlink r:id="rId58" w:tooltip="Tir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tir</w:t>
        </w:r>
      </w:hyperlink>
      <w:r w:rsidRPr="00B30672">
        <w:rPr>
          <w:rFonts w:ascii="Palatino Linotype" w:hAnsi="Palatino Linotype"/>
          <w:color w:val="000000"/>
        </w:rPr>
        <w:t xml:space="preserve"> ne leži v ravnini </w:t>
      </w:r>
      <w:hyperlink r:id="rId59" w:tooltip="Zemlja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Zemljinega</w:t>
        </w:r>
      </w:hyperlink>
      <w:r w:rsidRPr="00B30672">
        <w:rPr>
          <w:rFonts w:ascii="Palatino Linotype" w:hAnsi="Palatino Linotype"/>
          <w:color w:val="000000"/>
        </w:rPr>
        <w:t xml:space="preserve"> </w:t>
      </w:r>
      <w:hyperlink r:id="rId60" w:tooltip="Ekvator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ekvatorja</w:t>
        </w:r>
      </w:hyperlink>
      <w:r w:rsidRPr="00B30672">
        <w:rPr>
          <w:rFonts w:ascii="Palatino Linotype" w:hAnsi="Palatino Linotype"/>
          <w:color w:val="000000"/>
        </w:rPr>
        <w:t xml:space="preserve"> ampak leži poševno nanjo. Prvi je trdil, da je Zemlja okrogla. Prvi je tudi opozoril, da se </w:t>
      </w:r>
      <w:hyperlink r:id="rId61" w:tooltip="Sonce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Sonce</w:t>
        </w:r>
      </w:hyperlink>
      <w:r w:rsidRPr="00B30672">
        <w:rPr>
          <w:rFonts w:ascii="Palatino Linotype" w:hAnsi="Palatino Linotype"/>
          <w:color w:val="000000"/>
        </w:rPr>
        <w:t xml:space="preserve">, Luna in takrat znani planeti ne gibljejo z nepremičnimi zvezdami, ampak gredo vsak po svoji poti. Tako se je rodila misel, da so poleg nebesne krogle, ki jo je vzel </w:t>
      </w:r>
      <w:hyperlink r:id="rId62" w:tooltip="Anaksimander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Anaksimander</w:t>
        </w:r>
      </w:hyperlink>
      <w:r w:rsidRPr="00B30672">
        <w:rPr>
          <w:rFonts w:ascii="Palatino Linotype" w:hAnsi="Palatino Linotype"/>
          <w:color w:val="000000"/>
        </w:rPr>
        <w:t xml:space="preserve">, potrebne še dodatne krogle za različne planete. Število krogel za opis </w:t>
      </w:r>
      <w:hyperlink r:id="rId63" w:tooltip="Gibanje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gibanj</w:t>
        </w:r>
      </w:hyperlink>
      <w:r w:rsidRPr="00B30672">
        <w:rPr>
          <w:rFonts w:ascii="Palatino Linotype" w:hAnsi="Palatino Linotype"/>
          <w:color w:val="000000"/>
        </w:rPr>
        <w:t xml:space="preserve"> planetov je pri različnih avtorjih pozneje 700 let naraščalo, dokler se jih ni </w:t>
      </w:r>
      <w:hyperlink r:id="rId64" w:tooltip="Johannes Kepler" w:history="1">
        <w:r w:rsidRPr="00B30672">
          <w:rPr>
            <w:rStyle w:val="Hyperlink"/>
            <w:rFonts w:ascii="Palatino Linotype" w:hAnsi="Palatino Linotype"/>
            <w:color w:val="000000"/>
            <w:u w:val="none"/>
          </w:rPr>
          <w:t>Kepler</w:t>
        </w:r>
      </w:hyperlink>
      <w:r w:rsidRPr="00B30672">
        <w:rPr>
          <w:rFonts w:ascii="Palatino Linotype" w:hAnsi="Palatino Linotype"/>
          <w:color w:val="000000"/>
        </w:rPr>
        <w:t xml:space="preserve"> znebil.</w:t>
      </w:r>
    </w:p>
    <w:p w14:paraId="6B72EFCD" w14:textId="77777777" w:rsidR="008A4E30" w:rsidRDefault="008A4E30">
      <w:pPr>
        <w:rPr>
          <w:rFonts w:ascii="Palatino Linotype" w:hAnsi="Palatino Linotype"/>
          <w:color w:val="000000"/>
        </w:rPr>
      </w:pPr>
    </w:p>
    <w:p w14:paraId="33668A7A" w14:textId="77777777" w:rsidR="00267EF3" w:rsidRDefault="00267EF3">
      <w:pPr>
        <w:rPr>
          <w:rFonts w:ascii="Palatino Linotype" w:hAnsi="Palatino Linotype"/>
          <w:color w:val="000000"/>
        </w:rPr>
      </w:pPr>
    </w:p>
    <w:p w14:paraId="7FDB3FA9" w14:textId="77777777" w:rsidR="00267EF3" w:rsidRDefault="00267EF3">
      <w:pPr>
        <w:rPr>
          <w:rFonts w:ascii="Palatino Linotype" w:hAnsi="Palatino Linotype"/>
          <w:color w:val="000000"/>
        </w:rPr>
      </w:pPr>
    </w:p>
    <w:p w14:paraId="19263254" w14:textId="77777777" w:rsidR="00267EF3" w:rsidRDefault="005F6F92" w:rsidP="00267EF3">
      <w:pPr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pict w14:anchorId="65B216C8">
          <v:shape id="_x0000_i1027" type="#_x0000_t75" style="width:150pt;height:153.75pt">
            <v:imagedata r:id="rId65" o:title=""/>
          </v:shape>
        </w:pict>
      </w:r>
    </w:p>
    <w:p w14:paraId="696584C6" w14:textId="77777777" w:rsidR="00267EF3" w:rsidRDefault="00267EF3">
      <w:pPr>
        <w:rPr>
          <w:rFonts w:ascii="Palatino Linotype" w:hAnsi="Palatino Linotype"/>
          <w:color w:val="000000"/>
        </w:rPr>
      </w:pPr>
    </w:p>
    <w:p w14:paraId="76A38BF9" w14:textId="77777777" w:rsidR="00267EF3" w:rsidRDefault="00267EF3">
      <w:pPr>
        <w:rPr>
          <w:rFonts w:ascii="Palatino Linotype" w:hAnsi="Palatino Linotype"/>
          <w:color w:val="000000"/>
        </w:rPr>
      </w:pPr>
    </w:p>
    <w:p w14:paraId="7B3DCCCF" w14:textId="77777777" w:rsidR="00267EF3" w:rsidRDefault="00267EF3">
      <w:pPr>
        <w:rPr>
          <w:rFonts w:ascii="Palatino Linotype" w:hAnsi="Palatino Linotype"/>
          <w:color w:val="000000"/>
        </w:rPr>
      </w:pPr>
    </w:p>
    <w:p w14:paraId="0CE71D0F" w14:textId="77777777" w:rsidR="00267EF3" w:rsidRDefault="00267EF3">
      <w:pPr>
        <w:rPr>
          <w:rFonts w:ascii="Palatino Linotype" w:hAnsi="Palatino Linotype"/>
          <w:color w:val="000000"/>
        </w:rPr>
      </w:pPr>
    </w:p>
    <w:p w14:paraId="195285AB" w14:textId="77777777" w:rsidR="00267EF3" w:rsidRDefault="00267EF3">
      <w:pPr>
        <w:rPr>
          <w:rFonts w:ascii="Palatino Linotype" w:hAnsi="Palatino Linotype"/>
          <w:color w:val="000000"/>
        </w:rPr>
      </w:pPr>
    </w:p>
    <w:p w14:paraId="0DDEB3F6" w14:textId="77777777" w:rsidR="00267EF3" w:rsidRDefault="00267EF3">
      <w:pPr>
        <w:rPr>
          <w:rFonts w:ascii="Palatino Linotype" w:hAnsi="Palatino Linotype"/>
          <w:color w:val="000000"/>
        </w:rPr>
      </w:pPr>
    </w:p>
    <w:p w14:paraId="33AA98BE" w14:textId="77777777" w:rsidR="00267EF3" w:rsidRDefault="00267EF3">
      <w:pPr>
        <w:rPr>
          <w:rFonts w:ascii="Palatino Linotype" w:hAnsi="Palatino Linotype"/>
          <w:color w:val="000000"/>
        </w:rPr>
      </w:pPr>
    </w:p>
    <w:p w14:paraId="32B28997" w14:textId="77777777" w:rsidR="00267EF3" w:rsidRDefault="00267EF3">
      <w:pPr>
        <w:rPr>
          <w:rFonts w:ascii="Palatino Linotype" w:hAnsi="Palatino Linotype"/>
          <w:color w:val="000000"/>
        </w:rPr>
      </w:pPr>
    </w:p>
    <w:p w14:paraId="06553429" w14:textId="77777777" w:rsidR="00267EF3" w:rsidRDefault="00267EF3">
      <w:pPr>
        <w:rPr>
          <w:rFonts w:ascii="Palatino Linotype" w:hAnsi="Palatino Linotype"/>
          <w:color w:val="000000"/>
        </w:rPr>
      </w:pPr>
    </w:p>
    <w:p w14:paraId="0DBEB541" w14:textId="77777777" w:rsidR="00267EF3" w:rsidRDefault="00267EF3">
      <w:pPr>
        <w:rPr>
          <w:rFonts w:ascii="Palatino Linotype" w:hAnsi="Palatino Linotype"/>
          <w:color w:val="000000"/>
        </w:rPr>
      </w:pPr>
    </w:p>
    <w:p w14:paraId="683C4678" w14:textId="77777777" w:rsidR="00267EF3" w:rsidRDefault="00267EF3">
      <w:pPr>
        <w:rPr>
          <w:rFonts w:ascii="Palatino Linotype" w:hAnsi="Palatino Linotype"/>
          <w:color w:val="000000"/>
        </w:rPr>
      </w:pPr>
    </w:p>
    <w:p w14:paraId="6B684AD9" w14:textId="77777777" w:rsidR="00267EF3" w:rsidRPr="00267EF3" w:rsidRDefault="00267EF3">
      <w:pPr>
        <w:rPr>
          <w:rFonts w:ascii="Palatino Linotype" w:hAnsi="Palatino Linotype"/>
          <w:color w:val="000000"/>
          <w:sz w:val="28"/>
          <w:szCs w:val="28"/>
        </w:rPr>
      </w:pPr>
      <w:r w:rsidRPr="00267EF3">
        <w:rPr>
          <w:rFonts w:ascii="Palatino Linotype" w:hAnsi="Palatino Linotype"/>
          <w:color w:val="000000"/>
          <w:sz w:val="28"/>
          <w:szCs w:val="28"/>
        </w:rPr>
        <w:t>Vir gradiva:</w:t>
      </w:r>
    </w:p>
    <w:p w14:paraId="1B0C5E32" w14:textId="77777777" w:rsidR="00267EF3" w:rsidRDefault="00267EF3">
      <w:pPr>
        <w:rPr>
          <w:rFonts w:ascii="Palatino Linotype" w:hAnsi="Palatino Linotype"/>
          <w:color w:val="000000"/>
        </w:rPr>
      </w:pPr>
    </w:p>
    <w:p w14:paraId="44866547" w14:textId="77777777" w:rsidR="00267EF3" w:rsidRPr="00267EF3" w:rsidRDefault="005F6F92">
      <w:pPr>
        <w:rPr>
          <w:rFonts w:ascii="Palatino Linotype" w:hAnsi="Palatino Linotype"/>
          <w:color w:val="000000"/>
          <w:sz w:val="28"/>
          <w:szCs w:val="28"/>
        </w:rPr>
      </w:pPr>
      <w:hyperlink r:id="rId66" w:history="1">
        <w:r w:rsidR="00267EF3" w:rsidRPr="00267EF3">
          <w:rPr>
            <w:rStyle w:val="Hyperlink"/>
            <w:rFonts w:ascii="Palatino Linotype" w:hAnsi="Palatino Linotype"/>
            <w:sz w:val="28"/>
            <w:szCs w:val="28"/>
          </w:rPr>
          <w:t>http://sl.wikipedia.org/wiki/Pitagora</w:t>
        </w:r>
      </w:hyperlink>
      <w:r w:rsidR="00267EF3" w:rsidRPr="00267EF3">
        <w:rPr>
          <w:rFonts w:ascii="Palatino Linotype" w:hAnsi="Palatino Linotype"/>
          <w:color w:val="000000"/>
          <w:sz w:val="28"/>
          <w:szCs w:val="28"/>
        </w:rPr>
        <w:t xml:space="preserve">  </w:t>
      </w:r>
    </w:p>
    <w:sectPr w:rsidR="00267EF3" w:rsidRPr="0026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DD1"/>
    <w:multiLevelType w:val="hybridMultilevel"/>
    <w:tmpl w:val="A44EEC8A"/>
    <w:lvl w:ilvl="0" w:tplc="FEF0E232">
      <w:start w:val="1"/>
      <w:numFmt w:val="decimal"/>
      <w:pStyle w:val="bostjan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9020BE"/>
    <w:multiLevelType w:val="multilevel"/>
    <w:tmpl w:val="F0FCB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o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C5"/>
    <w:rsid w:val="00267EF3"/>
    <w:rsid w:val="002D5BCA"/>
    <w:rsid w:val="003636C5"/>
    <w:rsid w:val="004D6F38"/>
    <w:rsid w:val="00567789"/>
    <w:rsid w:val="005F6F92"/>
    <w:rsid w:val="008A4E30"/>
    <w:rsid w:val="00B30672"/>
    <w:rsid w:val="00D31668"/>
    <w:rsid w:val="00E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2898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rsid w:val="008A4E30"/>
    <w:rPr>
      <w:rFonts w:ascii="Palatino Linotype" w:hAnsi="Palatino Linotype"/>
      <w:b/>
      <w:emboss/>
      <w:color w:val="800000"/>
      <w:sz w:val="36"/>
      <w:szCs w:val="36"/>
    </w:rPr>
  </w:style>
  <w:style w:type="paragraph" w:customStyle="1" w:styleId="Slog2">
    <w:name w:val="Slog2"/>
    <w:basedOn w:val="Normal"/>
    <w:rsid w:val="008A4E30"/>
    <w:pPr>
      <w:numPr>
        <w:ilvl w:val="1"/>
        <w:numId w:val="1"/>
      </w:numPr>
    </w:pPr>
    <w:rPr>
      <w:rFonts w:ascii="Palatino Linotype" w:hAnsi="Palatino Linotype"/>
      <w:b/>
      <w:bCs/>
      <w:i/>
      <w:iCs/>
      <w:color w:val="000000"/>
      <w:sz w:val="32"/>
    </w:rPr>
  </w:style>
  <w:style w:type="character" w:customStyle="1" w:styleId="2">
    <w:name w:val="2"/>
    <w:rsid w:val="008A4E30"/>
    <w:rPr>
      <w:rFonts w:ascii="Palatino Linotype" w:hAnsi="Palatino Linotype"/>
      <w:b/>
      <w:bCs/>
      <w:emboss/>
      <w:color w:val="800000"/>
      <w:sz w:val="32"/>
    </w:rPr>
  </w:style>
  <w:style w:type="character" w:customStyle="1" w:styleId="SlogPalatinoLinotype16ptKrepkoLeeerna">
    <w:name w:val="Slog Palatino Linotype 16 pt Krepko Ležeče črna"/>
    <w:rsid w:val="008A4E30"/>
    <w:rPr>
      <w:rFonts w:ascii="Palatino Linotype" w:hAnsi="Palatino Linotype"/>
      <w:b/>
      <w:bCs/>
      <w:i/>
      <w:iCs/>
      <w:color w:val="000000"/>
      <w:sz w:val="32"/>
    </w:rPr>
  </w:style>
  <w:style w:type="paragraph" w:customStyle="1" w:styleId="bostjan1">
    <w:name w:val="bostjan1"/>
    <w:basedOn w:val="Normal"/>
    <w:rsid w:val="00D31668"/>
    <w:rPr>
      <w:rFonts w:ascii="Palatino Linotype" w:hAnsi="Palatino Linotype"/>
      <w:b/>
      <w:i/>
      <w:caps/>
      <w:imprint/>
      <w:color w:val="800000"/>
      <w:sz w:val="44"/>
      <w:szCs w:val="44"/>
    </w:rPr>
  </w:style>
  <w:style w:type="paragraph" w:customStyle="1" w:styleId="bostjan10">
    <w:name w:val="bostjan 1"/>
    <w:basedOn w:val="Normal"/>
    <w:rsid w:val="00D31668"/>
    <w:rPr>
      <w:rFonts w:ascii="Palatino Linotype" w:hAnsi="Palatino Linotype"/>
      <w:b/>
      <w:caps/>
      <w:imprint/>
      <w:color w:val="800000"/>
      <w:sz w:val="44"/>
      <w:szCs w:val="44"/>
    </w:rPr>
  </w:style>
  <w:style w:type="paragraph" w:customStyle="1" w:styleId="bostjan2">
    <w:name w:val="bostjan2"/>
    <w:basedOn w:val="bostjan10"/>
    <w:rsid w:val="00567789"/>
    <w:pPr>
      <w:numPr>
        <w:numId w:val="2"/>
      </w:numPr>
    </w:pPr>
    <w:rPr>
      <w:color w:val="000080"/>
      <w:sz w:val="40"/>
      <w:szCs w:val="40"/>
    </w:rPr>
  </w:style>
  <w:style w:type="paragraph" w:customStyle="1" w:styleId="bostjan3">
    <w:name w:val="bostjan3"/>
    <w:basedOn w:val="bostjan2"/>
    <w:rsid w:val="00567789"/>
    <w:pPr>
      <w:numPr>
        <w:numId w:val="0"/>
      </w:numPr>
      <w:ind w:left="360"/>
    </w:pPr>
    <w:rPr>
      <w:color w:val="008000"/>
      <w:sz w:val="32"/>
    </w:rPr>
  </w:style>
  <w:style w:type="paragraph" w:styleId="NormalWeb">
    <w:name w:val="Normal (Web)"/>
    <w:basedOn w:val="Normal"/>
    <w:rsid w:val="00B30672"/>
    <w:pPr>
      <w:spacing w:before="100" w:beforeAutospacing="1" w:after="100" w:afterAutospacing="1"/>
    </w:pPr>
  </w:style>
  <w:style w:type="character" w:styleId="Hyperlink">
    <w:name w:val="Hyperlink"/>
    <w:rsid w:val="00B30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iki/Jonija" TargetMode="External"/><Relationship Id="rId18" Type="http://schemas.openxmlformats.org/officeDocument/2006/relationships/hyperlink" Target="http://sl.wikipedia.org/w/index.php?title=Polikrat&amp;action=edit" TargetMode="External"/><Relationship Id="rId26" Type="http://schemas.openxmlformats.org/officeDocument/2006/relationships/hyperlink" Target="http://sl.wikipedia.org/wiki/Italija" TargetMode="External"/><Relationship Id="rId39" Type="http://schemas.openxmlformats.org/officeDocument/2006/relationships/hyperlink" Target="http://sl.wikipedia.org/wiki/Evklid" TargetMode="External"/><Relationship Id="rId21" Type="http://schemas.openxmlformats.org/officeDocument/2006/relationships/hyperlink" Target="http://sl.wikipedia.org/wiki/Sicilija" TargetMode="External"/><Relationship Id="rId34" Type="http://schemas.openxmlformats.org/officeDocument/2006/relationships/hyperlink" Target="http://sl.wikipedia.org/wiki/Geometrija" TargetMode="External"/><Relationship Id="rId42" Type="http://schemas.openxmlformats.org/officeDocument/2006/relationships/hyperlink" Target="http://sl.wikipedia.org/w/index.php?title=Mera&amp;action=edit" TargetMode="External"/><Relationship Id="rId47" Type="http://schemas.openxmlformats.org/officeDocument/2006/relationships/hyperlink" Target="http://sl.wikipedia.org/wiki/Struna" TargetMode="External"/><Relationship Id="rId50" Type="http://schemas.openxmlformats.org/officeDocument/2006/relationships/hyperlink" Target="http://sl.wikipedia.org/wiki/Fizika" TargetMode="External"/><Relationship Id="rId55" Type="http://schemas.openxmlformats.org/officeDocument/2006/relationships/hyperlink" Target="http://sl.wikipedia.org/wiki/Planet" TargetMode="External"/><Relationship Id="rId63" Type="http://schemas.openxmlformats.org/officeDocument/2006/relationships/hyperlink" Target="http://sl.wikipedia.org/wiki/Gibanje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l.wikipedia.org/wiki/Grki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Tales" TargetMode="External"/><Relationship Id="rId29" Type="http://schemas.openxmlformats.org/officeDocument/2006/relationships/hyperlink" Target="http://sl.wikipedia.org/wiki/Srednji_v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Gr%C5%A1%C4%8Dina" TargetMode="External"/><Relationship Id="rId11" Type="http://schemas.openxmlformats.org/officeDocument/2006/relationships/hyperlink" Target="http://sl.wikipedia.org/w/index.php?title=582_pr._n._%C5%A1t.&amp;action=edit" TargetMode="External"/><Relationship Id="rId24" Type="http://schemas.openxmlformats.org/officeDocument/2006/relationships/hyperlink" Target="http://sl.wikipedia.org/wiki/Kolonija" TargetMode="External"/><Relationship Id="rId32" Type="http://schemas.openxmlformats.org/officeDocument/2006/relationships/hyperlink" Target="http://sl.wikipedia.org/w/index.php?title=Kateta&amp;action=edit" TargetMode="External"/><Relationship Id="rId37" Type="http://schemas.openxmlformats.org/officeDocument/2006/relationships/hyperlink" Target="http://sl.wikipedia.org/wiki/Evdem" TargetMode="External"/><Relationship Id="rId40" Type="http://schemas.openxmlformats.org/officeDocument/2006/relationships/hyperlink" Target="http://sl.wikipedia.org/wiki/6._stoletje_pr._n._%C5%A1t." TargetMode="External"/><Relationship Id="rId45" Type="http://schemas.openxmlformats.org/officeDocument/2006/relationships/hyperlink" Target="http://sl.wikipedia.org/wiki/Filolaj" TargetMode="External"/><Relationship Id="rId53" Type="http://schemas.openxmlformats.org/officeDocument/2006/relationships/hyperlink" Target="http://sl.wikipedia.org/wiki/Ulomek" TargetMode="External"/><Relationship Id="rId58" Type="http://schemas.openxmlformats.org/officeDocument/2006/relationships/hyperlink" Target="http://sl.wikipedia.org/wiki/Tir" TargetMode="External"/><Relationship Id="rId66" Type="http://schemas.openxmlformats.org/officeDocument/2006/relationships/hyperlink" Target="http://sl.wikipedia.org/wiki/Pitagor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l.wikipedia.org/w/index.php?title=Metapont&amp;action=edit" TargetMode="External"/><Relationship Id="rId23" Type="http://schemas.openxmlformats.org/officeDocument/2006/relationships/hyperlink" Target="http://sl.wikipedia.org/w/index.php?title=Dorija&amp;action=edit" TargetMode="External"/><Relationship Id="rId28" Type="http://schemas.openxmlformats.org/officeDocument/2006/relationships/hyperlink" Target="http://sl.wikipedia.org/wiki/Obala" TargetMode="External"/><Relationship Id="rId36" Type="http://schemas.openxmlformats.org/officeDocument/2006/relationships/hyperlink" Target="http://sl.wikipedia.org/wiki/Evdoks" TargetMode="External"/><Relationship Id="rId49" Type="http://schemas.openxmlformats.org/officeDocument/2006/relationships/hyperlink" Target="http://sl.wikipedia.org/wiki/Oktava" TargetMode="External"/><Relationship Id="rId57" Type="http://schemas.openxmlformats.org/officeDocument/2006/relationships/hyperlink" Target="http://sl.wikipedia.org/wiki/Luna" TargetMode="External"/><Relationship Id="rId61" Type="http://schemas.openxmlformats.org/officeDocument/2006/relationships/hyperlink" Target="http://sl.wikipedia.org/wiki/Sonce" TargetMode="External"/><Relationship Id="rId10" Type="http://schemas.openxmlformats.org/officeDocument/2006/relationships/hyperlink" Target="http://sl.wikipedia.org/w/index.php?title=Mistik&amp;action=edit" TargetMode="External"/><Relationship Id="rId19" Type="http://schemas.openxmlformats.org/officeDocument/2006/relationships/hyperlink" Target="http://sl.wikipedia.org/wiki/Anaksimander" TargetMode="External"/><Relationship Id="rId31" Type="http://schemas.openxmlformats.org/officeDocument/2006/relationships/hyperlink" Target="http://sl.wikipedia.org/wiki/Trikotnik" TargetMode="External"/><Relationship Id="rId44" Type="http://schemas.openxmlformats.org/officeDocument/2006/relationships/hyperlink" Target="http://sl.wikipedia.org/wiki/Delitelj" TargetMode="External"/><Relationship Id="rId52" Type="http://schemas.openxmlformats.org/officeDocument/2006/relationships/oleObject" Target="embeddings/oleObject1.bin"/><Relationship Id="rId60" Type="http://schemas.openxmlformats.org/officeDocument/2006/relationships/hyperlink" Target="http://sl.wikipedia.org/wiki/Ekvator" TargetMode="External"/><Relationship Id="rId6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Matematik" TargetMode="External"/><Relationship Id="rId14" Type="http://schemas.openxmlformats.org/officeDocument/2006/relationships/hyperlink" Target="http://sl.wikipedia.org/wiki/496_pr._n._%C5%A1t." TargetMode="External"/><Relationship Id="rId22" Type="http://schemas.openxmlformats.org/officeDocument/2006/relationships/hyperlink" Target="http://sl.wikipedia.org/w/index.php?title=529_pr._n._%C5%A1t.&amp;action=edit" TargetMode="External"/><Relationship Id="rId27" Type="http://schemas.openxmlformats.org/officeDocument/2006/relationships/hyperlink" Target="http://sl.wikipedia.org/w/index.php?title=Pitagorejec&amp;action=edit" TargetMode="External"/><Relationship Id="rId30" Type="http://schemas.openxmlformats.org/officeDocument/2006/relationships/hyperlink" Target="http://sl.wikipedia.org/wiki/Pitagorov_izrek" TargetMode="External"/><Relationship Id="rId35" Type="http://schemas.openxmlformats.org/officeDocument/2006/relationships/hyperlink" Target="http://sl.wikipedia.org/wiki/Hipokrat_%28geometer%29" TargetMode="External"/><Relationship Id="rId43" Type="http://schemas.openxmlformats.org/officeDocument/2006/relationships/hyperlink" Target="http://sl.wikipedia.org/wiki/Prijateljsko_%C5%A1tevilo" TargetMode="External"/><Relationship Id="rId48" Type="http://schemas.openxmlformats.org/officeDocument/2006/relationships/hyperlink" Target="http://sl.wikipedia.org/wiki/Glasbilo" TargetMode="External"/><Relationship Id="rId56" Type="http://schemas.openxmlformats.org/officeDocument/2006/relationships/hyperlink" Target="http://sl.wikipedia.org/wiki/Venera_%28planet%29" TargetMode="External"/><Relationship Id="rId64" Type="http://schemas.openxmlformats.org/officeDocument/2006/relationships/hyperlink" Target="http://sl.wikipedia.org/wiki/Johannes_Kepler" TargetMode="External"/><Relationship Id="rId8" Type="http://schemas.openxmlformats.org/officeDocument/2006/relationships/hyperlink" Target="http://sl.wikipedia.org/wiki/Filozof" TargetMode="External"/><Relationship Id="rId51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hyperlink" Target="http://sl.wikipedia.org/w/index.php?title=Samos&amp;action=edit" TargetMode="External"/><Relationship Id="rId17" Type="http://schemas.openxmlformats.org/officeDocument/2006/relationships/hyperlink" Target="http://sl.wikipedia.org/wiki/Vladar" TargetMode="External"/><Relationship Id="rId25" Type="http://schemas.openxmlformats.org/officeDocument/2006/relationships/hyperlink" Target="http://sl.wikipedia.org/w/index.php?title=Kroton&amp;action=edit" TargetMode="External"/><Relationship Id="rId33" Type="http://schemas.openxmlformats.org/officeDocument/2006/relationships/hyperlink" Target="http://sl.wikipedia.org/w/index.php?title=Hipotenuza&amp;action=edit" TargetMode="External"/><Relationship Id="rId38" Type="http://schemas.openxmlformats.org/officeDocument/2006/relationships/hyperlink" Target="http://sl.wikipedia.org/wiki/Pravokotni_trikotnik" TargetMode="External"/><Relationship Id="rId46" Type="http://schemas.openxmlformats.org/officeDocument/2006/relationships/hyperlink" Target="http://sl.wikipedia.org/wiki/Zvok" TargetMode="External"/><Relationship Id="rId59" Type="http://schemas.openxmlformats.org/officeDocument/2006/relationships/hyperlink" Target="http://sl.wikipedia.org/wiki/Zemlj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sl.wikipedia.org/wiki/Egipt" TargetMode="External"/><Relationship Id="rId41" Type="http://schemas.openxmlformats.org/officeDocument/2006/relationships/hyperlink" Target="http://sl.wikipedia.org/wiki/%C5%A0tevilo" TargetMode="External"/><Relationship Id="rId54" Type="http://schemas.openxmlformats.org/officeDocument/2006/relationships/hyperlink" Target="http://sl.wikipedia.org/wiki/Zvezda" TargetMode="External"/><Relationship Id="rId62" Type="http://schemas.openxmlformats.org/officeDocument/2006/relationships/hyperlink" Target="http://sl.wikipedia.org/wiki/Anaksima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Links>
    <vt:vector size="348" baseType="variant">
      <vt:variant>
        <vt:i4>1572944</vt:i4>
      </vt:variant>
      <vt:variant>
        <vt:i4>174</vt:i4>
      </vt:variant>
      <vt:variant>
        <vt:i4>0</vt:i4>
      </vt:variant>
      <vt:variant>
        <vt:i4>5</vt:i4>
      </vt:variant>
      <vt:variant>
        <vt:lpwstr>http://sl.wikipedia.org/wiki/Pitagora</vt:lpwstr>
      </vt:variant>
      <vt:variant>
        <vt:lpwstr/>
      </vt:variant>
      <vt:variant>
        <vt:i4>2359386</vt:i4>
      </vt:variant>
      <vt:variant>
        <vt:i4>171</vt:i4>
      </vt:variant>
      <vt:variant>
        <vt:i4>0</vt:i4>
      </vt:variant>
      <vt:variant>
        <vt:i4>5</vt:i4>
      </vt:variant>
      <vt:variant>
        <vt:lpwstr>http://sl.wikipedia.org/wiki/Johannes_Kepler</vt:lpwstr>
      </vt:variant>
      <vt:variant>
        <vt:lpwstr/>
      </vt:variant>
      <vt:variant>
        <vt:i4>458837</vt:i4>
      </vt:variant>
      <vt:variant>
        <vt:i4>168</vt:i4>
      </vt:variant>
      <vt:variant>
        <vt:i4>0</vt:i4>
      </vt:variant>
      <vt:variant>
        <vt:i4>5</vt:i4>
      </vt:variant>
      <vt:variant>
        <vt:lpwstr>http://sl.wikipedia.org/wiki/Gibanje</vt:lpwstr>
      </vt:variant>
      <vt:variant>
        <vt:lpwstr/>
      </vt:variant>
      <vt:variant>
        <vt:i4>1835102</vt:i4>
      </vt:variant>
      <vt:variant>
        <vt:i4>165</vt:i4>
      </vt:variant>
      <vt:variant>
        <vt:i4>0</vt:i4>
      </vt:variant>
      <vt:variant>
        <vt:i4>5</vt:i4>
      </vt:variant>
      <vt:variant>
        <vt:lpwstr>http://sl.wikipedia.org/wiki/Anaksimander</vt:lpwstr>
      </vt:variant>
      <vt:variant>
        <vt:lpwstr/>
      </vt:variant>
      <vt:variant>
        <vt:i4>7405627</vt:i4>
      </vt:variant>
      <vt:variant>
        <vt:i4>162</vt:i4>
      </vt:variant>
      <vt:variant>
        <vt:i4>0</vt:i4>
      </vt:variant>
      <vt:variant>
        <vt:i4>5</vt:i4>
      </vt:variant>
      <vt:variant>
        <vt:lpwstr>http://sl.wikipedia.org/wiki/Sonce</vt:lpwstr>
      </vt:variant>
      <vt:variant>
        <vt:lpwstr/>
      </vt:variant>
      <vt:variant>
        <vt:i4>1835090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http://sl.wikipedia.org/wiki/Ekvator</vt:lpwstr>
      </vt:variant>
      <vt:variant>
        <vt:lpwstr/>
      </vt:variant>
      <vt:variant>
        <vt:i4>7602238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http://sl.wikipedia.org/wiki/Zemlja</vt:lpwstr>
      </vt:variant>
      <vt:variant>
        <vt:lpwstr/>
      </vt:variant>
      <vt:variant>
        <vt:i4>983134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http://sl.wikipedia.org/wiki/Tir</vt:lpwstr>
      </vt:variant>
      <vt:variant>
        <vt:lpwstr/>
      </vt:variant>
      <vt:variant>
        <vt:i4>720962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http://sl.wikipedia.org/wiki/Luna</vt:lpwstr>
      </vt:variant>
      <vt:variant>
        <vt:lpwstr/>
      </vt:variant>
      <vt:variant>
        <vt:i4>6684687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http://sl.wikipedia.org/wiki/Venera_%28planet%29</vt:lpwstr>
      </vt:variant>
      <vt:variant>
        <vt:lpwstr/>
      </vt:variant>
      <vt:variant>
        <vt:i4>8192053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http://sl.wikipedia.org/wiki/Planet</vt:lpwstr>
      </vt:variant>
      <vt:variant>
        <vt:lpwstr/>
      </vt:variant>
      <vt:variant>
        <vt:i4>7471163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http://sl.wikipedia.org/wiki/Zvezda</vt:lpwstr>
      </vt:variant>
      <vt:variant>
        <vt:lpwstr/>
      </vt:variant>
      <vt:variant>
        <vt:i4>7733302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http://sl.wikipedia.org/wiki/Ulomek</vt:lpwstr>
      </vt:variant>
      <vt:variant>
        <vt:lpwstr/>
      </vt:variant>
      <vt:variant>
        <vt:i4>8257591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http://sl.wikipedia.org/wiki/Fizika</vt:lpwstr>
      </vt:variant>
      <vt:variant>
        <vt:lpwstr/>
      </vt:variant>
      <vt:variant>
        <vt:i4>6553661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http://sl.wikipedia.org/wiki/Oktava</vt:lpwstr>
      </vt:variant>
      <vt:variant>
        <vt:lpwstr/>
      </vt:variant>
      <vt:variant>
        <vt:i4>65601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http://sl.wikipedia.org/wiki/Glasbilo</vt:lpwstr>
      </vt:variant>
      <vt:variant>
        <vt:lpwstr/>
      </vt:variant>
      <vt:variant>
        <vt:i4>6684726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http://sl.wikipedia.org/wiki/Struna</vt:lpwstr>
      </vt:variant>
      <vt:variant>
        <vt:lpwstr/>
      </vt:variant>
      <vt:variant>
        <vt:i4>1835073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http://sl.wikipedia.org/wiki/Zvok</vt:lpwstr>
      </vt:variant>
      <vt:variant>
        <vt:lpwstr/>
      </vt:variant>
      <vt:variant>
        <vt:i4>327760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http://sl.wikipedia.org/wiki/Filolaj</vt:lpwstr>
      </vt:variant>
      <vt:variant>
        <vt:lpwstr/>
      </vt:variant>
      <vt:variant>
        <vt:i4>1638494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http://sl.wikipedia.org/wiki/Delitelj</vt:lpwstr>
      </vt:variant>
      <vt:variant>
        <vt:lpwstr/>
      </vt:variant>
      <vt:variant>
        <vt:i4>6160436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http://sl.wikipedia.org/wiki/Prijateljsko_%C5%A1tevilo</vt:lpwstr>
      </vt:variant>
      <vt:variant>
        <vt:lpwstr/>
      </vt:variant>
      <vt:variant>
        <vt:i4>4128818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http://sl.wikipedia.org/w/index.php?title=Mera&amp;action=edit</vt:lpwstr>
      </vt:variant>
      <vt:variant>
        <vt:lpwstr/>
      </vt:variant>
      <vt:variant>
        <vt:i4>1441869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http://sl.wikipedia.org/wiki/%C5%A0tevilo</vt:lpwstr>
      </vt:variant>
      <vt:variant>
        <vt:lpwstr/>
      </vt:variant>
      <vt:variant>
        <vt:i4>6226003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http://sl.wikipedia.org/wiki/6._stoletje_pr._n._%C5%A1t.</vt:lpwstr>
      </vt:variant>
      <vt:variant>
        <vt:lpwstr/>
      </vt:variant>
      <vt:variant>
        <vt:i4>7209005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http://sl.wikipedia.org/wiki/Evklid</vt:lpwstr>
      </vt:variant>
      <vt:variant>
        <vt:lpwstr/>
      </vt:variant>
      <vt:variant>
        <vt:i4>2949209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http://sl.wikipedia.org/wiki/Pravokotni_trikotnik</vt:lpwstr>
      </vt:variant>
      <vt:variant>
        <vt:lpwstr/>
      </vt:variant>
      <vt:variant>
        <vt:i4>6619172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http://sl.wikipedia.org/wiki/Evdem</vt:lpwstr>
      </vt:variant>
      <vt:variant>
        <vt:lpwstr/>
      </vt:variant>
      <vt:variant>
        <vt:i4>6488110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http://sl.wikipedia.org/wiki/Evdoks</vt:lpwstr>
      </vt:variant>
      <vt:variant>
        <vt:lpwstr/>
      </vt:variant>
      <vt:variant>
        <vt:i4>6422550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http://sl.wikipedia.org/wiki/Hipokrat_%28geometer%29</vt:lpwstr>
      </vt:variant>
      <vt:variant>
        <vt:lpwstr/>
      </vt:variant>
      <vt:variant>
        <vt:i4>8126498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http://sl.wikipedia.org/wiki/Geometrija</vt:lpwstr>
      </vt:variant>
      <vt:variant>
        <vt:lpwstr/>
      </vt:variant>
      <vt:variant>
        <vt:i4>4980821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http://sl.wikipedia.org/w/index.php?title=Hipotenuza&amp;action=edit</vt:lpwstr>
      </vt:variant>
      <vt:variant>
        <vt:lpwstr/>
      </vt:variant>
      <vt:variant>
        <vt:i4>6160454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http://sl.wikipedia.org/w/index.php?title=Kateta&amp;action=edit</vt:lpwstr>
      </vt:variant>
      <vt:variant>
        <vt:lpwstr/>
      </vt:variant>
      <vt:variant>
        <vt:i4>8257587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http://sl.wikipedia.org/wiki/Trikotnik</vt:lpwstr>
      </vt:variant>
      <vt:variant>
        <vt:lpwstr/>
      </vt:variant>
      <vt:variant>
        <vt:i4>1966207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http://sl.wikipedia.org/wiki/Pitagorov_izrek</vt:lpwstr>
      </vt:variant>
      <vt:variant>
        <vt:lpwstr/>
      </vt:variant>
      <vt:variant>
        <vt:i4>327793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http://sl.wikipedia.org/wiki/Srednji_vek</vt:lpwstr>
      </vt:variant>
      <vt:variant>
        <vt:lpwstr/>
      </vt:variant>
      <vt:variant>
        <vt:i4>6684729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http://sl.wikipedia.org/wiki/Obala</vt:lpwstr>
      </vt:variant>
      <vt:variant>
        <vt:lpwstr/>
      </vt:variant>
      <vt:variant>
        <vt:i4>4522072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http://sl.wikipedia.org/w/index.php?title=Pitagorejec&amp;action=edit</vt:lpwstr>
      </vt:variant>
      <vt:variant>
        <vt:lpwstr/>
      </vt:variant>
      <vt:variant>
        <vt:i4>589893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http://sl.wikipedia.org/wiki/Italija</vt:lpwstr>
      </vt:variant>
      <vt:variant>
        <vt:lpwstr/>
      </vt:variant>
      <vt:variant>
        <vt:i4>5439558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http://sl.wikipedia.org/w/index.php?title=Kroton&amp;action=edit</vt:lpwstr>
      </vt:variant>
      <vt:variant>
        <vt:lpwstr/>
      </vt:variant>
      <vt:variant>
        <vt:i4>655454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http://sl.wikipedia.org/wiki/Kolonija</vt:lpwstr>
      </vt:variant>
      <vt:variant>
        <vt:lpwstr/>
      </vt:variant>
      <vt:variant>
        <vt:i4>6029393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http://sl.wikipedia.org/w/index.php?title=Dorija&amp;action=edit</vt:lpwstr>
      </vt:variant>
      <vt:variant>
        <vt:lpwstr/>
      </vt:variant>
      <vt:variant>
        <vt:i4>4784250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http://sl.wikipedia.org/w/index.php?title=529_pr._n._%C5%A1t.&amp;action=edit</vt:lpwstr>
      </vt:variant>
      <vt:variant>
        <vt:lpwstr/>
      </vt:variant>
      <vt:variant>
        <vt:i4>2031710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http://sl.wikipedia.org/wiki/Sicilija</vt:lpwstr>
      </vt:variant>
      <vt:variant>
        <vt:lpwstr/>
      </vt:variant>
      <vt:variant>
        <vt:i4>7405600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http://sl.wikipedia.org/wiki/Egipt</vt:lpwstr>
      </vt:variant>
      <vt:variant>
        <vt:lpwstr/>
      </vt:variant>
      <vt:variant>
        <vt:i4>1835102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http://sl.wikipedia.org/wiki/Anaksimander</vt:lpwstr>
      </vt:variant>
      <vt:variant>
        <vt:lpwstr/>
      </vt:variant>
      <vt:variant>
        <vt:i4>3866683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http://sl.wikipedia.org/w/index.php?title=Polikrat&amp;action=edit</vt:lpwstr>
      </vt:variant>
      <vt:variant>
        <vt:lpwstr/>
      </vt:variant>
      <vt:variant>
        <vt:i4>8323135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http://sl.wikipedia.org/wiki/Vladar</vt:lpwstr>
      </vt:variant>
      <vt:variant>
        <vt:lpwstr/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http://sl.wikipedia.org/wiki/Tales</vt:lpwstr>
      </vt:variant>
      <vt:variant>
        <vt:lpwstr/>
      </vt:variant>
      <vt:variant>
        <vt:i4>2359338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http://sl.wikipedia.org/w/index.php?title=Metapont&amp;action=edit</vt:lpwstr>
      </vt:variant>
      <vt:variant>
        <vt:lpwstr/>
      </vt:variant>
      <vt:variant>
        <vt:i4>3997783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http://sl.wikipedia.org/wiki/496_pr._n._%C5%A1t.</vt:lpwstr>
      </vt:variant>
      <vt:variant>
        <vt:lpwstr/>
      </vt:variant>
      <vt:variant>
        <vt:i4>6750257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http://sl.wikipedia.org/wiki/Jonija</vt:lpwstr>
      </vt:variant>
      <vt:variant>
        <vt:lpwstr/>
      </vt:variant>
      <vt:variant>
        <vt:i4>2883629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http://sl.wikipedia.org/w/index.php?title=Samos&amp;action=edit</vt:lpwstr>
      </vt:variant>
      <vt:variant>
        <vt:lpwstr/>
      </vt:variant>
      <vt:variant>
        <vt:i4>4391025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http://sl.wikipedia.org/w/index.php?title=582_pr._n._%C5%A1t.&amp;action=edit</vt:lpwstr>
      </vt:variant>
      <vt:variant>
        <vt:lpwstr/>
      </vt:variant>
      <vt:variant>
        <vt:i4>5046362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http://sl.wikipedia.org/w/index.php?title=Mistik&amp;action=edit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http://sl.wikipedia.org/wiki/Matematik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http://sl.wikipedia.org/wiki/Filozof</vt:lpwstr>
      </vt:variant>
      <vt:variant>
        <vt:lpwstr/>
      </vt:variant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http://sl.wikipedia.org/wiki/Grki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http://sl.wikipedia.org/wiki/Gr%C5%A1%C4%8Dina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