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58F" w:rsidRPr="00E3705A" w:rsidRDefault="00A9558F" w:rsidP="00B169D7">
      <w:pPr>
        <w:shd w:val="clear" w:color="auto" w:fill="F7F7F7"/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bookmarkStart w:id="0" w:name="_GoBack"/>
      <w:bookmarkEnd w:id="0"/>
      <w:r w:rsidRPr="00E3705A">
        <w:rPr>
          <w:rFonts w:ascii="Arial" w:eastAsia="Times New Roman" w:hAnsi="Arial" w:cs="Arial"/>
          <w:bCs/>
          <w:color w:val="000000"/>
          <w:sz w:val="23"/>
          <w:szCs w:val="23"/>
          <w:lang w:eastAsia="sl-SI"/>
        </w:rPr>
        <w:t>Enotska krožnica</w:t>
      </w:r>
      <w:r w:rsidRPr="00E3705A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 je krožnica s </w:t>
      </w:r>
      <w:r w:rsidRPr="00E3705A">
        <w:rPr>
          <w:rFonts w:ascii="Arial" w:eastAsia="Times New Roman" w:hAnsi="Arial" w:cs="Arial"/>
          <w:bCs/>
          <w:color w:val="000000"/>
          <w:sz w:val="23"/>
          <w:szCs w:val="23"/>
          <w:lang w:eastAsia="sl-SI"/>
        </w:rPr>
        <w:t>polmerom dolžine 1 enota</w:t>
      </w:r>
      <w:r w:rsidRPr="00E3705A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 in središčem v izhodišču koordinatnega sistema. Z njo merimo velikosti kotov takole:</w:t>
      </w:r>
    </w:p>
    <w:p w:rsidR="00A9558F" w:rsidRPr="00E3705A" w:rsidRDefault="00A9558F" w:rsidP="00B169D7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E3705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vrh merjenega kota postavimo v koordinatno izhodišče,</w:t>
      </w:r>
    </w:p>
    <w:p w:rsidR="00A9558F" w:rsidRPr="00E3705A" w:rsidRDefault="00A9558F" w:rsidP="00B169D7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E3705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en krak kota položimo na pozitivni poltrak abscisne osi – to je fiksni ali nepremični krak kota,</w:t>
      </w:r>
    </w:p>
    <w:p w:rsidR="00A9558F" w:rsidRPr="00E3705A" w:rsidRDefault="00A9558F" w:rsidP="00B169D7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E3705A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drugi krak kota odmerimo pri želeni velikosti kota – temu kraku rečemo premični krak kota.</w:t>
      </w:r>
    </w:p>
    <w:p w:rsidR="00E3705A" w:rsidRDefault="00A9558F" w:rsidP="00B169D7">
      <w:pPr>
        <w:rPr>
          <w:rFonts w:ascii="Arial" w:eastAsia="Times New Roman" w:hAnsi="Arial" w:cs="Arial"/>
          <w:sz w:val="23"/>
          <w:szCs w:val="23"/>
          <w:shd w:val="clear" w:color="auto" w:fill="F7F7F7"/>
          <w:lang w:eastAsia="sl-SI"/>
        </w:rPr>
      </w:pPr>
      <w:r w:rsidRPr="00E3705A">
        <w:rPr>
          <w:rFonts w:ascii="Arial" w:eastAsia="Times New Roman" w:hAnsi="Arial" w:cs="Arial"/>
          <w:color w:val="000000"/>
          <w:sz w:val="23"/>
          <w:szCs w:val="23"/>
          <w:shd w:val="clear" w:color="auto" w:fill="F7F7F7"/>
          <w:lang w:eastAsia="sl-SI"/>
        </w:rPr>
        <w:t>Kote po velikosti merimo od fiksnega do premičnega kraka kota</w:t>
      </w:r>
      <w:r w:rsidRPr="00B169D7">
        <w:rPr>
          <w:rFonts w:ascii="Arial" w:eastAsia="Times New Roman" w:hAnsi="Arial" w:cs="Arial"/>
          <w:sz w:val="23"/>
          <w:szCs w:val="23"/>
          <w:shd w:val="clear" w:color="auto" w:fill="F7F7F7"/>
          <w:lang w:eastAsia="sl-SI"/>
        </w:rPr>
        <w:t>.</w:t>
      </w:r>
      <w:r w:rsidRPr="00A9558F">
        <w:rPr>
          <w:rFonts w:ascii="Arial" w:eastAsia="Times New Roman" w:hAnsi="Arial" w:cs="Arial"/>
          <w:sz w:val="23"/>
          <w:szCs w:val="23"/>
          <w:shd w:val="clear" w:color="auto" w:fill="F7F7F7"/>
          <w:lang w:eastAsia="sl-SI"/>
        </w:rPr>
        <w:t xml:space="preserve"> </w:t>
      </w:r>
      <w:r w:rsidR="007060B5">
        <w:rPr>
          <w:rFonts w:ascii="Arial" w:eastAsia="Times New Roman" w:hAnsi="Arial" w:cs="Arial"/>
          <w:noProof/>
          <w:sz w:val="23"/>
          <w:szCs w:val="23"/>
          <w:shd w:val="clear" w:color="auto" w:fill="F7F7F7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Rezultat iskanja slik za enotska krožnica" style="width:453.75pt;height:309.75pt;visibility:visible">
            <v:imagedata r:id="rId5" o:title="Rezultat iskanja slik za enotska krožnica"/>
          </v:shape>
        </w:pict>
      </w:r>
    </w:p>
    <w:p w:rsidR="00A9558F" w:rsidRDefault="007060B5" w:rsidP="00A9558F">
      <w:pPr>
        <w:jc w:val="center"/>
      </w:pPr>
      <w:r>
        <w:rPr>
          <w:noProof/>
          <w:lang w:eastAsia="sl-SI"/>
        </w:rPr>
        <w:pict>
          <v:shape id="Slika 4" o:spid="_x0000_i1026" type="#_x0000_t75" alt="Rezultat iskanja slik za enotska krožnica" style="width:453.75pt;height:243pt;visibility:visible">
            <v:imagedata r:id="rId6" o:title="Rezultat iskanja slik za enotska krožnica"/>
          </v:shape>
        </w:pict>
      </w:r>
    </w:p>
    <w:p w:rsidR="00A9558F" w:rsidRDefault="007060B5" w:rsidP="00A9558F">
      <w:pPr>
        <w:jc w:val="center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pict>
          <v:rect id="AutoShape 5" o:spid="_x0000_s1029" alt="{\displaystyle x^{2}+y^{2}=1\!\,.}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pict>
          <v:rect id="Pravokotnik 3" o:spid="_x0000_s1028" alt="{\displaystyle x^{2}+y^{2}=1\!\,.}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A9558F">
        <w:rPr>
          <w:rFonts w:ascii="Arial" w:hAnsi="Arial" w:cs="Arial"/>
          <w:color w:val="252525"/>
          <w:sz w:val="21"/>
          <w:szCs w:val="21"/>
          <w:shd w:val="clear" w:color="auto" w:fill="FFFFFF"/>
        </w:rPr>
        <w:t>Če je (</w:t>
      </w:r>
      <w:r w:rsidR="00A9558F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x, y</w:t>
      </w:r>
      <w:r w:rsidR="00A9558F">
        <w:rPr>
          <w:rFonts w:ascii="Arial" w:hAnsi="Arial" w:cs="Arial"/>
          <w:color w:val="252525"/>
          <w:sz w:val="21"/>
          <w:szCs w:val="21"/>
          <w:shd w:val="clear" w:color="auto" w:fill="FFFFFF"/>
        </w:rPr>
        <w:t>)</w:t>
      </w:r>
      <w:r w:rsidR="00A9558F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A9558F" w:rsidRPr="00684017">
        <w:rPr>
          <w:rFonts w:ascii="Arial" w:hAnsi="Arial" w:cs="Arial"/>
          <w:sz w:val="21"/>
          <w:szCs w:val="21"/>
          <w:shd w:val="clear" w:color="auto" w:fill="FFFFFF"/>
        </w:rPr>
        <w:t>točka</w:t>
      </w:r>
      <w:r w:rsidR="00A9558F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A9558F">
        <w:rPr>
          <w:rFonts w:ascii="Arial" w:hAnsi="Arial" w:cs="Arial"/>
          <w:color w:val="252525"/>
          <w:sz w:val="21"/>
          <w:szCs w:val="21"/>
          <w:shd w:val="clear" w:color="auto" w:fill="FFFFFF"/>
        </w:rPr>
        <w:t>na krožnici v prvem kvadrantu enotske krožnice, potem sta</w:t>
      </w:r>
      <w:r w:rsidR="00A9558F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A9558F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x</w:t>
      </w:r>
      <w:r w:rsidR="00A9558F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A9558F">
        <w:rPr>
          <w:rFonts w:ascii="Arial" w:hAnsi="Arial" w:cs="Arial"/>
          <w:color w:val="252525"/>
          <w:sz w:val="21"/>
          <w:szCs w:val="21"/>
          <w:shd w:val="clear" w:color="auto" w:fill="FFFFFF"/>
        </w:rPr>
        <w:t>in</w:t>
      </w:r>
      <w:r w:rsidR="00A9558F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A9558F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y</w:t>
      </w:r>
      <w:r w:rsidR="00A9558F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A9558F" w:rsidRPr="00684017">
        <w:rPr>
          <w:rFonts w:ascii="Arial" w:hAnsi="Arial" w:cs="Arial"/>
          <w:sz w:val="21"/>
          <w:szCs w:val="21"/>
          <w:shd w:val="clear" w:color="auto" w:fill="FFFFFF"/>
        </w:rPr>
        <w:t>dolžini</w:t>
      </w:r>
      <w:r w:rsidR="00A9558F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A9558F" w:rsidRPr="00684017">
        <w:rPr>
          <w:rFonts w:ascii="Arial" w:hAnsi="Arial" w:cs="Arial"/>
          <w:sz w:val="21"/>
          <w:szCs w:val="21"/>
          <w:shd w:val="clear" w:color="auto" w:fill="FFFFFF"/>
        </w:rPr>
        <w:t>stranic</w:t>
      </w:r>
      <w:r w:rsidR="00A9558F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A9558F" w:rsidRPr="00684017">
        <w:rPr>
          <w:rFonts w:ascii="Arial" w:hAnsi="Arial" w:cs="Arial"/>
          <w:sz w:val="21"/>
          <w:szCs w:val="21"/>
          <w:shd w:val="clear" w:color="auto" w:fill="FFFFFF"/>
        </w:rPr>
        <w:t>pravokotnega trikotnika</w:t>
      </w:r>
      <w:r w:rsidR="00A9558F">
        <w:rPr>
          <w:rFonts w:ascii="Arial" w:hAnsi="Arial" w:cs="Arial"/>
          <w:color w:val="252525"/>
          <w:sz w:val="21"/>
          <w:szCs w:val="21"/>
          <w:shd w:val="clear" w:color="auto" w:fill="FFFFFF"/>
        </w:rPr>
        <w:t>, katerega</w:t>
      </w:r>
      <w:r w:rsidR="00A9558F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A9558F" w:rsidRPr="00684017">
        <w:rPr>
          <w:rFonts w:ascii="Arial" w:hAnsi="Arial" w:cs="Arial"/>
          <w:sz w:val="21"/>
          <w:szCs w:val="21"/>
          <w:shd w:val="clear" w:color="auto" w:fill="FFFFFF"/>
        </w:rPr>
        <w:t>hipotenuza</w:t>
      </w:r>
      <w:r w:rsidR="00A9558F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A9558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ima dolžino 1. </w:t>
      </w:r>
    </w:p>
    <w:p w:rsidR="00684017" w:rsidRPr="00A9558F" w:rsidRDefault="007060B5" w:rsidP="00A9558F">
      <w:pPr>
        <w:jc w:val="center"/>
      </w:pPr>
      <w:r>
        <w:pict>
          <v:rect id="AutoShape 8" o:spid="_x0000_s1027" alt="{\displaystyle x^{2}+y^{2}=1\!\,.}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pict>
          <v:rect id="Pravokotnik 6" o:spid="_x0000_s1026" alt="{\displaystyle x^{2}+y^{2}=1\!\,.}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sectPr w:rsidR="00684017" w:rsidRPr="00A9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768CA"/>
    <w:multiLevelType w:val="multilevel"/>
    <w:tmpl w:val="A180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58F"/>
    <w:rsid w:val="003B7843"/>
    <w:rsid w:val="00521D94"/>
    <w:rsid w:val="00684017"/>
    <w:rsid w:val="007060B5"/>
    <w:rsid w:val="00A9558F"/>
    <w:rsid w:val="00AB529B"/>
    <w:rsid w:val="00B169D7"/>
    <w:rsid w:val="00D14F4E"/>
    <w:rsid w:val="00E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558F"/>
  </w:style>
  <w:style w:type="character" w:styleId="Hyperlink">
    <w:name w:val="Hyperlink"/>
    <w:uiPriority w:val="99"/>
    <w:semiHidden/>
    <w:unhideWhenUsed/>
    <w:rsid w:val="00A95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