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AE0" w:rsidRPr="00C31788" w:rsidRDefault="00337AE0" w:rsidP="00337AE0">
      <w:pPr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C31788">
        <w:rPr>
          <w:rFonts w:ascii="Arial" w:hAnsi="Arial" w:cs="Arial"/>
          <w:b/>
          <w:sz w:val="28"/>
          <w:u w:val="single"/>
        </w:rPr>
        <w:t>MNOŽICE</w:t>
      </w:r>
    </w:p>
    <w:p w:rsidR="00337AE0" w:rsidRDefault="00337AE0" w:rsidP="00337AE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A2640">
        <w:rPr>
          <w:rFonts w:ascii="Arial" w:eastAsia="Times New Roman" w:hAnsi="Arial" w:cs="Arial"/>
          <w:color w:val="000000"/>
          <w:sz w:val="22"/>
          <w:szCs w:val="22"/>
        </w:rPr>
        <w:t>Množica je poljubna skupina elementov</w:t>
      </w:r>
      <w:r>
        <w:rPr>
          <w:rFonts w:ascii="Arial" w:eastAsia="Times New Roman" w:hAnsi="Arial" w:cs="Arial"/>
          <w:color w:val="000000"/>
          <w:sz w:val="22"/>
          <w:szCs w:val="22"/>
        </w:rPr>
        <w:t>, ki imajo neko skupno lastnost.</w:t>
      </w:r>
    </w:p>
    <w:p w:rsidR="00337AE0" w:rsidRPr="00BA2640" w:rsidRDefault="00337AE0" w:rsidP="00337AE0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337AE0" w:rsidRDefault="00337AE0" w:rsidP="00337AE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A2640">
        <w:rPr>
          <w:rFonts w:ascii="Arial" w:eastAsia="Times New Roman" w:hAnsi="Arial" w:cs="Arial"/>
          <w:color w:val="000000"/>
          <w:sz w:val="22"/>
          <w:szCs w:val="22"/>
        </w:rPr>
        <w:t xml:space="preserve">Množica 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M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vsebuje element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Cambria Math" w:eastAsia="Times New Roman" w:hAnsi="Cambria Math" w:cs="Arial"/>
          <w:color w:val="000000"/>
          <w:sz w:val="22"/>
          <w:szCs w:val="22"/>
        </w:rPr>
        <w:t>∈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M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 </w:t>
      </w:r>
      <w:r w:rsidRPr="001D48AF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BA2640">
        <w:rPr>
          <w:rFonts w:ascii="Arial" w:eastAsia="Times New Roman" w:hAnsi="Arial" w:cs="Arial"/>
          <w:i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ni element množice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M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="003938D7">
        <w:rPr>
          <w:rFonts w:ascii="Arial" w:eastAsia="Times New Roman" w:hAnsi="Arial" w:cs="Arial"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i element" style="width:9.75pt;height:13.5pt;visibility:visible">
            <v:imagedata r:id="rId5" o:title="ni element"/>
          </v:shape>
        </w:pic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M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 xml:space="preserve">       </w:t>
      </w:r>
      <w:r w:rsidRPr="001D48AF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BA2640">
        <w:rPr>
          <w:rFonts w:ascii="Arial" w:eastAsia="Times New Roman" w:hAnsi="Arial" w:cs="Arial"/>
          <w:bCs/>
          <w:color w:val="000000"/>
          <w:sz w:val="22"/>
          <w:szCs w:val="22"/>
        </w:rPr>
        <w:t>Prazna množica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je množica, ki ne vsebuje nobenega elementa: Ø ali { }.</w:t>
      </w:r>
    </w:p>
    <w:p w:rsidR="00337AE0" w:rsidRPr="00BA2640" w:rsidRDefault="00337AE0" w:rsidP="00337AE0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Univerzalna množica je množica vseh elementov, ki nas v danem trenutku zanimajo: </w:t>
      </w:r>
      <w:r w:rsidRPr="00BA2640">
        <w:rPr>
          <w:rFonts w:ascii="Lucida Calligraphy" w:eastAsia="Times New Roman" w:hAnsi="Lucida Calligraphy" w:cs="Arial"/>
          <w:color w:val="000000"/>
          <w:sz w:val="22"/>
          <w:szCs w:val="22"/>
        </w:rPr>
        <w:t>U</w:t>
      </w:r>
    </w:p>
    <w:p w:rsidR="00337AE0" w:rsidRPr="00BA2640" w:rsidRDefault="00337AE0" w:rsidP="00337AE0">
      <w:pPr>
        <w:outlineLvl w:val="1"/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:rsidR="00337AE0" w:rsidRPr="001D48AF" w:rsidRDefault="00337AE0" w:rsidP="00337AE0">
      <w:pPr>
        <w:outlineLvl w:val="1"/>
        <w:rPr>
          <w:rFonts w:ascii="Arial" w:eastAsia="Times New Roman" w:hAnsi="Arial" w:cs="Arial"/>
          <w:b/>
          <w:bCs/>
          <w:sz w:val="22"/>
          <w:szCs w:val="22"/>
        </w:rPr>
      </w:pPr>
      <w:r w:rsidRPr="001D48AF">
        <w:rPr>
          <w:rFonts w:ascii="Arial" w:eastAsia="Times New Roman" w:hAnsi="Arial" w:cs="Arial"/>
          <w:b/>
          <w:bCs/>
          <w:color w:val="000000"/>
          <w:sz w:val="22"/>
          <w:szCs w:val="22"/>
        </w:rPr>
        <w:t>Podmnožice</w:t>
      </w:r>
    </w:p>
    <w:p w:rsidR="00337AE0" w:rsidRDefault="00337AE0" w:rsidP="00337AE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A2640">
        <w:rPr>
          <w:rFonts w:ascii="Arial" w:eastAsia="Times New Roman" w:hAnsi="Arial" w:cs="Arial"/>
          <w:color w:val="000000"/>
          <w:sz w:val="22"/>
          <w:szCs w:val="22"/>
        </w:rPr>
        <w:t>Množica </w:t>
      </w:r>
      <w:r w:rsidRPr="00BA2640">
        <w:rPr>
          <w:rFonts w:ascii="Arial" w:eastAsia="Times New Roman" w:hAnsi="Arial" w:cs="Arial"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Arial" w:eastAsia="Times New Roman" w:hAnsi="Arial" w:cs="Arial"/>
          <w:bCs/>
          <w:color w:val="000000"/>
          <w:sz w:val="22"/>
          <w:szCs w:val="22"/>
        </w:rPr>
        <w:t>podmnožica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množice </w:t>
      </w:r>
      <w:r w:rsidRPr="00BA2640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B &gt; vsak 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element množice </w:t>
      </w:r>
      <w:r w:rsidRPr="00BA2640">
        <w:rPr>
          <w:rFonts w:ascii="Arial" w:eastAsia="Times New Roman" w:hAnsi="Arial" w:cs="Arial"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je 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tudi v množici </w:t>
      </w:r>
      <w:r w:rsidRPr="00BA2640">
        <w:rPr>
          <w:rFonts w:ascii="Arial" w:eastAsia="Times New Roman" w:hAnsi="Arial" w:cs="Arial"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337AE0" w:rsidRPr="00BA2640" w:rsidRDefault="00337AE0" w:rsidP="00337AE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Cambria Math" w:eastAsia="Times New Roman" w:hAnsi="Cambria Math" w:cs="Arial"/>
          <w:color w:val="000000"/>
          <w:sz w:val="22"/>
          <w:szCs w:val="22"/>
        </w:rPr>
        <w:t>⊂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(ali tudi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Cambria Math" w:eastAsia="Times New Roman" w:hAnsi="Cambria Math" w:cs="Arial"/>
          <w:color w:val="000000"/>
          <w:sz w:val="22"/>
          <w:szCs w:val="22"/>
        </w:rPr>
        <w:t>⊆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).</w:t>
      </w:r>
      <w:r w:rsidRPr="001D48AF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Podmnožica množice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je lahko tudi enaka množici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. Tiste podmnožice, ki niso enake množici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, imenujemo </w:t>
      </w:r>
      <w:r w:rsidRPr="00BA2640">
        <w:rPr>
          <w:rFonts w:ascii="Arial" w:eastAsia="Times New Roman" w:hAnsi="Arial" w:cs="Arial"/>
          <w:bCs/>
          <w:color w:val="000000"/>
          <w:sz w:val="22"/>
          <w:szCs w:val="22"/>
        </w:rPr>
        <w:t>prave podmnožice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množice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1D48AF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1D48AF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Množici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in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sta enaki, če vsebujeta iste elemente. To je res, samo če je množica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podmnožica množice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, hkrati pa je tudi množica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podmnožica množice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1D48AF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 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=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   </w:t>
      </w:r>
      <w:r w:rsidRPr="00BA2640">
        <w:rPr>
          <w:rFonts w:ascii="Cambria Math" w:eastAsia="Times New Roman" w:hAnsi="Cambria Math" w:cs="Arial"/>
          <w:color w:val="000000"/>
          <w:sz w:val="22"/>
          <w:szCs w:val="22"/>
        </w:rPr>
        <w:t>⇔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   (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Cambria Math" w:eastAsia="Times New Roman" w:hAnsi="Cambria Math" w:cs="Arial"/>
          <w:color w:val="000000"/>
          <w:sz w:val="22"/>
          <w:szCs w:val="22"/>
        </w:rPr>
        <w:t>⊂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) </w:t>
      </w:r>
      <w:r w:rsidRPr="00BA2640">
        <w:rPr>
          <w:rFonts w:ascii="Cambria Math" w:eastAsia="Times New Roman" w:hAnsi="Cambria Math" w:cs="Arial"/>
          <w:color w:val="000000"/>
          <w:sz w:val="22"/>
          <w:szCs w:val="22"/>
        </w:rPr>
        <w:t>∧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(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Cambria Math" w:eastAsia="Times New Roman" w:hAnsi="Cambria Math" w:cs="Arial"/>
          <w:color w:val="000000"/>
          <w:sz w:val="22"/>
          <w:szCs w:val="22"/>
        </w:rPr>
        <w:t>⊂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)</w:t>
      </w:r>
      <w:r w:rsidRPr="001D48AF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1D48AF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BA2640">
        <w:rPr>
          <w:rFonts w:ascii="Arial" w:eastAsia="Times New Roman" w:hAnsi="Arial" w:cs="Arial"/>
          <w:b/>
          <w:bCs/>
          <w:color w:val="000000"/>
          <w:sz w:val="22"/>
          <w:szCs w:val="22"/>
        </w:rPr>
        <w:t>Potenčna množica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množice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je množica vseh podmnožic množice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1D48AF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P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= {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X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;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X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Cambria Math" w:eastAsia="Times New Roman" w:hAnsi="Cambria Math" w:cs="Arial"/>
          <w:color w:val="000000"/>
          <w:sz w:val="22"/>
          <w:szCs w:val="22"/>
        </w:rPr>
        <w:t>⊂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}</w:t>
      </w:r>
      <w:r w:rsidRPr="001D48AF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Primer: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= {1, 2, 3}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P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= { { }, {1}, {2}, {3}, {1, 2}, {1, 3}, {2, 3}, {1, 2, 3} }</w:t>
      </w:r>
      <w:r w:rsidRPr="001D48AF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1D48AF">
        <w:rPr>
          <w:rFonts w:ascii="Arial" w:eastAsia="Times New Roman" w:hAnsi="Arial" w:cs="Arial"/>
          <w:color w:val="000000"/>
          <w:sz w:val="22"/>
          <w:szCs w:val="22"/>
        </w:rPr>
        <w:br/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Moč potenčne množice: 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m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) =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n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   </w:t>
      </w:r>
      <w:r w:rsidRPr="00BA2640">
        <w:rPr>
          <w:rFonts w:ascii="Cambria Math" w:eastAsia="Times New Roman" w:hAnsi="Cambria Math" w:cs="Arial"/>
          <w:color w:val="000000"/>
          <w:sz w:val="22"/>
          <w:szCs w:val="22"/>
        </w:rPr>
        <w:t>⇒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  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m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(P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) = 2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  <w:vertAlign w:val="superscript"/>
        </w:rPr>
        <w:t>n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337AE0" w:rsidRDefault="00337AE0" w:rsidP="00337AE0">
      <w:pPr>
        <w:outlineLvl w:val="1"/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:rsidR="00337AE0" w:rsidRPr="001D48AF" w:rsidRDefault="00337AE0" w:rsidP="00337AE0">
      <w:pPr>
        <w:outlineLvl w:val="1"/>
        <w:rPr>
          <w:rFonts w:ascii="Arial" w:eastAsia="Times New Roman" w:hAnsi="Arial" w:cs="Arial"/>
          <w:b/>
          <w:bCs/>
          <w:sz w:val="22"/>
          <w:szCs w:val="22"/>
        </w:rPr>
      </w:pPr>
      <w:r w:rsidRPr="001D48AF">
        <w:rPr>
          <w:rFonts w:ascii="Arial" w:eastAsia="Times New Roman" w:hAnsi="Arial" w:cs="Arial"/>
          <w:b/>
          <w:bCs/>
          <w:color w:val="000000"/>
          <w:sz w:val="22"/>
          <w:szCs w:val="22"/>
        </w:rPr>
        <w:t>Računanje z množicami</w:t>
      </w:r>
    </w:p>
    <w:p w:rsidR="00337AE0" w:rsidRDefault="00337AE0" w:rsidP="00337AE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A2640">
        <w:rPr>
          <w:rFonts w:ascii="Arial" w:eastAsia="Times New Roman" w:hAnsi="Arial" w:cs="Arial"/>
          <w:bCs/>
          <w:color w:val="000000"/>
          <w:sz w:val="22"/>
          <w:szCs w:val="22"/>
          <w:u w:val="single"/>
        </w:rPr>
        <w:t>Unija množic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in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je množica sestavljena iz elementov, ki pripadajo množici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ali množici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(ali obema).</w:t>
      </w:r>
      <w:r w:rsidRPr="001D48AF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Unijo množic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in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označimo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Cambria Math" w:eastAsia="Times New Roman" w:hAnsi="Cambria Math" w:cs="Arial"/>
          <w:color w:val="000000"/>
          <w:sz w:val="22"/>
          <w:szCs w:val="22"/>
        </w:rPr>
        <w:t>∪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B304E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7B304E">
        <w:rPr>
          <w:rFonts w:ascii="Arial" w:eastAsia="Times New Roman" w:hAnsi="Arial" w:cs="Arial"/>
          <w:i/>
          <w:color w:val="000000"/>
          <w:sz w:val="22"/>
          <w:szCs w:val="22"/>
        </w:rPr>
        <w:t> </w:t>
      </w:r>
      <w:r w:rsidRPr="007B304E">
        <w:rPr>
          <w:rFonts w:ascii="Cambria Math" w:eastAsia="Times New Roman" w:hAnsi="Cambria Math" w:cs="Arial"/>
          <w:i/>
          <w:color w:val="000000"/>
          <w:sz w:val="22"/>
          <w:szCs w:val="22"/>
        </w:rPr>
        <w:t>∪</w:t>
      </w:r>
      <w:r w:rsidRPr="007B304E">
        <w:rPr>
          <w:rFonts w:ascii="Arial" w:eastAsia="Times New Roman" w:hAnsi="Arial" w:cs="Arial"/>
          <w:i/>
          <w:color w:val="000000"/>
          <w:sz w:val="22"/>
          <w:szCs w:val="22"/>
        </w:rPr>
        <w:t> </w:t>
      </w:r>
      <w:r w:rsidRPr="007B304E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= {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x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; (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x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Cambria Math" w:eastAsia="Times New Roman" w:hAnsi="Cambria Math" w:cs="Arial"/>
          <w:color w:val="000000"/>
          <w:sz w:val="22"/>
          <w:szCs w:val="22"/>
        </w:rPr>
        <w:t>∈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 xml:space="preserve">) </w:t>
      </w:r>
      <w:r w:rsidRPr="00BA2640">
        <w:rPr>
          <w:rFonts w:ascii="Cambria Math" w:eastAsia="Times New Roman" w:hAnsi="Cambria Math" w:cs="Arial"/>
          <w:color w:val="000000"/>
          <w:sz w:val="22"/>
          <w:szCs w:val="22"/>
        </w:rPr>
        <w:t>∨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x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Cambria Math" w:eastAsia="Times New Roman" w:hAnsi="Cambria Math" w:cs="Arial"/>
          <w:color w:val="000000"/>
          <w:sz w:val="22"/>
          <w:szCs w:val="22"/>
        </w:rPr>
        <w:t>∈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)}</w:t>
      </w:r>
    </w:p>
    <w:p w:rsidR="00337AE0" w:rsidRDefault="00337AE0" w:rsidP="00337AE0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337AE0" w:rsidRDefault="00337AE0" w:rsidP="00337AE0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*</w:t>
      </w:r>
      <w:r w:rsidRPr="007B304E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Cambria Math" w:eastAsia="Times New Roman" w:hAnsi="Cambria Math" w:cs="Arial"/>
          <w:color w:val="000000"/>
          <w:sz w:val="22"/>
          <w:szCs w:val="22"/>
        </w:rPr>
        <w:t>∪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= 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Cambria Math" w:eastAsia="Times New Roman" w:hAnsi="Cambria Math" w:cs="Arial"/>
          <w:color w:val="000000"/>
          <w:sz w:val="22"/>
          <w:szCs w:val="22"/>
        </w:rPr>
        <w:t>∪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Pr="007B304E">
        <w:rPr>
          <w:rFonts w:ascii="Arial" w:eastAsia="Times New Roman" w:hAnsi="Arial" w:cs="Arial"/>
          <w:iCs/>
          <w:color w:val="000000"/>
          <w:sz w:val="22"/>
          <w:szCs w:val="22"/>
        </w:rPr>
        <w:sym w:font="Wingdings" w:char="F0E0"/>
      </w:r>
      <w:r w:rsidRPr="007B304E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>komutativnost</w:t>
      </w:r>
    </w:p>
    <w:p w:rsidR="00337AE0" w:rsidRDefault="00337AE0" w:rsidP="00337AE0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7B304E">
        <w:rPr>
          <w:rFonts w:ascii="Arial" w:eastAsia="Times New Roman" w:hAnsi="Arial" w:cs="Arial"/>
          <w:i/>
          <w:iCs/>
          <w:color w:val="000000"/>
          <w:sz w:val="22"/>
          <w:szCs w:val="22"/>
        </w:rPr>
        <w:t>* ( A</w:t>
      </w:r>
      <w:r w:rsidRPr="007B304E">
        <w:rPr>
          <w:rFonts w:ascii="Arial" w:eastAsia="Times New Roman" w:hAnsi="Arial" w:cs="Arial"/>
          <w:i/>
          <w:color w:val="000000"/>
          <w:sz w:val="22"/>
          <w:szCs w:val="22"/>
        </w:rPr>
        <w:t> </w:t>
      </w:r>
      <w:r w:rsidRPr="007B304E">
        <w:rPr>
          <w:rFonts w:ascii="Cambria Math" w:eastAsia="Times New Roman" w:hAnsi="Cambria Math" w:cs="Arial"/>
          <w:i/>
          <w:color w:val="000000"/>
          <w:sz w:val="22"/>
          <w:szCs w:val="22"/>
        </w:rPr>
        <w:t>∪</w:t>
      </w:r>
      <w:r w:rsidRPr="007B304E">
        <w:rPr>
          <w:rFonts w:ascii="Arial" w:eastAsia="Times New Roman" w:hAnsi="Arial" w:cs="Arial"/>
          <w:i/>
          <w:color w:val="000000"/>
          <w:sz w:val="22"/>
          <w:szCs w:val="22"/>
        </w:rPr>
        <w:t> </w:t>
      </w:r>
      <w:r w:rsidRPr="007B304E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B) </w:t>
      </w:r>
      <w:r w:rsidRPr="007B304E">
        <w:rPr>
          <w:rFonts w:ascii="Cambria Math" w:eastAsia="Times New Roman" w:hAnsi="Cambria Math" w:cs="Arial"/>
          <w:i/>
          <w:color w:val="000000"/>
          <w:sz w:val="22"/>
          <w:szCs w:val="22"/>
        </w:rPr>
        <w:t>∪</w:t>
      </w:r>
      <w:r w:rsidRPr="007B304E">
        <w:rPr>
          <w:rFonts w:ascii="Arial" w:eastAsia="Times New Roman" w:hAnsi="Arial" w:cs="Arial"/>
          <w:i/>
          <w:color w:val="000000"/>
          <w:sz w:val="22"/>
          <w:szCs w:val="22"/>
        </w:rPr>
        <w:t> </w:t>
      </w:r>
      <w:r w:rsidRPr="007B304E">
        <w:rPr>
          <w:rFonts w:ascii="Arial" w:eastAsia="Times New Roman" w:hAnsi="Arial" w:cs="Arial"/>
          <w:i/>
          <w:iCs/>
          <w:color w:val="000000"/>
          <w:sz w:val="22"/>
          <w:szCs w:val="22"/>
        </w:rPr>
        <w:t>C = A</w:t>
      </w:r>
      <w:r w:rsidRPr="007B304E">
        <w:rPr>
          <w:rFonts w:ascii="Arial" w:eastAsia="Times New Roman" w:hAnsi="Arial" w:cs="Arial"/>
          <w:i/>
          <w:color w:val="000000"/>
          <w:sz w:val="22"/>
          <w:szCs w:val="22"/>
        </w:rPr>
        <w:t> </w:t>
      </w:r>
      <w:r w:rsidRPr="007B304E">
        <w:rPr>
          <w:rFonts w:ascii="Cambria Math" w:eastAsia="Times New Roman" w:hAnsi="Cambria Math" w:cs="Arial"/>
          <w:i/>
          <w:color w:val="000000"/>
          <w:sz w:val="22"/>
          <w:szCs w:val="22"/>
        </w:rPr>
        <w:t>∪</w:t>
      </w:r>
      <w:r w:rsidRPr="007B304E">
        <w:rPr>
          <w:rFonts w:ascii="Arial" w:eastAsia="Times New Roman" w:hAnsi="Arial" w:cs="Arial"/>
          <w:i/>
          <w:color w:val="000000"/>
          <w:sz w:val="22"/>
          <w:szCs w:val="22"/>
        </w:rPr>
        <w:t> (</w:t>
      </w:r>
      <w:r w:rsidRPr="007B304E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B </w:t>
      </w:r>
      <w:r w:rsidRPr="007B304E">
        <w:rPr>
          <w:rFonts w:ascii="Cambria Math" w:eastAsia="Times New Roman" w:hAnsi="Cambria Math" w:cs="Arial"/>
          <w:i/>
          <w:color w:val="000000"/>
          <w:sz w:val="22"/>
          <w:szCs w:val="22"/>
        </w:rPr>
        <w:t>∪</w:t>
      </w:r>
      <w:r w:rsidRPr="007B304E">
        <w:rPr>
          <w:rFonts w:ascii="Arial" w:eastAsia="Times New Roman" w:hAnsi="Arial" w:cs="Arial"/>
          <w:i/>
          <w:color w:val="000000"/>
          <w:sz w:val="22"/>
          <w:szCs w:val="22"/>
        </w:rPr>
        <w:t> </w:t>
      </w:r>
      <w:r w:rsidRPr="007B304E">
        <w:rPr>
          <w:rFonts w:ascii="Arial" w:eastAsia="Times New Roman" w:hAnsi="Arial" w:cs="Arial"/>
          <w:i/>
          <w:iCs/>
          <w:color w:val="000000"/>
          <w:sz w:val="22"/>
          <w:szCs w:val="22"/>
        </w:rPr>
        <w:t>C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)</w:t>
      </w:r>
      <w:r w:rsidRPr="007B304E">
        <w:rPr>
          <w:rFonts w:ascii="Arial" w:eastAsia="Times New Roman" w:hAnsi="Arial" w:cs="Arial"/>
          <w:iCs/>
          <w:color w:val="000000"/>
          <w:sz w:val="22"/>
          <w:szCs w:val="22"/>
        </w:rPr>
        <w:sym w:font="Wingdings" w:char="F0E0"/>
      </w:r>
      <w:r w:rsidRPr="007B304E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asociativnost</w:t>
      </w:r>
    </w:p>
    <w:p w:rsidR="00337AE0" w:rsidRPr="007B304E" w:rsidRDefault="00337AE0" w:rsidP="00337AE0">
      <w:pPr>
        <w:rPr>
          <w:rFonts w:ascii="Arial" w:eastAsia="Times New Roman" w:hAnsi="Arial" w:cs="Arial"/>
          <w:i/>
          <w:color w:val="000000"/>
          <w:sz w:val="22"/>
          <w:szCs w:val="22"/>
        </w:rPr>
      </w:pPr>
      <w:r w:rsidRPr="007B304E">
        <w:rPr>
          <w:rFonts w:ascii="Arial" w:eastAsia="Times New Roman" w:hAnsi="Arial" w:cs="Arial"/>
          <w:i/>
          <w:iCs/>
          <w:color w:val="000000"/>
          <w:sz w:val="22"/>
          <w:szCs w:val="22"/>
        </w:rPr>
        <w:t>* A</w:t>
      </w:r>
      <w:r w:rsidRPr="007B304E">
        <w:rPr>
          <w:rFonts w:ascii="Arial" w:eastAsia="Times New Roman" w:hAnsi="Arial" w:cs="Arial"/>
          <w:i/>
          <w:color w:val="000000"/>
          <w:sz w:val="22"/>
          <w:szCs w:val="22"/>
        </w:rPr>
        <w:t> </w:t>
      </w:r>
      <w:r w:rsidRPr="007B304E">
        <w:rPr>
          <w:rFonts w:ascii="Cambria Math" w:eastAsia="Times New Roman" w:hAnsi="Cambria Math" w:cs="Arial"/>
          <w:i/>
          <w:color w:val="000000"/>
          <w:sz w:val="22"/>
          <w:szCs w:val="22"/>
        </w:rPr>
        <w:t>∪</w:t>
      </w:r>
      <w:r w:rsidRPr="007B304E">
        <w:rPr>
          <w:rFonts w:ascii="Arial" w:eastAsia="Times New Roman" w:hAnsi="Arial" w:cs="Arial"/>
          <w:i/>
          <w:color w:val="000000"/>
          <w:sz w:val="22"/>
          <w:szCs w:val="22"/>
        </w:rPr>
        <w:t> Ø = A</w:t>
      </w:r>
    </w:p>
    <w:p w:rsidR="00337AE0" w:rsidRPr="007B304E" w:rsidRDefault="00337AE0" w:rsidP="00337AE0">
      <w:pPr>
        <w:rPr>
          <w:rFonts w:ascii="Lucida Calligraphy" w:eastAsia="Times New Roman" w:hAnsi="Lucida Calligraphy" w:cs="Arial"/>
          <w:i/>
          <w:color w:val="000000"/>
          <w:sz w:val="22"/>
          <w:szCs w:val="22"/>
        </w:rPr>
      </w:pPr>
      <w:r w:rsidRPr="007B304E">
        <w:rPr>
          <w:rFonts w:ascii="Arial" w:eastAsia="Times New Roman" w:hAnsi="Arial" w:cs="Arial"/>
          <w:i/>
          <w:color w:val="000000"/>
          <w:sz w:val="22"/>
          <w:szCs w:val="22"/>
        </w:rPr>
        <w:t xml:space="preserve">* </w:t>
      </w:r>
      <w:r w:rsidRPr="007B304E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7B304E">
        <w:rPr>
          <w:rFonts w:ascii="Arial" w:eastAsia="Times New Roman" w:hAnsi="Arial" w:cs="Arial"/>
          <w:i/>
          <w:color w:val="000000"/>
          <w:sz w:val="22"/>
          <w:szCs w:val="22"/>
        </w:rPr>
        <w:t> </w:t>
      </w:r>
      <w:r w:rsidRPr="007B304E">
        <w:rPr>
          <w:rFonts w:ascii="Cambria Math" w:eastAsia="Times New Roman" w:hAnsi="Cambria Math" w:cs="Arial"/>
          <w:i/>
          <w:color w:val="000000"/>
          <w:sz w:val="22"/>
          <w:szCs w:val="22"/>
        </w:rPr>
        <w:t>∪</w:t>
      </w:r>
      <w:r w:rsidRPr="007B304E">
        <w:rPr>
          <w:rFonts w:ascii="Arial" w:eastAsia="Times New Roman" w:hAnsi="Arial" w:cs="Arial"/>
          <w:i/>
          <w:color w:val="000000"/>
          <w:sz w:val="22"/>
          <w:szCs w:val="22"/>
        </w:rPr>
        <w:t> </w:t>
      </w:r>
      <w:r w:rsidRPr="007B304E">
        <w:rPr>
          <w:rFonts w:ascii="Lucida Calligraphy" w:eastAsia="Times New Roman" w:hAnsi="Lucida Calligraphy" w:cs="Arial"/>
          <w:i/>
          <w:color w:val="000000"/>
          <w:sz w:val="22"/>
          <w:szCs w:val="22"/>
        </w:rPr>
        <w:t xml:space="preserve">U </w:t>
      </w:r>
      <w:r w:rsidRPr="007B304E">
        <w:rPr>
          <w:rFonts w:ascii="Arial" w:eastAsia="Times New Roman" w:hAnsi="Arial" w:cs="Arial"/>
          <w:i/>
          <w:color w:val="000000"/>
          <w:sz w:val="22"/>
          <w:szCs w:val="22"/>
        </w:rPr>
        <w:t xml:space="preserve">= </w:t>
      </w:r>
      <w:r w:rsidRPr="007B304E">
        <w:rPr>
          <w:rFonts w:ascii="Lucida Calligraphy" w:eastAsia="Times New Roman" w:hAnsi="Lucida Calligraphy" w:cs="Arial"/>
          <w:i/>
          <w:color w:val="000000"/>
          <w:sz w:val="22"/>
          <w:szCs w:val="22"/>
        </w:rPr>
        <w:t>U</w:t>
      </w:r>
    </w:p>
    <w:p w:rsidR="00337AE0" w:rsidRDefault="00337AE0" w:rsidP="00337AE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1D48AF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BA2640">
        <w:rPr>
          <w:rFonts w:ascii="Arial" w:eastAsia="Times New Roman" w:hAnsi="Arial" w:cs="Arial"/>
          <w:bCs/>
          <w:color w:val="000000"/>
          <w:sz w:val="22"/>
          <w:szCs w:val="22"/>
          <w:u w:val="single"/>
        </w:rPr>
        <w:t>Presek množic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in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je množica sestavljena iz elementov, ki pripadajo množici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in množici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hkrati.</w:t>
      </w:r>
      <w:r w:rsidRPr="001D48AF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Presek množic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in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označimo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∩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∩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= {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x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; (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x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Cambria Math" w:eastAsia="Times New Roman" w:hAnsi="Cambria Math" w:cs="Arial"/>
          <w:color w:val="000000"/>
          <w:sz w:val="22"/>
          <w:szCs w:val="22"/>
        </w:rPr>
        <w:t>∈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) </w:t>
      </w:r>
      <w:r w:rsidRPr="00BA2640">
        <w:rPr>
          <w:rFonts w:ascii="Cambria Math" w:eastAsia="Times New Roman" w:hAnsi="Cambria Math" w:cs="Arial"/>
          <w:color w:val="000000"/>
          <w:sz w:val="22"/>
          <w:szCs w:val="22"/>
        </w:rPr>
        <w:t>∧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(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x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Cambria Math" w:eastAsia="Times New Roman" w:hAnsi="Cambria Math" w:cs="Arial"/>
          <w:color w:val="000000"/>
          <w:sz w:val="22"/>
          <w:szCs w:val="22"/>
        </w:rPr>
        <w:t>∈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)}</w:t>
      </w:r>
    </w:p>
    <w:p w:rsidR="00337AE0" w:rsidRDefault="00337AE0" w:rsidP="00337AE0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337AE0" w:rsidRDefault="00337AE0" w:rsidP="00337AE0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7F3199">
        <w:rPr>
          <w:rFonts w:ascii="Arial" w:eastAsia="Times New Roman" w:hAnsi="Arial" w:cs="Arial"/>
          <w:i/>
          <w:color w:val="000000"/>
          <w:sz w:val="22"/>
          <w:szCs w:val="22"/>
        </w:rPr>
        <w:t xml:space="preserve">* </w:t>
      </w:r>
      <w:r w:rsidRPr="007F3199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7F3199">
        <w:rPr>
          <w:rFonts w:ascii="Arial" w:eastAsia="Times New Roman" w:hAnsi="Arial" w:cs="Arial"/>
          <w:i/>
          <w:color w:val="000000"/>
          <w:sz w:val="22"/>
          <w:szCs w:val="22"/>
        </w:rPr>
        <w:t> ∩ </w:t>
      </w:r>
      <w:r w:rsidRPr="007F3199">
        <w:rPr>
          <w:rFonts w:ascii="Arial" w:eastAsia="Times New Roman" w:hAnsi="Arial" w:cs="Arial"/>
          <w:i/>
          <w:iCs/>
          <w:color w:val="000000"/>
          <w:sz w:val="22"/>
          <w:szCs w:val="22"/>
        </w:rPr>
        <w:t>B =</w:t>
      </w:r>
      <w:r w:rsidRPr="007F3199">
        <w:rPr>
          <w:rFonts w:ascii="Arial" w:eastAsia="Times New Roman" w:hAnsi="Arial" w:cs="Arial"/>
          <w:i/>
          <w:color w:val="000000"/>
          <w:sz w:val="22"/>
          <w:szCs w:val="22"/>
        </w:rPr>
        <w:t> </w:t>
      </w:r>
      <w:r w:rsidRPr="007F3199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7F3199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∩ </w:t>
      </w:r>
      <w:r w:rsidRPr="007F3199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A </w:t>
      </w:r>
      <w:r w:rsidRPr="007B304E">
        <w:rPr>
          <w:rFonts w:ascii="Arial" w:eastAsia="Times New Roman" w:hAnsi="Arial" w:cs="Arial"/>
          <w:iCs/>
          <w:color w:val="000000"/>
          <w:sz w:val="22"/>
          <w:szCs w:val="22"/>
        </w:rPr>
        <w:sym w:font="Wingdings" w:char="F0E0"/>
      </w:r>
      <w:r w:rsidRPr="007B304E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>komutativnost</w:t>
      </w:r>
    </w:p>
    <w:p w:rsidR="00337AE0" w:rsidRDefault="00337AE0" w:rsidP="00337AE0">
      <w:pPr>
        <w:rPr>
          <w:rFonts w:ascii="Arial" w:eastAsia="Times New Roman" w:hAnsi="Arial" w:cs="Arial"/>
          <w:iCs/>
          <w:color w:val="000000"/>
          <w:sz w:val="22"/>
          <w:szCs w:val="22"/>
        </w:rPr>
      </w:pPr>
      <w:r w:rsidRPr="007F3199">
        <w:rPr>
          <w:rFonts w:ascii="Arial" w:eastAsia="Times New Roman" w:hAnsi="Arial" w:cs="Arial"/>
          <w:i/>
          <w:iCs/>
          <w:color w:val="000000"/>
          <w:sz w:val="22"/>
          <w:szCs w:val="22"/>
        </w:rPr>
        <w:t>* ( A</w:t>
      </w:r>
      <w:r w:rsidRPr="007F3199">
        <w:rPr>
          <w:rFonts w:ascii="Arial" w:eastAsia="Times New Roman" w:hAnsi="Arial" w:cs="Arial"/>
          <w:i/>
          <w:color w:val="000000"/>
          <w:sz w:val="22"/>
          <w:szCs w:val="22"/>
        </w:rPr>
        <w:t> ∩ </w:t>
      </w:r>
      <w:r w:rsidRPr="007F3199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B) </w:t>
      </w:r>
      <w:r w:rsidRPr="007F3199">
        <w:rPr>
          <w:rFonts w:ascii="Arial" w:eastAsia="Times New Roman" w:hAnsi="Arial" w:cs="Arial"/>
          <w:i/>
          <w:color w:val="000000"/>
          <w:sz w:val="22"/>
          <w:szCs w:val="22"/>
        </w:rPr>
        <w:t>∩ </w:t>
      </w:r>
      <w:r w:rsidRPr="007F3199">
        <w:rPr>
          <w:rFonts w:ascii="Arial" w:eastAsia="Times New Roman" w:hAnsi="Arial" w:cs="Arial"/>
          <w:i/>
          <w:iCs/>
          <w:color w:val="000000"/>
          <w:sz w:val="22"/>
          <w:szCs w:val="22"/>
        </w:rPr>
        <w:t>C = A</w:t>
      </w:r>
      <w:r w:rsidRPr="007F3199">
        <w:rPr>
          <w:rFonts w:ascii="Arial" w:eastAsia="Times New Roman" w:hAnsi="Arial" w:cs="Arial"/>
          <w:i/>
          <w:color w:val="000000"/>
          <w:sz w:val="22"/>
          <w:szCs w:val="22"/>
        </w:rPr>
        <w:t> ∩ (</w:t>
      </w:r>
      <w:r w:rsidRPr="007F3199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B </w:t>
      </w:r>
      <w:r w:rsidRPr="007F3199">
        <w:rPr>
          <w:rFonts w:ascii="Arial" w:eastAsia="Times New Roman" w:hAnsi="Arial" w:cs="Arial"/>
          <w:i/>
          <w:color w:val="000000"/>
          <w:sz w:val="22"/>
          <w:szCs w:val="22"/>
        </w:rPr>
        <w:t>∩ </w:t>
      </w:r>
      <w:r w:rsidRPr="007F3199">
        <w:rPr>
          <w:rFonts w:ascii="Arial" w:eastAsia="Times New Roman" w:hAnsi="Arial" w:cs="Arial"/>
          <w:i/>
          <w:iCs/>
          <w:color w:val="000000"/>
          <w:sz w:val="22"/>
          <w:szCs w:val="22"/>
        </w:rPr>
        <w:t>C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)</w:t>
      </w:r>
      <w:r w:rsidRPr="007B304E">
        <w:rPr>
          <w:rFonts w:ascii="Arial" w:eastAsia="Times New Roman" w:hAnsi="Arial" w:cs="Arial"/>
          <w:iCs/>
          <w:color w:val="000000"/>
          <w:sz w:val="22"/>
          <w:szCs w:val="22"/>
        </w:rPr>
        <w:sym w:font="Wingdings" w:char="F0E0"/>
      </w:r>
      <w:r w:rsidRPr="007B304E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asociativnost</w:t>
      </w:r>
    </w:p>
    <w:p w:rsidR="00337AE0" w:rsidRPr="007B304E" w:rsidRDefault="00337AE0" w:rsidP="00337AE0">
      <w:pPr>
        <w:rPr>
          <w:rFonts w:ascii="Arial" w:eastAsia="Times New Roman" w:hAnsi="Arial" w:cs="Arial"/>
          <w:i/>
          <w:color w:val="000000"/>
          <w:sz w:val="22"/>
          <w:szCs w:val="22"/>
        </w:rPr>
      </w:pPr>
      <w:r w:rsidRPr="007B304E">
        <w:rPr>
          <w:rFonts w:ascii="Arial" w:eastAsia="Times New Roman" w:hAnsi="Arial" w:cs="Arial"/>
          <w:i/>
          <w:iCs/>
          <w:color w:val="000000"/>
          <w:sz w:val="22"/>
          <w:szCs w:val="22"/>
        </w:rPr>
        <w:t>* A</w:t>
      </w:r>
      <w:r w:rsidRPr="007B304E">
        <w:rPr>
          <w:rFonts w:ascii="Arial" w:eastAsia="Times New Roman" w:hAnsi="Arial" w:cs="Arial"/>
          <w:i/>
          <w:color w:val="000000"/>
          <w:sz w:val="22"/>
          <w:szCs w:val="22"/>
        </w:rPr>
        <w:t> ∩ Ø = A</w:t>
      </w:r>
    </w:p>
    <w:p w:rsidR="00337AE0" w:rsidRPr="007B304E" w:rsidRDefault="00337AE0" w:rsidP="00337AE0">
      <w:pPr>
        <w:rPr>
          <w:rFonts w:ascii="Arial" w:eastAsia="Times New Roman" w:hAnsi="Arial" w:cs="Arial"/>
          <w:i/>
          <w:color w:val="000000"/>
          <w:sz w:val="22"/>
          <w:szCs w:val="22"/>
        </w:rPr>
      </w:pPr>
      <w:r w:rsidRPr="007B304E">
        <w:rPr>
          <w:rFonts w:ascii="Arial" w:eastAsia="Times New Roman" w:hAnsi="Arial" w:cs="Arial"/>
          <w:i/>
          <w:color w:val="000000"/>
          <w:sz w:val="22"/>
          <w:szCs w:val="22"/>
        </w:rPr>
        <w:t xml:space="preserve">* </w:t>
      </w:r>
      <w:r w:rsidRPr="007B304E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7B304E">
        <w:rPr>
          <w:rFonts w:ascii="Arial" w:eastAsia="Times New Roman" w:hAnsi="Arial" w:cs="Arial"/>
          <w:i/>
          <w:color w:val="000000"/>
          <w:sz w:val="22"/>
          <w:szCs w:val="22"/>
        </w:rPr>
        <w:t> ∩ </w:t>
      </w:r>
      <w:r w:rsidRPr="007B304E">
        <w:rPr>
          <w:rFonts w:ascii="Lucida Calligraphy" w:eastAsia="Times New Roman" w:hAnsi="Lucida Calligraphy" w:cs="Arial"/>
          <w:i/>
          <w:color w:val="000000"/>
          <w:sz w:val="22"/>
          <w:szCs w:val="22"/>
        </w:rPr>
        <w:t xml:space="preserve">U </w:t>
      </w:r>
      <w:r w:rsidRPr="007B304E">
        <w:rPr>
          <w:rFonts w:ascii="Arial" w:eastAsia="Times New Roman" w:hAnsi="Arial" w:cs="Arial"/>
          <w:i/>
          <w:color w:val="000000"/>
          <w:sz w:val="22"/>
          <w:szCs w:val="22"/>
        </w:rPr>
        <w:t>= A</w:t>
      </w:r>
    </w:p>
    <w:p w:rsidR="00337AE0" w:rsidRDefault="00337AE0" w:rsidP="00337AE0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337AE0" w:rsidRDefault="00337AE0" w:rsidP="00337AE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Distributivnostni zakon – zakon o zamenjavi</w:t>
      </w:r>
    </w:p>
    <w:p w:rsidR="00337AE0" w:rsidRDefault="00337AE0" w:rsidP="00337AE0">
      <w:pPr>
        <w:pStyle w:val="ListParagraph"/>
        <w:rPr>
          <w:rFonts w:ascii="Arial" w:eastAsia="Times New Roman" w:hAnsi="Arial" w:cs="Arial"/>
          <w:i/>
          <w:color w:val="000000"/>
          <w:sz w:val="22"/>
          <w:szCs w:val="22"/>
        </w:rPr>
      </w:pPr>
      <w:r w:rsidRPr="007F3199">
        <w:rPr>
          <w:rFonts w:ascii="Arial" w:eastAsia="Times New Roman" w:hAnsi="Arial" w:cs="Arial"/>
          <w:i/>
          <w:iCs/>
          <w:color w:val="000000"/>
          <w:sz w:val="22"/>
          <w:szCs w:val="22"/>
        </w:rPr>
        <w:t>( A</w:t>
      </w:r>
      <w:r w:rsidRPr="007F3199">
        <w:rPr>
          <w:rFonts w:ascii="Arial" w:eastAsia="Times New Roman" w:hAnsi="Arial" w:cs="Arial"/>
          <w:i/>
          <w:color w:val="000000"/>
          <w:sz w:val="22"/>
          <w:szCs w:val="22"/>
        </w:rPr>
        <w:t> </w:t>
      </w:r>
      <w:r w:rsidRPr="007F3199">
        <w:rPr>
          <w:rFonts w:ascii="Cambria Math" w:eastAsia="Times New Roman" w:hAnsi="Cambria Math" w:cs="Arial"/>
          <w:i/>
          <w:color w:val="000000"/>
          <w:sz w:val="22"/>
          <w:szCs w:val="22"/>
        </w:rPr>
        <w:t>∪</w:t>
      </w:r>
      <w:r w:rsidRPr="007F3199">
        <w:rPr>
          <w:rFonts w:ascii="Arial" w:eastAsia="Times New Roman" w:hAnsi="Arial" w:cs="Arial"/>
          <w:i/>
          <w:color w:val="000000"/>
          <w:sz w:val="22"/>
          <w:szCs w:val="22"/>
        </w:rPr>
        <w:t> </w:t>
      </w:r>
      <w:r w:rsidRPr="007F3199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B) </w:t>
      </w:r>
      <w:r w:rsidRPr="007F3199">
        <w:rPr>
          <w:rFonts w:ascii="Arial" w:eastAsia="Times New Roman" w:hAnsi="Arial" w:cs="Arial"/>
          <w:i/>
          <w:color w:val="000000"/>
          <w:sz w:val="22"/>
          <w:szCs w:val="22"/>
        </w:rPr>
        <w:t>∩ </w:t>
      </w:r>
      <w:r w:rsidRPr="007F3199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C = (A </w:t>
      </w:r>
      <w:r w:rsidRPr="007F3199">
        <w:rPr>
          <w:rFonts w:ascii="Arial" w:eastAsia="Times New Roman" w:hAnsi="Arial" w:cs="Arial"/>
          <w:i/>
          <w:color w:val="000000"/>
          <w:sz w:val="22"/>
          <w:szCs w:val="22"/>
        </w:rPr>
        <w:t>∩ C)</w:t>
      </w:r>
      <w:r w:rsidRPr="007F3199">
        <w:rPr>
          <w:rFonts w:ascii="Cambria Math" w:eastAsia="Times New Roman" w:hAnsi="Cambria Math" w:cs="Arial"/>
          <w:i/>
          <w:color w:val="000000"/>
          <w:sz w:val="22"/>
          <w:szCs w:val="22"/>
        </w:rPr>
        <w:t>∪</w:t>
      </w:r>
      <w:r w:rsidRPr="007F3199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(B</w:t>
      </w:r>
      <w:r w:rsidRPr="007F3199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Pr="007F3199">
        <w:rPr>
          <w:rFonts w:ascii="Arial" w:eastAsia="Times New Roman" w:hAnsi="Arial" w:cs="Arial"/>
          <w:i/>
          <w:color w:val="000000"/>
          <w:sz w:val="22"/>
          <w:szCs w:val="22"/>
        </w:rPr>
        <w:t>∩ C)</w:t>
      </w:r>
    </w:p>
    <w:p w:rsidR="00337AE0" w:rsidRDefault="00337AE0" w:rsidP="00337AE0">
      <w:pPr>
        <w:pStyle w:val="ListParagraph"/>
        <w:rPr>
          <w:rFonts w:ascii="Arial" w:eastAsia="Times New Roman" w:hAnsi="Arial" w:cs="Arial"/>
          <w:i/>
          <w:color w:val="000000"/>
          <w:sz w:val="22"/>
          <w:szCs w:val="22"/>
        </w:rPr>
      </w:pPr>
      <w:r w:rsidRPr="007F3199">
        <w:rPr>
          <w:rFonts w:ascii="Arial" w:eastAsia="Times New Roman" w:hAnsi="Arial" w:cs="Arial"/>
          <w:i/>
          <w:iCs/>
          <w:color w:val="000000"/>
          <w:sz w:val="22"/>
          <w:szCs w:val="22"/>
        </w:rPr>
        <w:t>( A</w:t>
      </w:r>
      <w:r w:rsidRPr="007F3199">
        <w:rPr>
          <w:rFonts w:ascii="Arial" w:eastAsia="Times New Roman" w:hAnsi="Arial" w:cs="Arial"/>
          <w:i/>
          <w:color w:val="000000"/>
          <w:sz w:val="22"/>
          <w:szCs w:val="22"/>
        </w:rPr>
        <w:t> ∩ </w:t>
      </w:r>
      <w:r w:rsidRPr="007F3199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B) </w:t>
      </w:r>
      <w:r w:rsidRPr="007F3199">
        <w:rPr>
          <w:rFonts w:ascii="Cambria Math" w:eastAsia="Times New Roman" w:hAnsi="Cambria Math" w:cs="Arial"/>
          <w:i/>
          <w:color w:val="000000"/>
          <w:sz w:val="22"/>
          <w:szCs w:val="22"/>
        </w:rPr>
        <w:t>∪</w:t>
      </w:r>
      <w:r w:rsidRPr="007F3199">
        <w:rPr>
          <w:rFonts w:ascii="Arial" w:eastAsia="Times New Roman" w:hAnsi="Arial" w:cs="Arial"/>
          <w:i/>
          <w:color w:val="000000"/>
          <w:sz w:val="22"/>
          <w:szCs w:val="22"/>
        </w:rPr>
        <w:t> </w:t>
      </w:r>
      <w:r w:rsidRPr="007F3199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C = (A </w:t>
      </w:r>
      <w:r w:rsidRPr="007F3199">
        <w:rPr>
          <w:rFonts w:ascii="Cambria Math" w:eastAsia="Times New Roman" w:hAnsi="Cambria Math" w:cs="Arial"/>
          <w:i/>
          <w:color w:val="000000"/>
          <w:sz w:val="22"/>
          <w:szCs w:val="22"/>
        </w:rPr>
        <w:t>∪</w:t>
      </w:r>
      <w:r w:rsidRPr="007F3199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C)</w:t>
      </w:r>
      <w:r w:rsidRPr="009B33BE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</w:t>
      </w:r>
      <w:r w:rsidRPr="007F3199">
        <w:rPr>
          <w:rFonts w:ascii="Arial" w:eastAsia="Times New Roman" w:hAnsi="Arial" w:cs="Arial"/>
          <w:i/>
          <w:color w:val="000000"/>
          <w:sz w:val="22"/>
          <w:szCs w:val="22"/>
        </w:rPr>
        <w:t>∩ (B</w:t>
      </w:r>
      <w:r w:rsidRPr="007F3199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Pr="007F3199">
        <w:rPr>
          <w:rFonts w:ascii="Cambria Math" w:eastAsia="Times New Roman" w:hAnsi="Cambria Math" w:cs="Arial"/>
          <w:i/>
          <w:color w:val="000000"/>
          <w:sz w:val="22"/>
          <w:szCs w:val="22"/>
        </w:rPr>
        <w:t>∪</w:t>
      </w:r>
      <w:r w:rsidRPr="007F3199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C)</w:t>
      </w:r>
    </w:p>
    <w:p w:rsidR="00337AE0" w:rsidRDefault="00337AE0" w:rsidP="00337AE0">
      <w:pPr>
        <w:pStyle w:val="ListParagraph"/>
        <w:rPr>
          <w:rFonts w:ascii="Arial" w:eastAsia="Times New Roman" w:hAnsi="Arial" w:cs="Arial"/>
          <w:i/>
          <w:color w:val="000000"/>
          <w:sz w:val="22"/>
          <w:szCs w:val="22"/>
        </w:rPr>
      </w:pPr>
    </w:p>
    <w:p w:rsidR="00337AE0" w:rsidRPr="007F3199" w:rsidRDefault="00337AE0" w:rsidP="00337AE0">
      <w:pPr>
        <w:pStyle w:val="ListParagraph"/>
        <w:rPr>
          <w:rFonts w:ascii="Arial" w:eastAsia="Times New Roman" w:hAnsi="Arial" w:cs="Arial"/>
          <w:i/>
          <w:color w:val="000000"/>
          <w:sz w:val="22"/>
          <w:szCs w:val="22"/>
        </w:rPr>
      </w:pPr>
    </w:p>
    <w:p w:rsidR="00337AE0" w:rsidRDefault="00337AE0" w:rsidP="00337AE0">
      <w:pPr>
        <w:rPr>
          <w:rFonts w:ascii="Arial" w:eastAsia="Times New Roman" w:hAnsi="Arial" w:cs="Arial"/>
          <w:bCs/>
          <w:color w:val="000000"/>
          <w:sz w:val="22"/>
          <w:szCs w:val="22"/>
          <w:u w:val="single"/>
        </w:rPr>
      </w:pPr>
      <w:r w:rsidRPr="00BA2640">
        <w:rPr>
          <w:rFonts w:ascii="Arial" w:eastAsia="Times New Roman" w:hAnsi="Arial" w:cs="Arial"/>
          <w:bCs/>
          <w:color w:val="000000"/>
          <w:sz w:val="22"/>
          <w:szCs w:val="22"/>
          <w:u w:val="single"/>
        </w:rPr>
        <w:t>Razlika množic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in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je množica sestavljena iz elementov, ki pripadajo množici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in hkrati ne pripadajo množici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1D48AF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Razliko množic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in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označimo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\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Pr="009B33BE">
        <w:rPr>
          <w:rFonts w:ascii="Arial" w:eastAsia="Times New Roman" w:hAnsi="Arial" w:cs="Arial"/>
          <w:iCs/>
          <w:color w:val="000000"/>
          <w:sz w:val="22"/>
          <w:szCs w:val="22"/>
        </w:rPr>
        <w:t>ali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A-B.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\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= {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x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; (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x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Cambria Math" w:eastAsia="Times New Roman" w:hAnsi="Cambria Math" w:cs="Arial"/>
          <w:color w:val="000000"/>
          <w:sz w:val="22"/>
          <w:szCs w:val="22"/>
        </w:rPr>
        <w:t>∈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) </w:t>
      </w:r>
      <w:r w:rsidRPr="00BA2640">
        <w:rPr>
          <w:rFonts w:ascii="Cambria Math" w:eastAsia="Times New Roman" w:hAnsi="Cambria Math" w:cs="Arial"/>
          <w:color w:val="000000"/>
          <w:sz w:val="22"/>
          <w:szCs w:val="22"/>
        </w:rPr>
        <w:t>∧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(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x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="003938D7">
        <w:rPr>
          <w:rFonts w:ascii="Arial" w:eastAsia="Times New Roman" w:hAnsi="Arial" w:cs="Arial"/>
          <w:noProof/>
          <w:color w:val="000000"/>
          <w:sz w:val="22"/>
          <w:szCs w:val="22"/>
        </w:rPr>
        <w:pict>
          <v:shape id="Picture 5" o:spid="_x0000_i1026" type="#_x0000_t75" alt="ni element" style="width:9.75pt;height:13.5pt;visibility:visible">
            <v:imagedata r:id="rId5" o:title="ni element"/>
          </v:shape>
        </w:pic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)}</w:t>
      </w:r>
      <w:r w:rsidRPr="001D48AF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9B33BE">
        <w:rPr>
          <w:rFonts w:ascii="Arial" w:eastAsia="Times New Roman" w:hAnsi="Arial" w:cs="Arial"/>
          <w:i/>
          <w:color w:val="000000"/>
          <w:sz w:val="22"/>
          <w:szCs w:val="22"/>
        </w:rPr>
        <w:t xml:space="preserve">* A – B </w:t>
      </w:r>
      <w:r w:rsidRPr="009B33BE">
        <w:rPr>
          <w:rFonts w:ascii="Arial" w:eastAsia="Times New Roman" w:hAnsi="Arial" w:cs="Arial"/>
          <w:i/>
          <w:color w:val="000000"/>
          <w:sz w:val="22"/>
          <w:szCs w:val="22"/>
        </w:rPr>
        <w:sym w:font="Symbol" w:char="F0B9"/>
      </w:r>
      <w:r w:rsidRPr="009B33BE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B - A</w:t>
      </w:r>
      <w:r w:rsidRPr="001D48AF">
        <w:rPr>
          <w:rFonts w:ascii="Arial" w:eastAsia="Times New Roman" w:hAnsi="Arial" w:cs="Arial"/>
          <w:color w:val="000000"/>
          <w:sz w:val="22"/>
          <w:szCs w:val="22"/>
        </w:rPr>
        <w:br/>
      </w:r>
    </w:p>
    <w:p w:rsidR="00337AE0" w:rsidRDefault="00337AE0" w:rsidP="00337AE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A2640">
        <w:rPr>
          <w:rFonts w:ascii="Arial" w:eastAsia="Times New Roman" w:hAnsi="Arial" w:cs="Arial"/>
          <w:bCs/>
          <w:color w:val="000000"/>
          <w:sz w:val="22"/>
          <w:szCs w:val="22"/>
          <w:u w:val="single"/>
        </w:rPr>
        <w:t>Komplement množice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je množica sestavljena iz elementov, ki ne pripadajo množici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1D48AF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Označimo ga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' ali tudi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C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ali C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' = {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x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;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x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="003938D7">
        <w:rPr>
          <w:rFonts w:ascii="Arial" w:eastAsia="Times New Roman" w:hAnsi="Arial" w:cs="Arial"/>
          <w:noProof/>
          <w:color w:val="000000"/>
          <w:sz w:val="22"/>
          <w:szCs w:val="22"/>
        </w:rPr>
        <w:pict>
          <v:shape id="Picture 6" o:spid="_x0000_i1027" type="#_x0000_t75" alt="ni element" style="width:9.75pt;height:13.5pt;visibility:visible">
            <v:imagedata r:id="rId5" o:title="ni element"/>
          </v:shape>
        </w:pic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}</w:t>
      </w:r>
      <w:r w:rsidRPr="001D48AF">
        <w:rPr>
          <w:rFonts w:ascii="Arial" w:eastAsia="Times New Roman" w:hAnsi="Arial" w:cs="Arial"/>
          <w:color w:val="000000"/>
          <w:sz w:val="22"/>
          <w:szCs w:val="22"/>
        </w:rPr>
        <w:br/>
      </w:r>
    </w:p>
    <w:p w:rsidR="00337AE0" w:rsidRPr="00BA2640" w:rsidRDefault="00337AE0" w:rsidP="00337AE0">
      <w:pPr>
        <w:rPr>
          <w:rFonts w:ascii="Arial" w:eastAsia="Times New Roman" w:hAnsi="Arial" w:cs="Arial"/>
          <w:sz w:val="22"/>
          <w:szCs w:val="22"/>
        </w:rPr>
      </w:pPr>
      <w:r w:rsidRPr="00BA2640">
        <w:rPr>
          <w:rFonts w:ascii="Arial" w:eastAsia="Times New Roman" w:hAnsi="Arial" w:cs="Arial"/>
          <w:color w:val="000000"/>
          <w:sz w:val="22"/>
          <w:szCs w:val="22"/>
        </w:rPr>
        <w:lastRenderedPageBreak/>
        <w:t>Komplement množice računamo vedno v okvirju neke širše množice, ki jo imenujemo </w:t>
      </w:r>
      <w:r w:rsidRPr="00BA2640">
        <w:rPr>
          <w:rFonts w:ascii="Arial" w:eastAsia="Times New Roman" w:hAnsi="Arial" w:cs="Arial"/>
          <w:bCs/>
          <w:color w:val="000000"/>
          <w:sz w:val="22"/>
          <w:szCs w:val="22"/>
        </w:rPr>
        <w:t>univerzalna množica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ali univerzum pogovora.</w:t>
      </w:r>
      <w:r w:rsidRPr="001D48AF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Označujemo jo z </w:t>
      </w:r>
      <w:r w:rsidRPr="00BA2640">
        <w:rPr>
          <w:rFonts w:ascii="Lucida Calligraphy" w:eastAsia="Times New Roman" w:hAnsi="Lucida Calligraphy" w:cs="Arial"/>
          <w:color w:val="000000"/>
          <w:sz w:val="22"/>
          <w:szCs w:val="22"/>
        </w:rPr>
        <w:t>U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. Torej velja: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' = </w:t>
      </w:r>
      <w:r w:rsidRPr="00BA2640">
        <w:rPr>
          <w:rFonts w:ascii="Lucida Calligraphy" w:eastAsia="Times New Roman" w:hAnsi="Lucida Calligraphy" w:cs="Arial"/>
          <w:color w:val="000000"/>
          <w:sz w:val="22"/>
          <w:szCs w:val="22"/>
        </w:rPr>
        <w:t>U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\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</w:p>
    <w:p w:rsidR="00337AE0" w:rsidRDefault="00337AE0" w:rsidP="00337AE0">
      <w:pPr>
        <w:outlineLvl w:val="1"/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:rsidR="00337AE0" w:rsidRDefault="00337AE0" w:rsidP="00337AE0">
      <w:pPr>
        <w:outlineLvl w:val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* </w:t>
      </w:r>
      <w:r w:rsidRPr="009B33BE">
        <w:rPr>
          <w:rFonts w:ascii="Lucida Calligraphy" w:eastAsia="Times New Roman" w:hAnsi="Lucida Calligraphy" w:cs="Arial"/>
          <w:i/>
          <w:iCs/>
          <w:color w:val="000000"/>
          <w:sz w:val="22"/>
          <w:szCs w:val="22"/>
        </w:rPr>
        <w:t>U</w:t>
      </w:r>
      <w:r>
        <w:rPr>
          <w:rFonts w:ascii="Lucida Calligraphy" w:eastAsia="Times New Roman" w:hAnsi="Lucida Calligraphy" w:cs="Arial"/>
          <w:i/>
          <w:iCs/>
          <w:color w:val="000000"/>
          <w:sz w:val="22"/>
          <w:szCs w:val="22"/>
        </w:rPr>
        <w:t xml:space="preserve"> </w:t>
      </w:r>
      <w:r w:rsidRPr="00BA2640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C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= 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Ø</w:t>
      </w:r>
    </w:p>
    <w:p w:rsidR="00337AE0" w:rsidRPr="009B33BE" w:rsidRDefault="00337AE0" w:rsidP="00337AE0">
      <w:pPr>
        <w:outlineLvl w:val="1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*  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Ø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C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=</w:t>
      </w:r>
      <w:r w:rsidRPr="009B33BE">
        <w:rPr>
          <w:rFonts w:ascii="Lucida Calligraphy" w:eastAsia="Times New Roman" w:hAnsi="Lucida Calligraphy" w:cs="Arial"/>
          <w:i/>
          <w:iCs/>
          <w:color w:val="000000"/>
          <w:sz w:val="22"/>
          <w:szCs w:val="22"/>
        </w:rPr>
        <w:t>U</w:t>
      </w:r>
    </w:p>
    <w:p w:rsidR="00337AE0" w:rsidRDefault="00337AE0" w:rsidP="00337AE0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* </w:t>
      </w:r>
      <w:r w:rsidRPr="009B33BE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9B33BE">
        <w:rPr>
          <w:rFonts w:ascii="Arial" w:eastAsia="Times New Roman" w:hAnsi="Arial" w:cs="Arial"/>
          <w:i/>
          <w:color w:val="000000"/>
          <w:sz w:val="22"/>
          <w:szCs w:val="22"/>
          <w:vertAlign w:val="superscript"/>
        </w:rPr>
        <w:t xml:space="preserve">C </w:t>
      </w:r>
      <w:r w:rsidRPr="009B33BE">
        <w:rPr>
          <w:rFonts w:ascii="Cambria Math" w:eastAsia="Times New Roman" w:hAnsi="Cambria Math" w:cs="Arial"/>
          <w:i/>
          <w:color w:val="000000"/>
          <w:sz w:val="22"/>
          <w:szCs w:val="22"/>
        </w:rPr>
        <w:t>∪</w:t>
      </w:r>
      <w:r w:rsidRPr="009B33BE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A =</w:t>
      </w:r>
      <w:r w:rsidRPr="009B33BE">
        <w:rPr>
          <w:rFonts w:ascii="Lucida Calligraphy" w:eastAsia="Times New Roman" w:hAnsi="Lucida Calligraphy" w:cs="Arial"/>
          <w:i/>
          <w:iCs/>
          <w:color w:val="000000"/>
          <w:sz w:val="22"/>
          <w:szCs w:val="22"/>
        </w:rPr>
        <w:t>U</w:t>
      </w:r>
    </w:p>
    <w:p w:rsidR="00337AE0" w:rsidRDefault="00337AE0" w:rsidP="00337AE0">
      <w:pPr>
        <w:outlineLvl w:val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* </w:t>
      </w:r>
      <w:r w:rsidRPr="009B33BE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9B33BE">
        <w:rPr>
          <w:rFonts w:ascii="Arial" w:eastAsia="Times New Roman" w:hAnsi="Arial" w:cs="Arial"/>
          <w:i/>
          <w:color w:val="000000"/>
          <w:sz w:val="22"/>
          <w:szCs w:val="22"/>
          <w:vertAlign w:val="superscript"/>
        </w:rPr>
        <w:t xml:space="preserve">C </w:t>
      </w:r>
      <w:r w:rsidRPr="007F3199">
        <w:rPr>
          <w:rFonts w:ascii="Arial" w:eastAsia="Times New Roman" w:hAnsi="Arial" w:cs="Arial"/>
          <w:i/>
          <w:color w:val="000000"/>
          <w:sz w:val="22"/>
          <w:szCs w:val="22"/>
        </w:rPr>
        <w:t>∩</w:t>
      </w:r>
      <w:r w:rsidRPr="009B33BE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A</w:t>
      </w:r>
      <w:r>
        <w:rPr>
          <w:rFonts w:ascii="Arial" w:eastAsia="Times New Roman" w:hAnsi="Arial" w:cs="Arial"/>
          <w:i/>
          <w:color w:val="000000"/>
          <w:sz w:val="22"/>
          <w:szCs w:val="22"/>
        </w:rPr>
        <w:t xml:space="preserve">= 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Ø</w:t>
      </w:r>
    </w:p>
    <w:p w:rsidR="00337AE0" w:rsidRDefault="00337AE0" w:rsidP="00337AE0">
      <w:pPr>
        <w:outlineLvl w:val="1"/>
        <w:rPr>
          <w:rFonts w:ascii="Arial" w:eastAsia="Times New Roman" w:hAnsi="Arial" w:cs="Arial"/>
          <w:color w:val="000000"/>
          <w:sz w:val="22"/>
          <w:szCs w:val="22"/>
        </w:rPr>
      </w:pPr>
    </w:p>
    <w:p w:rsidR="00337AE0" w:rsidRDefault="00337AE0" w:rsidP="00337AE0">
      <w:pPr>
        <w:pStyle w:val="ListParagraph"/>
        <w:numPr>
          <w:ilvl w:val="0"/>
          <w:numId w:val="1"/>
        </w:numPr>
        <w:outlineLvl w:val="1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>De Morganova izreka</w:t>
      </w:r>
    </w:p>
    <w:p w:rsidR="00337AE0" w:rsidRDefault="00337AE0" w:rsidP="00337AE0">
      <w:pPr>
        <w:pStyle w:val="ListParagraph"/>
        <w:outlineLvl w:val="1"/>
        <w:rPr>
          <w:rFonts w:ascii="Arial" w:eastAsia="Times New Roman" w:hAnsi="Arial" w:cs="Arial"/>
          <w:i/>
          <w:color w:val="000000"/>
          <w:sz w:val="22"/>
          <w:szCs w:val="22"/>
        </w:rPr>
      </w:pPr>
      <w:r w:rsidRPr="007F3199">
        <w:rPr>
          <w:rFonts w:ascii="Arial" w:eastAsia="Times New Roman" w:hAnsi="Arial" w:cs="Arial"/>
          <w:i/>
          <w:iCs/>
          <w:color w:val="000000"/>
          <w:sz w:val="22"/>
          <w:szCs w:val="22"/>
        </w:rPr>
        <w:t>( A</w:t>
      </w:r>
      <w:r w:rsidRPr="007F3199">
        <w:rPr>
          <w:rFonts w:ascii="Arial" w:eastAsia="Times New Roman" w:hAnsi="Arial" w:cs="Arial"/>
          <w:i/>
          <w:color w:val="000000"/>
          <w:sz w:val="22"/>
          <w:szCs w:val="22"/>
        </w:rPr>
        <w:t> </w:t>
      </w:r>
      <w:r w:rsidRPr="007F3199">
        <w:rPr>
          <w:rFonts w:ascii="Cambria Math" w:eastAsia="Times New Roman" w:hAnsi="Cambria Math" w:cs="Arial"/>
          <w:i/>
          <w:color w:val="000000"/>
          <w:sz w:val="22"/>
          <w:szCs w:val="22"/>
        </w:rPr>
        <w:t>∪</w:t>
      </w:r>
      <w:r w:rsidRPr="007F3199">
        <w:rPr>
          <w:rFonts w:ascii="Arial" w:eastAsia="Times New Roman" w:hAnsi="Arial" w:cs="Arial"/>
          <w:i/>
          <w:color w:val="000000"/>
          <w:sz w:val="22"/>
          <w:szCs w:val="22"/>
        </w:rPr>
        <w:t> </w:t>
      </w:r>
      <w:r w:rsidRPr="007F3199">
        <w:rPr>
          <w:rFonts w:ascii="Arial" w:eastAsia="Times New Roman" w:hAnsi="Arial" w:cs="Arial"/>
          <w:i/>
          <w:iCs/>
          <w:color w:val="000000"/>
          <w:sz w:val="22"/>
          <w:szCs w:val="22"/>
        </w:rPr>
        <w:t>B)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vertAlign w:val="superscript"/>
        </w:rPr>
        <w:t>C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= </w:t>
      </w:r>
      <w:r w:rsidRPr="009B33BE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9B33BE">
        <w:rPr>
          <w:rFonts w:ascii="Arial" w:eastAsia="Times New Roman" w:hAnsi="Arial" w:cs="Arial"/>
          <w:i/>
          <w:color w:val="000000"/>
          <w:sz w:val="22"/>
          <w:szCs w:val="22"/>
          <w:vertAlign w:val="superscript"/>
        </w:rPr>
        <w:t xml:space="preserve">C </w:t>
      </w:r>
      <w:r w:rsidRPr="007F3199">
        <w:rPr>
          <w:rFonts w:ascii="Arial" w:eastAsia="Times New Roman" w:hAnsi="Arial" w:cs="Arial"/>
          <w:i/>
          <w:color w:val="000000"/>
          <w:sz w:val="22"/>
          <w:szCs w:val="22"/>
        </w:rPr>
        <w:t>∩</w:t>
      </w:r>
      <w:r>
        <w:rPr>
          <w:rFonts w:ascii="Arial" w:eastAsia="Times New Roman" w:hAnsi="Arial" w:cs="Arial"/>
          <w:i/>
          <w:color w:val="000000"/>
          <w:sz w:val="22"/>
          <w:szCs w:val="22"/>
        </w:rPr>
        <w:t xml:space="preserve"> B</w:t>
      </w:r>
      <w:r>
        <w:rPr>
          <w:rFonts w:ascii="Arial" w:eastAsia="Times New Roman" w:hAnsi="Arial" w:cs="Arial"/>
          <w:i/>
          <w:color w:val="000000"/>
          <w:sz w:val="22"/>
          <w:szCs w:val="22"/>
          <w:vertAlign w:val="superscript"/>
        </w:rPr>
        <w:t>C</w:t>
      </w:r>
    </w:p>
    <w:p w:rsidR="00337AE0" w:rsidRPr="009B33BE" w:rsidRDefault="00337AE0" w:rsidP="00337AE0">
      <w:pPr>
        <w:pStyle w:val="ListParagraph"/>
        <w:outlineLvl w:val="1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7F3199">
        <w:rPr>
          <w:rFonts w:ascii="Arial" w:eastAsia="Times New Roman" w:hAnsi="Arial" w:cs="Arial"/>
          <w:i/>
          <w:iCs/>
          <w:color w:val="000000"/>
          <w:sz w:val="22"/>
          <w:szCs w:val="22"/>
        </w:rPr>
        <w:t>( A</w:t>
      </w:r>
      <w:r w:rsidRPr="007F3199">
        <w:rPr>
          <w:rFonts w:ascii="Arial" w:eastAsia="Times New Roman" w:hAnsi="Arial" w:cs="Arial"/>
          <w:i/>
          <w:color w:val="000000"/>
          <w:sz w:val="22"/>
          <w:szCs w:val="22"/>
        </w:rPr>
        <w:t> ∩ </w:t>
      </w:r>
      <w:r w:rsidRPr="007F3199">
        <w:rPr>
          <w:rFonts w:ascii="Arial" w:eastAsia="Times New Roman" w:hAnsi="Arial" w:cs="Arial"/>
          <w:i/>
          <w:iCs/>
          <w:color w:val="000000"/>
          <w:sz w:val="22"/>
          <w:szCs w:val="22"/>
        </w:rPr>
        <w:t>B)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vertAlign w:val="superscript"/>
        </w:rPr>
        <w:t xml:space="preserve">C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= </w:t>
      </w:r>
      <w:r w:rsidRPr="009B33BE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9B33BE">
        <w:rPr>
          <w:rFonts w:ascii="Arial" w:eastAsia="Times New Roman" w:hAnsi="Arial" w:cs="Arial"/>
          <w:i/>
          <w:color w:val="000000"/>
          <w:sz w:val="22"/>
          <w:szCs w:val="22"/>
          <w:vertAlign w:val="superscript"/>
        </w:rPr>
        <w:t xml:space="preserve">C </w:t>
      </w:r>
      <w:r w:rsidRPr="007F3199">
        <w:rPr>
          <w:rFonts w:ascii="Cambria Math" w:eastAsia="Times New Roman" w:hAnsi="Cambria Math" w:cs="Arial"/>
          <w:i/>
          <w:color w:val="000000"/>
          <w:sz w:val="22"/>
          <w:szCs w:val="22"/>
        </w:rPr>
        <w:t>∪</w:t>
      </w:r>
      <w:r>
        <w:rPr>
          <w:rFonts w:ascii="Arial" w:eastAsia="Times New Roman" w:hAnsi="Arial" w:cs="Arial"/>
          <w:i/>
          <w:color w:val="000000"/>
          <w:sz w:val="22"/>
          <w:szCs w:val="22"/>
        </w:rPr>
        <w:t xml:space="preserve"> B</w:t>
      </w:r>
      <w:r>
        <w:rPr>
          <w:rFonts w:ascii="Arial" w:eastAsia="Times New Roman" w:hAnsi="Arial" w:cs="Arial"/>
          <w:i/>
          <w:color w:val="000000"/>
          <w:sz w:val="22"/>
          <w:szCs w:val="22"/>
          <w:vertAlign w:val="superscript"/>
        </w:rPr>
        <w:t>C</w:t>
      </w:r>
    </w:p>
    <w:p w:rsidR="00337AE0" w:rsidRPr="009B33BE" w:rsidRDefault="00337AE0" w:rsidP="00337AE0">
      <w:pPr>
        <w:outlineLvl w:val="1"/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:rsidR="00337AE0" w:rsidRPr="001D48AF" w:rsidRDefault="00337AE0" w:rsidP="00337AE0">
      <w:pPr>
        <w:outlineLvl w:val="1"/>
        <w:rPr>
          <w:rFonts w:ascii="Arial" w:eastAsia="Times New Roman" w:hAnsi="Arial" w:cs="Arial"/>
          <w:b/>
          <w:bCs/>
          <w:sz w:val="22"/>
          <w:szCs w:val="22"/>
        </w:rPr>
      </w:pPr>
      <w:r w:rsidRPr="001D48AF">
        <w:rPr>
          <w:rFonts w:ascii="Arial" w:eastAsia="Times New Roman" w:hAnsi="Arial" w:cs="Arial"/>
          <w:b/>
          <w:bCs/>
          <w:color w:val="000000"/>
          <w:sz w:val="22"/>
          <w:szCs w:val="22"/>
        </w:rPr>
        <w:t>Moč množice</w:t>
      </w:r>
    </w:p>
    <w:p w:rsidR="00337AE0" w:rsidRPr="00BA2640" w:rsidRDefault="00337AE0" w:rsidP="00337AE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Moč množice je število elementov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 xml:space="preserve">, ki jih množica vsebuje.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m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) = moč množice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1D48AF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Primer: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 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F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= {−1, 0, 2, 3, 10}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m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F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) = 5</w:t>
      </w:r>
      <w:r w:rsidRPr="001D48AF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1D48AF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Moč unije množic lahko izračunamo po formuli: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m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Cambria Math" w:eastAsia="Times New Roman" w:hAnsi="Cambria Math" w:cs="Arial"/>
          <w:color w:val="000000"/>
          <w:sz w:val="22"/>
          <w:szCs w:val="22"/>
        </w:rPr>
        <w:t>∪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) =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m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) +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m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) −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m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∩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:rsidR="00337AE0" w:rsidRDefault="00337AE0" w:rsidP="00337AE0">
      <w:pPr>
        <w:rPr>
          <w:rStyle w:val="apple-style-span"/>
          <w:rFonts w:ascii="Arial" w:hAnsi="Arial" w:cs="Arial"/>
          <w:color w:val="000000"/>
          <w:sz w:val="22"/>
          <w:szCs w:val="22"/>
        </w:rPr>
        <w:sectPr w:rsidR="00337AE0" w:rsidSect="00337AE0"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 w:rsidRPr="00BA264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BA2640">
        <w:rPr>
          <w:rFonts w:ascii="Arial" w:eastAsia="Times New Roman" w:hAnsi="Arial" w:cs="Arial"/>
          <w:bCs/>
          <w:color w:val="000000"/>
          <w:sz w:val="22"/>
          <w:szCs w:val="22"/>
          <w:u w:val="single"/>
        </w:rPr>
        <w:t>Kartezični produkt</w:t>
      </w:r>
      <w:r w:rsidRPr="00BA2640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množic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in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je množica sestavljena iz urejenih parov, ki imajo prvo komponento iz množice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in drugo iz množice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br/>
        <w:t>Kartezični produkt množic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in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označimo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×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×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= {(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,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); (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Cambria Math" w:eastAsia="Times New Roman" w:hAnsi="Cambria Math" w:cs="Arial"/>
          <w:color w:val="000000"/>
          <w:sz w:val="22"/>
          <w:szCs w:val="22"/>
        </w:rPr>
        <w:t>∈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) </w:t>
      </w:r>
      <w:r w:rsidRPr="00BA2640">
        <w:rPr>
          <w:rFonts w:ascii="Cambria Math" w:eastAsia="Times New Roman" w:hAnsi="Cambria Math" w:cs="Arial"/>
          <w:color w:val="000000"/>
          <w:sz w:val="22"/>
          <w:szCs w:val="22"/>
        </w:rPr>
        <w:t>∧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(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Cambria Math" w:eastAsia="Times New Roman" w:hAnsi="Cambria Math" w:cs="Arial"/>
          <w:color w:val="000000"/>
          <w:sz w:val="22"/>
          <w:szCs w:val="22"/>
        </w:rPr>
        <w:t>∈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)}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br/>
        <w:t>Če ima množica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točno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n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elementov, množica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pa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m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elementov, potem ima kartezični produkt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n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sym w:font="Symbol" w:char="F0D7"/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m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elementov.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br/>
        <w:t>Zgled: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= {1, 2, 3}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= {1, 2}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× </w:t>
      </w:r>
      <w:r w:rsidRPr="00BA2640">
        <w:rPr>
          <w:rFonts w:ascii="Arial" w:eastAsia="Times New Roman" w:hAnsi="Arial" w:cs="Arial"/>
          <w:i/>
          <w:iCs/>
          <w:color w:val="000000"/>
          <w:sz w:val="22"/>
          <w:szCs w:val="22"/>
        </w:rPr>
        <w:t>B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t> = {(1,1), (1,2), (2,1), (2,2), (3,1), (3,2)}</w:t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BA2640">
        <w:rPr>
          <w:rFonts w:ascii="Arial" w:eastAsia="Times New Roman" w:hAnsi="Arial" w:cs="Arial"/>
          <w:color w:val="000000"/>
          <w:sz w:val="22"/>
          <w:szCs w:val="22"/>
        </w:rPr>
        <w:br/>
      </w:r>
    </w:p>
    <w:p w:rsidR="00337AE0" w:rsidRPr="009B33BE" w:rsidRDefault="00337AE0" w:rsidP="00337AE0">
      <w:pPr>
        <w:rPr>
          <w:rStyle w:val="apple-style-span"/>
          <w:rFonts w:ascii="Arial" w:hAnsi="Arial" w:cs="Arial"/>
          <w:color w:val="000000"/>
          <w:sz w:val="22"/>
          <w:szCs w:val="22"/>
        </w:rPr>
      </w:pPr>
      <w:r w:rsidRPr="009B33BE">
        <w:rPr>
          <w:rStyle w:val="apple-style-span"/>
          <w:rFonts w:ascii="Arial" w:hAnsi="Arial" w:cs="Arial"/>
          <w:color w:val="000000"/>
          <w:sz w:val="22"/>
          <w:szCs w:val="22"/>
        </w:rPr>
        <w:t>Ponazoritev elementov kartezičnega produkta:</w:t>
      </w:r>
    </w:p>
    <w:p w:rsidR="00337AE0" w:rsidRPr="009B33BE" w:rsidRDefault="00337AE0" w:rsidP="00337AE0">
      <w:pPr>
        <w:rPr>
          <w:rStyle w:val="apple-style-span"/>
          <w:rFonts w:ascii="Arial" w:hAnsi="Arial" w:cs="Arial"/>
          <w:color w:val="000000"/>
          <w:sz w:val="22"/>
          <w:szCs w:val="22"/>
        </w:rPr>
      </w:pPr>
    </w:p>
    <w:p w:rsidR="00337AE0" w:rsidRDefault="00337AE0" w:rsidP="00337AE0">
      <w:pPr>
        <w:pStyle w:val="ListParagraph"/>
        <w:numPr>
          <w:ilvl w:val="0"/>
          <w:numId w:val="1"/>
        </w:numPr>
        <w:rPr>
          <w:rStyle w:val="apple-style-span"/>
          <w:rFonts w:ascii="Arial" w:hAnsi="Arial" w:cs="Arial"/>
          <w:color w:val="000000"/>
          <w:sz w:val="22"/>
          <w:szCs w:val="22"/>
        </w:rPr>
        <w:sectPr w:rsidR="00337AE0" w:rsidSect="00337AE0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:rsidR="00337AE0" w:rsidRPr="009B33BE" w:rsidRDefault="00337AE0" w:rsidP="00337AE0">
      <w:pPr>
        <w:pStyle w:val="ListParagraph"/>
        <w:numPr>
          <w:ilvl w:val="0"/>
          <w:numId w:val="1"/>
        </w:numPr>
        <w:rPr>
          <w:rStyle w:val="apple-style-span"/>
          <w:rFonts w:ascii="Arial" w:hAnsi="Arial" w:cs="Arial"/>
          <w:color w:val="000000"/>
          <w:sz w:val="22"/>
          <w:szCs w:val="22"/>
        </w:rPr>
      </w:pPr>
      <w:r w:rsidRPr="009B33BE">
        <w:rPr>
          <w:rStyle w:val="apple-style-span"/>
          <w:rFonts w:ascii="Arial" w:hAnsi="Arial" w:cs="Arial"/>
          <w:color w:val="000000"/>
          <w:sz w:val="22"/>
          <w:szCs w:val="22"/>
        </w:rPr>
        <w:lastRenderedPageBreak/>
        <w:t>Z mrežo</w:t>
      </w:r>
    </w:p>
    <w:p w:rsidR="00337AE0" w:rsidRDefault="00337AE0" w:rsidP="00337AE0">
      <w:pPr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9B33BE">
        <w:rPr>
          <w:rStyle w:val="apple-style-span"/>
          <w:rFonts w:ascii="Arial" w:hAnsi="Arial" w:cs="Arial"/>
          <w:color w:val="000000"/>
          <w:sz w:val="22"/>
          <w:szCs w:val="22"/>
        </w:rPr>
        <w:t> </w:t>
      </w:r>
      <w:r w:rsidRPr="009B33B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3938D7">
        <w:rPr>
          <w:noProof/>
          <w:sz w:val="22"/>
          <w:szCs w:val="22"/>
        </w:rPr>
        <w:pict>
          <v:shape id="Picture 15" o:spid="_x0000_i1028" type="#_x0000_t75" alt="Kartezični produkt" style="width:149.25pt;height:113.25pt;visibility:visible">
            <v:imagedata r:id="rId6" o:title="Kartezični produkt"/>
          </v:shape>
        </w:pict>
      </w:r>
      <w:r w:rsidRPr="009B33B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337AE0" w:rsidRDefault="00337AE0" w:rsidP="00337AE0">
      <w:pPr>
        <w:rPr>
          <w:rStyle w:val="apple-converted-space"/>
          <w:rFonts w:ascii="Arial" w:hAnsi="Arial" w:cs="Arial"/>
          <w:color w:val="000000"/>
          <w:sz w:val="22"/>
          <w:szCs w:val="22"/>
        </w:rPr>
      </w:pPr>
    </w:p>
    <w:p w:rsidR="00337AE0" w:rsidRDefault="00337AE0" w:rsidP="00337AE0">
      <w:pPr>
        <w:rPr>
          <w:rStyle w:val="apple-converted-space"/>
          <w:rFonts w:ascii="Arial" w:hAnsi="Arial" w:cs="Arial"/>
          <w:color w:val="000000"/>
          <w:sz w:val="22"/>
          <w:szCs w:val="22"/>
        </w:rPr>
      </w:pPr>
    </w:p>
    <w:p w:rsidR="00337AE0" w:rsidRDefault="00337AE0" w:rsidP="00337AE0">
      <w:pPr>
        <w:rPr>
          <w:rStyle w:val="apple-converted-space"/>
          <w:rFonts w:ascii="Arial" w:hAnsi="Arial" w:cs="Arial"/>
          <w:color w:val="000000"/>
          <w:sz w:val="22"/>
          <w:szCs w:val="22"/>
        </w:rPr>
      </w:pPr>
    </w:p>
    <w:p w:rsidR="00337AE0" w:rsidRDefault="00337AE0" w:rsidP="00337AE0">
      <w:pPr>
        <w:rPr>
          <w:rStyle w:val="apple-converted-space"/>
          <w:rFonts w:ascii="Arial" w:hAnsi="Arial" w:cs="Arial"/>
          <w:color w:val="000000"/>
          <w:sz w:val="22"/>
          <w:szCs w:val="22"/>
        </w:rPr>
      </w:pPr>
    </w:p>
    <w:p w:rsidR="00337AE0" w:rsidRPr="009B33BE" w:rsidRDefault="00337AE0" w:rsidP="00337AE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B33BE">
        <w:rPr>
          <w:rFonts w:ascii="Arial" w:hAnsi="Arial" w:cs="Arial"/>
          <w:sz w:val="22"/>
          <w:szCs w:val="22"/>
        </w:rPr>
        <w:t>S šahovnico</w:t>
      </w:r>
    </w:p>
    <w:p w:rsidR="00337AE0" w:rsidRDefault="00337AE0" w:rsidP="00337AE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10"/>
        <w:gridCol w:w="709"/>
        <w:gridCol w:w="710"/>
      </w:tblGrid>
      <w:tr w:rsidR="00337AE0" w:rsidTr="00337AE0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AE0" w:rsidRPr="00337AE0" w:rsidRDefault="00337AE0" w:rsidP="00337AE0">
            <w:pPr>
              <w:rPr>
                <w:rFonts w:ascii="Arial" w:hAnsi="Arial" w:cs="Arial"/>
              </w:rPr>
            </w:pPr>
            <w:r w:rsidRPr="00337AE0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7AE0" w:rsidRPr="00337AE0" w:rsidRDefault="00337AE0" w:rsidP="00337AE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7AE0" w:rsidRPr="00337AE0" w:rsidRDefault="00337AE0" w:rsidP="00337AE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6A6A6"/>
          </w:tcPr>
          <w:p w:rsidR="00337AE0" w:rsidRPr="00337AE0" w:rsidRDefault="00337AE0" w:rsidP="00337AE0">
            <w:pPr>
              <w:rPr>
                <w:rFonts w:ascii="Arial" w:hAnsi="Arial" w:cs="Arial"/>
              </w:rPr>
            </w:pPr>
            <w:r w:rsidRPr="00337AE0">
              <w:rPr>
                <w:rFonts w:ascii="Arial" w:hAnsi="Arial" w:cs="Arial"/>
              </w:rPr>
              <w:t>(3,2)</w:t>
            </w:r>
          </w:p>
        </w:tc>
      </w:tr>
      <w:tr w:rsidR="00337AE0" w:rsidTr="00337AE0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AE0" w:rsidRPr="00337AE0" w:rsidRDefault="00337AE0" w:rsidP="00337AE0">
            <w:pPr>
              <w:rPr>
                <w:rFonts w:ascii="Arial" w:hAnsi="Arial" w:cs="Arial"/>
              </w:rPr>
            </w:pPr>
            <w:r w:rsidRPr="00337AE0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337AE0" w:rsidRPr="00337AE0" w:rsidRDefault="00337AE0" w:rsidP="00337AE0">
            <w:pPr>
              <w:rPr>
                <w:rFonts w:ascii="Arial" w:hAnsi="Arial" w:cs="Arial"/>
              </w:rPr>
            </w:pPr>
            <w:r w:rsidRPr="00337AE0">
              <w:rPr>
                <w:rFonts w:ascii="Arial" w:hAnsi="Arial" w:cs="Arial"/>
              </w:rPr>
              <w:t>(1,1)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AE0" w:rsidRPr="00337AE0" w:rsidRDefault="00337AE0" w:rsidP="00337AE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AE0" w:rsidRPr="00337AE0" w:rsidRDefault="00337AE0" w:rsidP="00337AE0">
            <w:pPr>
              <w:rPr>
                <w:rFonts w:ascii="Arial" w:hAnsi="Arial" w:cs="Arial"/>
              </w:rPr>
            </w:pPr>
          </w:p>
        </w:tc>
      </w:tr>
      <w:tr w:rsidR="00337AE0" w:rsidTr="00337AE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7AE0" w:rsidRPr="00337AE0" w:rsidRDefault="00337AE0" w:rsidP="00337AE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AE0" w:rsidRPr="00337AE0" w:rsidRDefault="00337AE0" w:rsidP="00337AE0">
            <w:pPr>
              <w:rPr>
                <w:rFonts w:ascii="Arial" w:hAnsi="Arial" w:cs="Arial"/>
              </w:rPr>
            </w:pPr>
            <w:r w:rsidRPr="00337AE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AE0" w:rsidRPr="00337AE0" w:rsidRDefault="00337AE0" w:rsidP="00337AE0">
            <w:pPr>
              <w:rPr>
                <w:rFonts w:ascii="Arial" w:hAnsi="Arial" w:cs="Arial"/>
              </w:rPr>
            </w:pPr>
            <w:r w:rsidRPr="00337AE0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AE0" w:rsidRPr="00337AE0" w:rsidRDefault="00337AE0" w:rsidP="00337AE0">
            <w:pPr>
              <w:rPr>
                <w:rFonts w:ascii="Arial" w:hAnsi="Arial" w:cs="Arial"/>
              </w:rPr>
            </w:pPr>
            <w:r w:rsidRPr="00337AE0">
              <w:rPr>
                <w:rFonts w:ascii="Arial" w:hAnsi="Arial" w:cs="Arial"/>
              </w:rPr>
              <w:t>3</w:t>
            </w:r>
          </w:p>
        </w:tc>
      </w:tr>
    </w:tbl>
    <w:p w:rsidR="00843547" w:rsidRDefault="00843547"/>
    <w:sectPr w:rsidR="00843547" w:rsidSect="0084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96DFB"/>
    <w:multiLevelType w:val="hybridMultilevel"/>
    <w:tmpl w:val="C39024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7AE0"/>
    <w:rsid w:val="00337AE0"/>
    <w:rsid w:val="003938D7"/>
    <w:rsid w:val="00843547"/>
    <w:rsid w:val="00E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AE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AE0"/>
    <w:pPr>
      <w:ind w:left="720"/>
      <w:contextualSpacing/>
    </w:pPr>
  </w:style>
  <w:style w:type="table" w:styleId="TableGrid">
    <w:name w:val="Table Grid"/>
    <w:basedOn w:val="TableNormal"/>
    <w:uiPriority w:val="59"/>
    <w:rsid w:val="00337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337AE0"/>
  </w:style>
  <w:style w:type="character" w:customStyle="1" w:styleId="apple-converted-space">
    <w:name w:val="apple-converted-space"/>
    <w:basedOn w:val="DefaultParagraphFont"/>
    <w:rsid w:val="00337AE0"/>
  </w:style>
  <w:style w:type="paragraph" w:styleId="BalloonText">
    <w:name w:val="Balloon Text"/>
    <w:basedOn w:val="Normal"/>
    <w:link w:val="BalloonTextChar"/>
    <w:uiPriority w:val="99"/>
    <w:semiHidden/>
    <w:unhideWhenUsed/>
    <w:rsid w:val="00337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E0"/>
    <w:rPr>
      <w:rFonts w:ascii="Tahoma" w:eastAsia="Calibri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