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176" w:rsidRDefault="00A040C0">
      <w:pPr>
        <w:pStyle w:val="Title"/>
        <w:rPr>
          <w:b/>
          <w:bCs/>
        </w:rPr>
      </w:pPr>
      <w:bookmarkStart w:id="0" w:name="_GoBack"/>
      <w:bookmarkEnd w:id="0"/>
      <w:r>
        <w:rPr>
          <w:b/>
          <w:bCs/>
        </w:rPr>
        <w:t>MATEMATIKA</w:t>
      </w:r>
    </w:p>
    <w:p w:rsidR="009F6176" w:rsidRDefault="009F6176">
      <w:pPr>
        <w:jc w:val="center"/>
        <w:rPr>
          <w:i/>
          <w:iCs/>
          <w:sz w:val="36"/>
        </w:rPr>
      </w:pPr>
    </w:p>
    <w:p w:rsidR="009F6176" w:rsidRDefault="00A040C0">
      <w:pPr>
        <w:pStyle w:val="Subtitle"/>
        <w:rPr>
          <w:b/>
          <w:bCs/>
        </w:rPr>
      </w:pPr>
      <w:r>
        <w:rPr>
          <w:b/>
          <w:bCs/>
        </w:rPr>
        <w:t xml:space="preserve">ŠTIRIKOTNIK </w:t>
      </w:r>
    </w:p>
    <w:p w:rsidR="009F6176" w:rsidRDefault="009F6176">
      <w:pPr>
        <w:jc w:val="both"/>
      </w:pPr>
    </w:p>
    <w:p w:rsidR="009F6176" w:rsidRDefault="00A040C0">
      <w:pPr>
        <w:jc w:val="both"/>
      </w:pPr>
      <w:r>
        <w:t xml:space="preserve">Štirikotnik je lik, ki ima štiri kote, stranice in 2 diagonali. Oglišča štirikotnika so točke, kjer se stikata daljici: A, B, C in D. Razdalje med sosednjimi oglišči so stranice: a, b, c in d. Če podaljšamo stranice v obe smeri, dobimo nosilke stranic štirikotnika. </w:t>
      </w:r>
    </w:p>
    <w:p w:rsidR="009F6176" w:rsidRDefault="00A040C0">
      <w:pPr>
        <w:jc w:val="both"/>
      </w:pPr>
      <w:r>
        <w:t xml:space="preserve">Kote, ki jih oklepata dve nosilki stranic v notranjosti štirikotnika, imenujemo notranje kote štirikotnika: </w:t>
      </w:r>
      <w:r>
        <w:sym w:font="Symbol" w:char="F061"/>
      </w:r>
      <w:r>
        <w:t xml:space="preserve">, </w:t>
      </w:r>
      <w:r>
        <w:sym w:font="Symbol" w:char="F062"/>
      </w:r>
      <w:r>
        <w:t xml:space="preserve">, </w:t>
      </w:r>
      <w:r>
        <w:sym w:font="Symbol" w:char="F067"/>
      </w:r>
      <w:r>
        <w:t xml:space="preserve">,  </w:t>
      </w:r>
      <w:r>
        <w:sym w:font="Symbol" w:char="F064"/>
      </w:r>
      <w:r>
        <w:t>. Sokoti notranjim kotom so zunanji koti štirikotnika:</w:t>
      </w:r>
      <w:r>
        <w:sym w:font="Symbol" w:char="F061"/>
      </w:r>
      <w:r>
        <w:rPr>
          <w:vertAlign w:val="subscript"/>
        </w:rPr>
        <w:t xml:space="preserve">1, </w:t>
      </w:r>
      <w:r>
        <w:sym w:font="Symbol" w:char="F062"/>
      </w:r>
      <w:r>
        <w:rPr>
          <w:vertAlign w:val="subscript"/>
        </w:rPr>
        <w:t xml:space="preserve">1, </w:t>
      </w:r>
      <w:r>
        <w:sym w:font="Symbol" w:char="F064"/>
      </w:r>
      <w:r>
        <w:rPr>
          <w:vertAlign w:val="subscript"/>
        </w:rPr>
        <w:t xml:space="preserve">1, </w:t>
      </w:r>
      <w:r>
        <w:sym w:font="Symbol" w:char="F067"/>
      </w:r>
      <w:r>
        <w:rPr>
          <w:vertAlign w:val="subscript"/>
        </w:rPr>
        <w:t xml:space="preserve">1. </w:t>
      </w:r>
      <w:r>
        <w:t xml:space="preserve">Nasprotni oglišči povezujeta diagonali štirikotnika: e in f. </w:t>
      </w:r>
    </w:p>
    <w:p w:rsidR="009F6176" w:rsidRDefault="009F6176">
      <w:pPr>
        <w:jc w:val="both"/>
      </w:pPr>
    </w:p>
    <w:p w:rsidR="009F6176" w:rsidRDefault="00A040C0">
      <w:pPr>
        <w:jc w:val="both"/>
        <w:rPr>
          <w:b/>
          <w:bCs/>
        </w:rPr>
      </w:pPr>
      <w:r>
        <w:t xml:space="preserve"> </w:t>
      </w:r>
      <w:r>
        <w:rPr>
          <w:b/>
          <w:bCs/>
        </w:rPr>
        <w:t>VRSTE ŠTIRIKOTNIKA:</w:t>
      </w:r>
    </w:p>
    <w:p w:rsidR="009F6176" w:rsidRDefault="009F6176">
      <w:pPr>
        <w:jc w:val="both"/>
      </w:pP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 Paralelogram;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 Deltoid;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 Trapez.</w:t>
      </w:r>
    </w:p>
    <w:p w:rsidR="009F6176" w:rsidRDefault="009F6176">
      <w:pPr>
        <w:jc w:val="both"/>
      </w:pPr>
    </w:p>
    <w:p w:rsidR="009F6176" w:rsidRDefault="00A040C0">
      <w:pPr>
        <w:pStyle w:val="Heading1"/>
        <w:rPr>
          <w:b/>
          <w:bCs/>
        </w:rPr>
      </w:pPr>
      <w:r>
        <w:t xml:space="preserve"> </w:t>
      </w:r>
      <w:r>
        <w:rPr>
          <w:b/>
          <w:bCs/>
        </w:rPr>
        <w:t>PARALELOGRAM</w:t>
      </w:r>
    </w:p>
    <w:p w:rsidR="009F6176" w:rsidRDefault="009F6176"/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 Dva para vzporednih stranic;</w:t>
      </w:r>
    </w:p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 Kota na isti stranici sta 180</w:t>
      </w:r>
      <w:r>
        <w:rPr>
          <w:vertAlign w:val="superscript"/>
        </w:rPr>
        <w:t>o</w:t>
      </w:r>
      <w:r>
        <w:t>;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Nasprotna kota sta enaka;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Diagonali se razpolavljata;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Ena diagonala razdeli paralelogram na dva skladna trikotnika.</w:t>
      </w:r>
    </w:p>
    <w:p w:rsidR="009F6176" w:rsidRDefault="009F6176">
      <w:pPr>
        <w:jc w:val="both"/>
      </w:pPr>
    </w:p>
    <w:p w:rsidR="009F6176" w:rsidRDefault="00A040C0">
      <w:pPr>
        <w:pStyle w:val="Heading2"/>
      </w:pPr>
      <w:r>
        <w:t xml:space="preserve">  ROMB</w:t>
      </w:r>
    </w:p>
    <w:p w:rsidR="009F6176" w:rsidRDefault="009F6176">
      <w:pPr>
        <w:jc w:val="both"/>
        <w:rPr>
          <w:b/>
          <w:bCs/>
        </w:rPr>
      </w:pP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Diagonali se sekata pravokotno in se razpolavljata;</w:t>
      </w: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Diagonali razpolavljata kote.</w:t>
      </w:r>
    </w:p>
    <w:p w:rsidR="009F6176" w:rsidRDefault="009F6176">
      <w:pPr>
        <w:jc w:val="both"/>
      </w:pPr>
    </w:p>
    <w:p w:rsidR="009F6176" w:rsidRDefault="00A040C0">
      <w:pPr>
        <w:jc w:val="both"/>
        <w:rPr>
          <w:b/>
          <w:bCs/>
        </w:rPr>
      </w:pPr>
      <w:r>
        <w:t xml:space="preserve">   </w:t>
      </w:r>
      <w:r>
        <w:rPr>
          <w:b/>
          <w:bCs/>
        </w:rPr>
        <w:t>PRAVOKOTNIK</w:t>
      </w:r>
    </w:p>
    <w:p w:rsidR="009F6176" w:rsidRDefault="009F6176">
      <w:pPr>
        <w:ind w:firstLine="708"/>
        <w:jc w:val="both"/>
        <w:rPr>
          <w:b/>
          <w:bCs/>
        </w:rPr>
      </w:pP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Diagonala ne razpolavlja kotov.</w:t>
      </w:r>
    </w:p>
    <w:p w:rsidR="009F6176" w:rsidRDefault="009F6176">
      <w:pPr>
        <w:jc w:val="both"/>
      </w:pPr>
    </w:p>
    <w:p w:rsidR="009F6176" w:rsidRDefault="00A040C0">
      <w:pPr>
        <w:jc w:val="both"/>
        <w:rPr>
          <w:b/>
          <w:bCs/>
        </w:rPr>
      </w:pPr>
      <w:r>
        <w:t xml:space="preserve">  </w:t>
      </w:r>
      <w:r>
        <w:rPr>
          <w:b/>
          <w:bCs/>
        </w:rPr>
        <w:t>KVADRAT</w:t>
      </w:r>
    </w:p>
    <w:p w:rsidR="009F6176" w:rsidRDefault="009F6176">
      <w:pPr>
        <w:jc w:val="both"/>
        <w:rPr>
          <w:b/>
          <w:bCs/>
        </w:rPr>
      </w:pP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Diagonala razpolavlja kote.</w:t>
      </w: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Diagonali se srečata pravokotno.</w:t>
      </w:r>
    </w:p>
    <w:p w:rsidR="009F6176" w:rsidRDefault="009F6176">
      <w:pPr>
        <w:jc w:val="both"/>
      </w:pPr>
    </w:p>
    <w:p w:rsidR="009F6176" w:rsidRDefault="00A040C0">
      <w:pPr>
        <w:pStyle w:val="Heading1"/>
        <w:rPr>
          <w:b/>
          <w:bCs/>
        </w:rPr>
      </w:pPr>
      <w:r>
        <w:rPr>
          <w:b/>
          <w:bCs/>
        </w:rPr>
        <w:t>TRAPEZ</w:t>
      </w:r>
    </w:p>
    <w:p w:rsidR="009F6176" w:rsidRDefault="009F6176"/>
    <w:p w:rsidR="009F6176" w:rsidRDefault="00A040C0">
      <w:pPr>
        <w:jc w:val="both"/>
      </w:pPr>
      <w:r>
        <w:t xml:space="preserve">         </w:t>
      </w:r>
      <w:r>
        <w:sym w:font="Symbol" w:char="F0AE"/>
      </w:r>
      <w:r>
        <w:t>Trapez je štirikotnik, ki ima en par vzporednih stranic;</w:t>
      </w:r>
    </w:p>
    <w:p w:rsidR="009F6176" w:rsidRDefault="00A040C0">
      <w:pPr>
        <w:jc w:val="both"/>
      </w:pPr>
      <w:r>
        <w:t xml:space="preserve">         </w:t>
      </w:r>
      <w:r>
        <w:sym w:font="Symbol" w:char="F0AE"/>
      </w:r>
      <w:r>
        <w:t>Vzporednica stranice b, razdeli trapez na trikotnik in paralelogram.</w:t>
      </w:r>
    </w:p>
    <w:p w:rsidR="009F6176" w:rsidRDefault="00A040C0">
      <w:pPr>
        <w:jc w:val="both"/>
      </w:pPr>
      <w:r>
        <w:t xml:space="preserve">         </w:t>
      </w:r>
      <w:r>
        <w:sym w:font="Symbol" w:char="F0AE"/>
      </w:r>
      <w:r>
        <w:t xml:space="preserve"> a   c ( osnovnici )             b in d ( kraka )</w:t>
      </w:r>
    </w:p>
    <w:p w:rsidR="009F6176" w:rsidRDefault="00A040C0">
      <w:pPr>
        <w:jc w:val="both"/>
      </w:pPr>
      <w:r>
        <w:t xml:space="preserve">         </w:t>
      </w:r>
      <w:r>
        <w:sym w:font="Symbol" w:char="F0AE"/>
      </w:r>
      <w:r>
        <w:t xml:space="preserve"> Kota ob istem kraku sta suplementarna.</w:t>
      </w:r>
    </w:p>
    <w:p w:rsidR="009F6176" w:rsidRDefault="009F6176">
      <w:pPr>
        <w:jc w:val="both"/>
      </w:pPr>
    </w:p>
    <w:p w:rsidR="009F6176" w:rsidRDefault="009F6176">
      <w:pPr>
        <w:jc w:val="both"/>
      </w:pPr>
    </w:p>
    <w:p w:rsidR="009F6176" w:rsidRDefault="009F6176">
      <w:pPr>
        <w:jc w:val="both"/>
      </w:pPr>
    </w:p>
    <w:p w:rsidR="009F6176" w:rsidRDefault="009F6176">
      <w:pPr>
        <w:jc w:val="both"/>
      </w:pPr>
    </w:p>
    <w:p w:rsidR="009F6176" w:rsidRDefault="00A040C0">
      <w:pPr>
        <w:jc w:val="both"/>
        <w:rPr>
          <w:b/>
          <w:bCs/>
        </w:rPr>
      </w:pPr>
      <w:r>
        <w:t xml:space="preserve">  </w:t>
      </w:r>
      <w:r>
        <w:rPr>
          <w:b/>
          <w:bCs/>
        </w:rPr>
        <w:t>ENAKOKRAKI TRAPEZ</w:t>
      </w:r>
    </w:p>
    <w:p w:rsidR="009F6176" w:rsidRDefault="009F6176">
      <w:pPr>
        <w:jc w:val="both"/>
      </w:pP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 A, E, D je enakokraki trikotnik.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 Kota ob istem kraku sta suplementarna.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B=D , </w:t>
      </w:r>
      <w:r>
        <w:sym w:font="Symbol" w:char="F061"/>
      </w:r>
      <w:r>
        <w:t xml:space="preserve">  = </w:t>
      </w:r>
      <w:r>
        <w:sym w:font="Symbol" w:char="F062"/>
      </w:r>
      <w:r>
        <w:t xml:space="preserve">,   </w:t>
      </w:r>
      <w:r>
        <w:sym w:font="Symbol" w:char="F067"/>
      </w:r>
      <w:r>
        <w:t xml:space="preserve"> =  </w:t>
      </w:r>
      <w:r>
        <w:sym w:font="Symbol" w:char="F064"/>
      </w:r>
      <w:r>
        <w:t>.</w:t>
      </w:r>
    </w:p>
    <w:p w:rsidR="009F6176" w:rsidRDefault="00A040C0">
      <w:pPr>
        <w:jc w:val="both"/>
      </w:pPr>
      <w:r>
        <w:t xml:space="preserve"> </w:t>
      </w:r>
    </w:p>
    <w:p w:rsidR="009F6176" w:rsidRDefault="00A040C0">
      <w:pPr>
        <w:pStyle w:val="Heading2"/>
      </w:pPr>
      <w:r>
        <w:t>TRAPEZOID</w:t>
      </w:r>
    </w:p>
    <w:p w:rsidR="009F6176" w:rsidRDefault="009F6176">
      <w:pPr>
        <w:jc w:val="both"/>
      </w:pPr>
    </w:p>
    <w:p w:rsidR="009F6176" w:rsidRDefault="00A040C0">
      <w:pPr>
        <w:jc w:val="both"/>
      </w:pPr>
      <w:r>
        <w:t xml:space="preserve">        </w:t>
      </w:r>
      <w:r>
        <w:sym w:font="Symbol" w:char="F0AE"/>
      </w:r>
      <w:r>
        <w:t xml:space="preserve">Trapezoid, ki nima vzporednih stranic. </w:t>
      </w:r>
    </w:p>
    <w:p w:rsidR="009F6176" w:rsidRDefault="009F6176">
      <w:pPr>
        <w:jc w:val="both"/>
      </w:pPr>
    </w:p>
    <w:p w:rsidR="009F6176" w:rsidRDefault="009F6176">
      <w:pPr>
        <w:jc w:val="both"/>
      </w:pPr>
    </w:p>
    <w:p w:rsidR="009F6176" w:rsidRDefault="00A040C0">
      <w:pPr>
        <w:pStyle w:val="Heading1"/>
        <w:rPr>
          <w:b/>
          <w:bCs/>
        </w:rPr>
      </w:pPr>
      <w:r>
        <w:rPr>
          <w:b/>
          <w:bCs/>
        </w:rPr>
        <w:t xml:space="preserve">DELTOID </w:t>
      </w:r>
    </w:p>
    <w:p w:rsidR="009F6176" w:rsidRDefault="009F6176"/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Deltoid je štirikotnik, ki nima vzporednih stranic.</w:t>
      </w:r>
    </w:p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Ima dve pravokotni diagonali in navpično razpolavlja vodoravno diagonalo.</w:t>
      </w:r>
    </w:p>
    <w:p w:rsidR="009F6176" w:rsidRDefault="00A040C0">
      <w:pPr>
        <w:jc w:val="both"/>
      </w:pPr>
      <w:r>
        <w:t xml:space="preserve">     </w:t>
      </w:r>
      <w:r>
        <w:sym w:font="Symbol" w:char="F0AE"/>
      </w:r>
      <w:r>
        <w:t xml:space="preserve">  Po dve in dve sosednji  stranici  enako dolgi.</w:t>
      </w:r>
    </w:p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Diagonala e razdeli deltoid na dva enakostranična trikotnika.</w:t>
      </w:r>
    </w:p>
    <w:p w:rsidR="009F6176" w:rsidRDefault="00A040C0">
      <w:pPr>
        <w:jc w:val="both"/>
      </w:pPr>
      <w:r>
        <w:t xml:space="preserve">      </w:t>
      </w:r>
      <w:r>
        <w:sym w:font="Symbol" w:char="F0AE"/>
      </w:r>
      <w:r>
        <w:t xml:space="preserve"> Diagonala f razdeli deltoid na dva skladna trikotnika.</w:t>
      </w:r>
    </w:p>
    <w:p w:rsidR="009F6176" w:rsidRDefault="00A040C0">
      <w:pPr>
        <w:jc w:val="both"/>
      </w:pPr>
      <w:r>
        <w:t xml:space="preserve">       </w:t>
      </w:r>
      <w:r>
        <w:sym w:font="Symbol" w:char="F0AE"/>
      </w:r>
      <w:r>
        <w:t xml:space="preserve"> </w:t>
      </w:r>
      <w:r>
        <w:sym w:font="Symbol" w:char="F061"/>
      </w:r>
      <w:r>
        <w:t xml:space="preserve">  =  </w:t>
      </w:r>
      <w:r>
        <w:sym w:font="Symbol" w:char="F067"/>
      </w:r>
      <w:r>
        <w:t xml:space="preserve">       </w:t>
      </w:r>
    </w:p>
    <w:sectPr w:rsidR="009F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40C0"/>
    <w:rsid w:val="000455EB"/>
    <w:rsid w:val="009F6176"/>
    <w:rsid w:val="00A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36"/>
    </w:rPr>
  </w:style>
  <w:style w:type="paragraph" w:styleId="Subtitle">
    <w:name w:val="Subtitle"/>
    <w:basedOn w:val="Normal"/>
    <w:qFormat/>
    <w:pPr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