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372C" w14:textId="77777777" w:rsidR="001A7B53" w:rsidRDefault="004B1DBE">
      <w:pPr>
        <w:jc w:val="center"/>
        <w:rPr>
          <w:sz w:val="32"/>
        </w:rPr>
      </w:pPr>
      <w:bookmarkStart w:id="0" w:name="_GoBack"/>
      <w:bookmarkEnd w:id="0"/>
      <w:r>
        <w:rPr>
          <w:sz w:val="32"/>
        </w:rPr>
        <w:t>IZ SVETA TOD NAOKOLI</w:t>
      </w:r>
    </w:p>
    <w:p w14:paraId="32565B4B" w14:textId="77777777" w:rsidR="001A7B53" w:rsidRDefault="001A7B53">
      <w:pPr>
        <w:jc w:val="both"/>
      </w:pPr>
    </w:p>
    <w:p w14:paraId="35F90A96" w14:textId="77777777" w:rsidR="001A7B53" w:rsidRDefault="004B1DBE">
      <w:pPr>
        <w:jc w:val="both"/>
        <w:rPr>
          <w:b/>
        </w:rPr>
      </w:pPr>
      <w:r>
        <w:rPr>
          <w:b/>
        </w:rPr>
        <w:t>1. Nenavadno tehtanje</w:t>
      </w:r>
    </w:p>
    <w:p w14:paraId="2E17FB21" w14:textId="77777777" w:rsidR="001A7B53" w:rsidRDefault="001A7B53">
      <w:pPr>
        <w:jc w:val="both"/>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1A7B53" w14:paraId="4C3A803D" w14:textId="77777777">
        <w:tc>
          <w:tcPr>
            <w:tcW w:w="4719" w:type="dxa"/>
          </w:tcPr>
          <w:p w14:paraId="6909E446" w14:textId="77777777" w:rsidR="001A7B53" w:rsidRDefault="004B1DBE">
            <w:pPr>
              <w:jc w:val="both"/>
            </w:pPr>
            <w:r>
              <w:object w:dxaOrig="5318" w:dyaOrig="2207" w14:anchorId="3B40C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95.25pt" o:ole="">
                  <v:imagedata r:id="rId4" o:title=""/>
                </v:shape>
                <o:OLEObject Type="Embed" ProgID="CDraw5" ShapeID="_x0000_i1025" DrawAspect="Content" ObjectID="_1619004787" r:id="rId5"/>
              </w:object>
            </w:r>
          </w:p>
        </w:tc>
        <w:tc>
          <w:tcPr>
            <w:tcW w:w="4719" w:type="dxa"/>
          </w:tcPr>
          <w:p w14:paraId="3B872F9D" w14:textId="77777777" w:rsidR="001A7B53" w:rsidRDefault="001A7B53">
            <w:pPr>
              <w:jc w:val="both"/>
            </w:pPr>
          </w:p>
        </w:tc>
      </w:tr>
    </w:tbl>
    <w:p w14:paraId="7B5674B4" w14:textId="77777777" w:rsidR="001A7B53" w:rsidRDefault="004B1DBE">
      <w:pPr>
        <w:jc w:val="both"/>
      </w:pPr>
      <w:r>
        <w:t>Oni dan je bil trgovec Premeteny res izjemen in je vreden naziva trgovec, saj je stranki tako sprovociral, da jima je bilo na koncu popolnoma vseeno koliko moke imata. Vendar začnimo na začetku.</w:t>
      </w:r>
    </w:p>
    <w:p w14:paraId="3EC827B5" w14:textId="77777777" w:rsidR="001A7B53" w:rsidRDefault="004B1DBE">
      <w:pPr>
        <w:jc w:val="both"/>
      </w:pPr>
      <w:r>
        <w:t>Pa recimo, da ju je Premeteny pri prvem tehtanju ogoljufal, saj če bi jima dal preveč moke, se verjetno ne bi namrgodeno vrnila in brezobzirno zahtevala, da moko vzame nazaj. Torej - ogoljufal ju je. To pomeni, da je dal uteži v skledico A, moko pa v skledico B. Razlog je popolnoma fizikalne narave. Teža v A (</w:t>
      </w:r>
      <w:r>
        <w:rPr>
          <w:i/>
        </w:rPr>
        <w:t>Č</w:t>
      </w:r>
      <w:r>
        <w:t>) in teža v B (</w:t>
      </w:r>
      <w:r>
        <w:rPr>
          <w:i/>
        </w:rPr>
        <w:t>Ž</w:t>
      </w:r>
      <w:r>
        <w:t>) sta v obratnem sorazmerju kot ročica od A do vzvoda (</w:t>
      </w:r>
      <w:r>
        <w:rPr>
          <w:i/>
        </w:rPr>
        <w:t>č</w:t>
      </w:r>
      <w:r>
        <w:t>) in ročica od B do vzvoda (</w:t>
      </w:r>
      <w:r>
        <w:rPr>
          <w:i/>
        </w:rPr>
        <w:t>ž</w:t>
      </w:r>
      <w:r>
        <w:t xml:space="preserve">) - </w:t>
      </w:r>
      <w:r>
        <w:rPr>
          <w:i/>
        </w:rPr>
        <w:t>Č</w:t>
      </w:r>
      <w:r>
        <w:t xml:space="preserve"> : </w:t>
      </w:r>
      <w:r>
        <w:rPr>
          <w:i/>
        </w:rPr>
        <w:t>Ž</w:t>
      </w:r>
      <w:r>
        <w:t xml:space="preserve"> =</w:t>
      </w:r>
      <w:r>
        <w:rPr>
          <w:i/>
        </w:rPr>
        <w:t xml:space="preserve"> ž</w:t>
      </w:r>
      <w:r>
        <w:t xml:space="preserve"> : </w:t>
      </w:r>
      <w:r>
        <w:rPr>
          <w:i/>
        </w:rPr>
        <w:t>č</w:t>
      </w:r>
      <w:r>
        <w:t xml:space="preserve">. V bistvu je s tem naredil moko lažjo oz. utež težjo, saj sila na strani B z enako silo, kot je na drugi strani, naredi večji navor. </w:t>
      </w:r>
    </w:p>
    <w:p w14:paraId="1FA83095" w14:textId="77777777" w:rsidR="001A7B53" w:rsidRDefault="004B1DBE">
      <w:pPr>
        <w:jc w:val="both"/>
      </w:pPr>
      <w:r>
        <w:t>Torej - ko je bila tehtnica v ravnovesju, je bilo v sklečki B precej manj moke, kot bi jo moralo biti. Koliko je je bilo manj je seveda odvisno od izmaknjenosti iz ravnovesne lege.</w:t>
      </w:r>
    </w:p>
    <w:p w14:paraId="125C9834" w14:textId="77777777" w:rsidR="001A7B53" w:rsidRDefault="004B1DBE">
      <w:pPr>
        <w:jc w:val="both"/>
      </w:pPr>
      <w:r>
        <w:t>Namrgodeni stranki sta prišli že nazaj in se ravnokar pritožujeta nad Premetenym. In potem pride premetena Premetenova domislica.</w:t>
      </w:r>
    </w:p>
    <w:p w14:paraId="0547AEBA" w14:textId="77777777" w:rsidR="001A7B53" w:rsidRDefault="004B1DBE">
      <w:pPr>
        <w:jc w:val="both"/>
      </w:pPr>
      <w:r>
        <w:t xml:space="preserve">Ena stranka je potem zagotovo dobila moko za isto ceno kot prej, saj je eni stranki zagotovo stehtal moko na isti način kot prvič. Torej je imel pri tem tehtanju dobiček. Sedaj pa je dal moko v drugo sklečko - v A. Pri tem tehtanju pa je drugi stranki natehtal precej manj kot je bilo moke dejansko (moke vmes sploh ni menjal, torej je bilo moke pri obeh strankah enako - toliko, kot jo je natehtal pri prvem tehtanju). Vendar koliko manj? Odgovor je precej enostaven, vendar je pot do njega toliko bolj zakomplicirano opisati. Upam, da bom to dovolj razločno pokazal. </w:t>
      </w:r>
    </w:p>
    <w:p w14:paraId="2A06D303" w14:textId="77777777" w:rsidR="001A7B53" w:rsidRDefault="004B1DBE">
      <w:pPr>
        <w:jc w:val="both"/>
      </w:pPr>
      <w:r>
        <w:t>V drugem sistemu tehtanja je prvi stranki primerjal težo njegove moke (</w:t>
      </w:r>
      <w:r>
        <w:rPr>
          <w:i/>
        </w:rPr>
        <w:t>M</w:t>
      </w:r>
      <w:r>
        <w:t xml:space="preserve">) z utežjo, ki je bila težja od moke. Recimo, da je to teža </w:t>
      </w:r>
      <w:r>
        <w:rPr>
          <w:i/>
        </w:rPr>
        <w:t>U. M</w:t>
      </w:r>
      <w:r>
        <w:t xml:space="preserve"> je torej manjši od </w:t>
      </w:r>
      <w:r>
        <w:rPr>
          <w:i/>
        </w:rPr>
        <w:t>U</w:t>
      </w:r>
      <w:r>
        <w:t xml:space="preserve">. Tudi masa moke pri drugi stranki je enaka </w:t>
      </w:r>
      <w:r>
        <w:rPr>
          <w:i/>
        </w:rPr>
        <w:t>M</w:t>
      </w:r>
      <w:r>
        <w:t xml:space="preserve">. Zdaj se pa stvar zakomplicira!!! Najbolje bo, če povem kar po domače. Prvič moko primerjamo z utežjo, tako, da je tehtnica v ravnovesju. Drugič pa UTEŽ PRIMERJAMO Z MOKO, tako, da je tehtnica v ravnovesju, vendar je tehtnica še vedno enako “pokvarjena”. Malčk zakomplicirano, kajne?! Mogoče bo lažje z enačbo. </w:t>
      </w:r>
    </w:p>
    <w:p w14:paraId="62D9F1D4" w14:textId="77777777" w:rsidR="001A7B53" w:rsidRDefault="004B1DBE">
      <w:pPr>
        <w:jc w:val="both"/>
      </w:pPr>
      <w:r>
        <w:t xml:space="preserve">1.) </w:t>
      </w:r>
      <w:r>
        <w:rPr>
          <w:i/>
        </w:rPr>
        <w:t>p</w:t>
      </w:r>
      <w:r>
        <w:t xml:space="preserve">% od </w:t>
      </w:r>
      <w:r>
        <w:rPr>
          <w:i/>
        </w:rPr>
        <w:t>U</w:t>
      </w:r>
      <w:r>
        <w:t xml:space="preserve"> = </w:t>
      </w:r>
      <w:r>
        <w:rPr>
          <w:i/>
        </w:rPr>
        <w:t>M</w:t>
      </w:r>
    </w:p>
    <w:p w14:paraId="5E1F46C1" w14:textId="77777777" w:rsidR="001A7B53" w:rsidRDefault="004B1DBE">
      <w:pPr>
        <w:jc w:val="both"/>
      </w:pPr>
      <w:r>
        <w:t xml:space="preserve">2.) </w:t>
      </w:r>
      <w:r>
        <w:rPr>
          <w:i/>
        </w:rPr>
        <w:t>p</w:t>
      </w:r>
      <w:r>
        <w:t xml:space="preserve">% od </w:t>
      </w:r>
      <w:r>
        <w:rPr>
          <w:i/>
        </w:rPr>
        <w:t>M</w:t>
      </w:r>
      <w:r>
        <w:t xml:space="preserve"> = </w:t>
      </w:r>
      <w:r>
        <w:rPr>
          <w:i/>
        </w:rPr>
        <w:t>Z</w:t>
      </w:r>
    </w:p>
    <w:p w14:paraId="70EA33CD" w14:textId="77777777" w:rsidR="001A7B53" w:rsidRDefault="004B1DBE">
      <w:pPr>
        <w:jc w:val="both"/>
      </w:pPr>
      <w:r>
        <w:t xml:space="preserve">Pri prvem delu je takole: </w:t>
      </w:r>
      <w:r>
        <w:rPr>
          <w:i/>
        </w:rPr>
        <w:t>p</w:t>
      </w:r>
      <w:r>
        <w:t xml:space="preserve"> procentov od teže uteži je teža moke. To težo imata obe stranki, le, da ima prva stranka zaračunano težo uteži. Druga stranka pa ima zaračunano težo Z. v obeh primerih pa so procenti </w:t>
      </w:r>
      <w:r>
        <w:rPr>
          <w:i/>
        </w:rPr>
        <w:t>p</w:t>
      </w:r>
      <w:r>
        <w:t xml:space="preserve"> enaki, in manjši so procenti - večja je izmaknjenost iz ravnovesne lege - večji je Premetenov dobiček. Iz tega sledi rešitev problema:</w:t>
      </w:r>
    </w:p>
    <w:p w14:paraId="63D22992" w14:textId="77777777" w:rsidR="001A7B53" w:rsidRDefault="004B1DBE">
      <w:pPr>
        <w:jc w:val="both"/>
        <w:rPr>
          <w:sz w:val="28"/>
        </w:rPr>
      </w:pPr>
      <w:r>
        <w:rPr>
          <w:i/>
          <w:sz w:val="28"/>
        </w:rPr>
        <w:t>U + Z &gt; M + M</w:t>
      </w:r>
    </w:p>
    <w:p w14:paraId="1091A7AD" w14:textId="77777777" w:rsidR="001A7B53" w:rsidRDefault="004B1DBE">
      <w:pPr>
        <w:jc w:val="both"/>
      </w:pPr>
      <w:r>
        <w:t>Torej - Premeteny ima v primeru, da ju je na začetku ogoljufal v vsakem primeru dobiček. Res premeteno!</w:t>
      </w:r>
    </w:p>
    <w:p w14:paraId="3EDA3EF6" w14:textId="77777777" w:rsidR="001A7B53" w:rsidRDefault="004B1DBE">
      <w:pPr>
        <w:jc w:val="both"/>
      </w:pPr>
      <w:r>
        <w:t xml:space="preserve">Sedaj pa recimo, da sta bili stranki neka čudna poštenjaka, ki sta mu namrgodeno dala vedeti, da jima je dal preveč moke. Torej je dal utež v B, moko pa v A. V tem primeru bi en spet dobil preveč moke - toliko kot pri prvem tehtanju - torej bi bil Premeteny na slabšem. Drugemu pa bi Premeteny zaračunal več, kot dejansko ima. Fora je skoraj enaka kot zgoraj. Spet bi najprej primerjal moko z utežjo, drugič pa utež z moko. Spet bi prvič vzel procente od </w:t>
      </w:r>
      <w:r>
        <w:rPr>
          <w:i/>
        </w:rPr>
        <w:t>U</w:t>
      </w:r>
      <w:r>
        <w:t xml:space="preserve"> in potem iste </w:t>
      </w:r>
      <w:r>
        <w:lastRenderedPageBreak/>
        <w:t xml:space="preserve">procente od </w:t>
      </w:r>
      <w:r>
        <w:rPr>
          <w:i/>
        </w:rPr>
        <w:t>M</w:t>
      </w:r>
      <w:r>
        <w:t xml:space="preserve">. In spet bi bil na boljšem. Spet bi dobil še več, če bi bila tehtnica še bolj pokvarjena. </w:t>
      </w:r>
    </w:p>
    <w:p w14:paraId="55AE3629" w14:textId="77777777" w:rsidR="001A7B53" w:rsidRDefault="004B1DBE">
      <w:pPr>
        <w:jc w:val="both"/>
      </w:pPr>
      <w:r>
        <w:t xml:space="preserve">In še zaključek: </w:t>
      </w:r>
      <w:r>
        <w:rPr>
          <w:b/>
          <w:i/>
          <w:sz w:val="32"/>
        </w:rPr>
        <w:t>TA PREMETENY JE PA RES OD HUDIČA</w:t>
      </w:r>
      <w:r>
        <w:rPr>
          <w:sz w:val="32"/>
        </w:rPr>
        <w:t>!!!!!!!!</w:t>
      </w:r>
    </w:p>
    <w:p w14:paraId="1760B816" w14:textId="77777777" w:rsidR="001A7B53" w:rsidRDefault="001A7B53">
      <w:pPr>
        <w:jc w:val="both"/>
      </w:pPr>
    </w:p>
    <w:p w14:paraId="7482DAC3" w14:textId="77777777" w:rsidR="001A7B53" w:rsidRDefault="004B1DBE">
      <w:pPr>
        <w:jc w:val="both"/>
        <w:rPr>
          <w:b/>
        </w:rPr>
      </w:pPr>
      <w:r>
        <w:rPr>
          <w:b/>
        </w:rPr>
        <w:t>2. Pisana družba</w:t>
      </w:r>
    </w:p>
    <w:p w14:paraId="5B0F6293" w14:textId="77777777" w:rsidR="001A7B53" w:rsidRDefault="004B1DBE">
      <w:pPr>
        <w:jc w:val="both"/>
      </w:pPr>
      <w:r>
        <w:t>Pisano družbo sem pogledal bolj na hitro in nisem prepričan, če imam prav.</w:t>
      </w:r>
    </w:p>
    <w:p w14:paraId="7845856E" w14:textId="77777777" w:rsidR="001A7B53" w:rsidRDefault="004B1DBE">
      <w:pPr>
        <w:jc w:val="both"/>
      </w:pPr>
      <w:r>
        <w:t xml:space="preserve">Meni se zdi, da je število udeležencev deljivo s 4. Zakaj? Najprej poglejmo zakaj je sodo. Zato, ker mora imeti  natanko </w:t>
      </w:r>
      <w:r>
        <w:rPr>
          <w:i/>
        </w:rPr>
        <w:t>polovica</w:t>
      </w:r>
      <w:r>
        <w:t xml:space="preserve"> udeležencev na desni soseda istega spola. POLOVICA! torej mora število dva deliti število udeležencev. Zakaj se potem ne izide, če nalagamo udeležence po dva? Že pri dveh se zatakne. Če damo oba istega spola, imamo potem dva, ki imata na desni osebo istega spola - drug drugega. Če pa vzamemo eno takega in drugo drugega spola, pa sploh nimamo nikogar, ki bi imel na desni osebo istega spola. Pri štiri se lepo izide, pri šest ne gre in ne gre, pri osem je lepo, pri deset ne gre, pri 12 je lepo, pri 16 je lepo, tudi pri 20 gre. Po vsej verjetnosti gre še naprej. Zdi se mi, da je fora v tem, da če dodamo dva istega spola, na nastane samo ena nova vez, ampak dve, ker se ta veže še naprej s tistimi, ki so že tam. Lahko pa tudi uničimo dve vezi in dobimo samo eno, tako, da se spet ne izide. Če pa bi dodali eno osebo takega, eno drugačnega spola, se najbrž prav tako ne bi izšlo zaradi podobnih težav kot malce prej.</w:t>
      </w:r>
    </w:p>
    <w:p w14:paraId="1E1CB99C" w14:textId="77777777" w:rsidR="001A7B53" w:rsidRDefault="004B1DBE">
      <w:pPr>
        <w:jc w:val="both"/>
      </w:pPr>
      <w:r>
        <w:t xml:space="preserve">To je moje mnenje, sicer nepreverjeno - morda je res, morda ne. </w:t>
      </w:r>
    </w:p>
    <w:p w14:paraId="347B6F21" w14:textId="34802969" w:rsidR="001A7B53" w:rsidRDefault="004B1DBE">
      <w:pPr>
        <w:jc w:val="both"/>
      </w:pPr>
      <w:r>
        <w:object w:dxaOrig="10028" w:dyaOrig="8991" w14:anchorId="3E3C350B">
          <v:shape id="_x0000_i1026" type="#_x0000_t75" style="width:465pt;height:417pt" o:ole="">
            <v:imagedata r:id="rId6" o:title=""/>
          </v:shape>
          <o:OLEObject Type="Embed" ProgID="CDraw5" ShapeID="_x0000_i1026" DrawAspect="Content" ObjectID="_1619004788" r:id="rId7"/>
        </w:object>
      </w:r>
    </w:p>
    <w:sectPr w:rsidR="001A7B53">
      <w:pgSz w:w="11907" w:h="16840"/>
      <w:pgMar w:top="1304" w:right="1304" w:bottom="1304" w:left="13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1DBE"/>
    <w:rsid w:val="001A7B53"/>
    <w:rsid w:val="004B1DBE"/>
    <w:rsid w:val="008E4ABD"/>
    <w:rsid w:val="00A155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3CB2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