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B84" w:rsidRDefault="00BA5F4F">
      <w:pPr>
        <w:rPr>
          <w:sz w:val="12"/>
          <w:szCs w:val="12"/>
        </w:rPr>
      </w:pPr>
      <w:bookmarkStart w:id="0" w:name="_GoBack"/>
      <w:bookmarkEnd w:id="0"/>
      <w:r>
        <w:rPr>
          <w:b/>
          <w:sz w:val="12"/>
          <w:szCs w:val="12"/>
        </w:rPr>
        <w:t>der</w:t>
      </w:r>
      <w:r>
        <w:rPr>
          <w:sz w:val="12"/>
          <w:szCs w:val="12"/>
        </w:rPr>
        <w:t xml:space="preserve"> (im Getränkemarkt,im Supermarkt,im Stadtpark,auf dem Bahnhof, am Marktplatz); </w:t>
      </w:r>
      <w:r>
        <w:rPr>
          <w:b/>
          <w:sz w:val="12"/>
          <w:szCs w:val="12"/>
        </w:rPr>
        <w:t>die</w:t>
      </w:r>
      <w:r>
        <w:rPr>
          <w:sz w:val="12"/>
          <w:szCs w:val="12"/>
        </w:rPr>
        <w:t xml:space="preserve"> (in der Metzgerei,in der Apotheke, in der Buchhandlung, in der Bäckerei, in der Autowerstatt, in der Reinigung, in der Stadtbibliothek, in der Telefonzelle, in der Kirche, in der Diskothek, auf der Post, auf der Bank); </w:t>
      </w:r>
      <w:r>
        <w:rPr>
          <w:b/>
          <w:sz w:val="12"/>
          <w:szCs w:val="12"/>
        </w:rPr>
        <w:t>das</w:t>
      </w:r>
      <w:r>
        <w:rPr>
          <w:sz w:val="12"/>
          <w:szCs w:val="12"/>
        </w:rPr>
        <w:t xml:space="preserve"> (im Blumengeschäft, im Textilgeschäft, im Fotostudio, im Schwimmbad, im Kino, im Cafe, im Reisebüro, im Hotel, im Restaurant, im Stadtmuseum, auf dem Rathaus). </w:t>
      </w:r>
      <w:r>
        <w:rPr>
          <w:b/>
          <w:sz w:val="12"/>
          <w:szCs w:val="12"/>
        </w:rPr>
        <w:t>Wechsel</w:t>
      </w:r>
      <w:r>
        <w:rPr>
          <w:sz w:val="12"/>
          <w:szCs w:val="12"/>
        </w:rPr>
        <w:t xml:space="preserve"> (auf-na, hinter-za, vor-pred, über-nad, neben-zraven, zwischen-med, in-v, an-na)</w:t>
      </w:r>
    </w:p>
    <w:tbl>
      <w:tblPr>
        <w:tblW w:w="0" w:type="auto"/>
        <w:tblInd w:w="5" w:type="dxa"/>
        <w:tblLayout w:type="fixed"/>
        <w:tblCellMar>
          <w:left w:w="0" w:type="dxa"/>
          <w:right w:w="0" w:type="dxa"/>
        </w:tblCellMar>
        <w:tblLook w:val="0000" w:firstRow="0" w:lastRow="0" w:firstColumn="0" w:lastColumn="0" w:noHBand="0" w:noVBand="0"/>
      </w:tblPr>
      <w:tblGrid>
        <w:gridCol w:w="142"/>
        <w:gridCol w:w="227"/>
        <w:gridCol w:w="227"/>
        <w:gridCol w:w="227"/>
        <w:gridCol w:w="237"/>
      </w:tblGrid>
      <w:tr w:rsidR="009F7B84">
        <w:tc>
          <w:tcPr>
            <w:tcW w:w="142" w:type="dxa"/>
            <w:tcBorders>
              <w:top w:val="single" w:sz="4" w:space="0" w:color="000000"/>
              <w:left w:val="single" w:sz="4" w:space="0" w:color="000000"/>
              <w:bottom w:val="single" w:sz="4" w:space="0" w:color="000000"/>
            </w:tcBorders>
          </w:tcPr>
          <w:p w:rsidR="009F7B84" w:rsidRDefault="00BA5F4F">
            <w:pPr>
              <w:snapToGrid w:val="0"/>
              <w:rPr>
                <w:sz w:val="12"/>
                <w:szCs w:val="12"/>
              </w:rPr>
            </w:pPr>
            <w:r>
              <w:rPr>
                <w:sz w:val="12"/>
                <w:szCs w:val="12"/>
              </w:rPr>
              <w:t>1.</w:t>
            </w:r>
          </w:p>
        </w:tc>
        <w:tc>
          <w:tcPr>
            <w:tcW w:w="227" w:type="dxa"/>
            <w:tcBorders>
              <w:top w:val="single" w:sz="4" w:space="0" w:color="000000"/>
              <w:left w:val="single" w:sz="4" w:space="0" w:color="000000"/>
              <w:bottom w:val="single" w:sz="4" w:space="0" w:color="000000"/>
            </w:tcBorders>
          </w:tcPr>
          <w:p w:rsidR="009F7B84" w:rsidRDefault="00BA5F4F">
            <w:pPr>
              <w:snapToGrid w:val="0"/>
              <w:rPr>
                <w:sz w:val="12"/>
                <w:szCs w:val="12"/>
              </w:rPr>
            </w:pPr>
            <w:r>
              <w:rPr>
                <w:sz w:val="12"/>
                <w:szCs w:val="12"/>
              </w:rPr>
              <w:t>der</w:t>
            </w:r>
          </w:p>
        </w:tc>
        <w:tc>
          <w:tcPr>
            <w:tcW w:w="227" w:type="dxa"/>
            <w:tcBorders>
              <w:top w:val="single" w:sz="4" w:space="0" w:color="000000"/>
              <w:left w:val="single" w:sz="4" w:space="0" w:color="000000"/>
              <w:bottom w:val="single" w:sz="4" w:space="0" w:color="000000"/>
            </w:tcBorders>
          </w:tcPr>
          <w:p w:rsidR="009F7B84" w:rsidRDefault="00BA5F4F">
            <w:pPr>
              <w:snapToGrid w:val="0"/>
              <w:rPr>
                <w:sz w:val="12"/>
                <w:szCs w:val="12"/>
              </w:rPr>
            </w:pPr>
            <w:r>
              <w:rPr>
                <w:sz w:val="12"/>
                <w:szCs w:val="12"/>
              </w:rPr>
              <w:t>die</w:t>
            </w:r>
          </w:p>
        </w:tc>
        <w:tc>
          <w:tcPr>
            <w:tcW w:w="227" w:type="dxa"/>
            <w:tcBorders>
              <w:top w:val="single" w:sz="4" w:space="0" w:color="000000"/>
              <w:left w:val="single" w:sz="4" w:space="0" w:color="000000"/>
              <w:bottom w:val="single" w:sz="4" w:space="0" w:color="000000"/>
            </w:tcBorders>
          </w:tcPr>
          <w:p w:rsidR="009F7B84" w:rsidRDefault="00BA5F4F">
            <w:pPr>
              <w:snapToGrid w:val="0"/>
              <w:rPr>
                <w:sz w:val="12"/>
                <w:szCs w:val="12"/>
              </w:rPr>
            </w:pPr>
            <w:r>
              <w:rPr>
                <w:sz w:val="12"/>
                <w:szCs w:val="12"/>
              </w:rPr>
              <w:t>das</w:t>
            </w:r>
          </w:p>
        </w:tc>
        <w:tc>
          <w:tcPr>
            <w:tcW w:w="237" w:type="dxa"/>
            <w:tcBorders>
              <w:top w:val="single" w:sz="4" w:space="0" w:color="000000"/>
              <w:left w:val="single" w:sz="4" w:space="0" w:color="000000"/>
              <w:bottom w:val="single" w:sz="4" w:space="0" w:color="000000"/>
              <w:right w:val="single" w:sz="4" w:space="0" w:color="000000"/>
            </w:tcBorders>
          </w:tcPr>
          <w:p w:rsidR="009F7B84" w:rsidRDefault="00BA5F4F">
            <w:pPr>
              <w:snapToGrid w:val="0"/>
              <w:rPr>
                <w:sz w:val="12"/>
                <w:szCs w:val="12"/>
              </w:rPr>
            </w:pPr>
            <w:r>
              <w:rPr>
                <w:sz w:val="12"/>
                <w:szCs w:val="12"/>
              </w:rPr>
              <w:t>die</w:t>
            </w:r>
          </w:p>
        </w:tc>
      </w:tr>
      <w:tr w:rsidR="009F7B84">
        <w:tc>
          <w:tcPr>
            <w:tcW w:w="142" w:type="dxa"/>
            <w:tcBorders>
              <w:left w:val="single" w:sz="4" w:space="0" w:color="000000"/>
              <w:bottom w:val="single" w:sz="4" w:space="0" w:color="000000"/>
            </w:tcBorders>
          </w:tcPr>
          <w:p w:rsidR="009F7B84" w:rsidRDefault="00BA5F4F">
            <w:pPr>
              <w:snapToGrid w:val="0"/>
              <w:rPr>
                <w:sz w:val="12"/>
                <w:szCs w:val="12"/>
              </w:rPr>
            </w:pPr>
            <w:r>
              <w:rPr>
                <w:sz w:val="12"/>
                <w:szCs w:val="12"/>
              </w:rPr>
              <w:t>3.</w:t>
            </w:r>
          </w:p>
        </w:tc>
        <w:tc>
          <w:tcPr>
            <w:tcW w:w="227" w:type="dxa"/>
            <w:tcBorders>
              <w:left w:val="single" w:sz="4" w:space="0" w:color="000000"/>
              <w:bottom w:val="single" w:sz="4" w:space="0" w:color="000000"/>
            </w:tcBorders>
          </w:tcPr>
          <w:p w:rsidR="009F7B84" w:rsidRDefault="00BA5F4F">
            <w:pPr>
              <w:snapToGrid w:val="0"/>
              <w:rPr>
                <w:sz w:val="12"/>
                <w:szCs w:val="12"/>
              </w:rPr>
            </w:pPr>
            <w:r>
              <w:rPr>
                <w:sz w:val="12"/>
                <w:szCs w:val="12"/>
              </w:rPr>
              <w:t>dem</w:t>
            </w:r>
          </w:p>
        </w:tc>
        <w:tc>
          <w:tcPr>
            <w:tcW w:w="227" w:type="dxa"/>
            <w:tcBorders>
              <w:left w:val="single" w:sz="4" w:space="0" w:color="000000"/>
              <w:bottom w:val="single" w:sz="4" w:space="0" w:color="000000"/>
            </w:tcBorders>
          </w:tcPr>
          <w:p w:rsidR="009F7B84" w:rsidRDefault="00BA5F4F">
            <w:pPr>
              <w:snapToGrid w:val="0"/>
              <w:rPr>
                <w:sz w:val="12"/>
                <w:szCs w:val="12"/>
              </w:rPr>
            </w:pPr>
            <w:r>
              <w:rPr>
                <w:sz w:val="12"/>
                <w:szCs w:val="12"/>
              </w:rPr>
              <w:t>der</w:t>
            </w:r>
          </w:p>
        </w:tc>
        <w:tc>
          <w:tcPr>
            <w:tcW w:w="227" w:type="dxa"/>
            <w:tcBorders>
              <w:left w:val="single" w:sz="4" w:space="0" w:color="000000"/>
              <w:bottom w:val="single" w:sz="4" w:space="0" w:color="000000"/>
            </w:tcBorders>
          </w:tcPr>
          <w:p w:rsidR="009F7B84" w:rsidRDefault="00BA5F4F">
            <w:pPr>
              <w:snapToGrid w:val="0"/>
              <w:rPr>
                <w:sz w:val="12"/>
                <w:szCs w:val="12"/>
              </w:rPr>
            </w:pPr>
            <w:r>
              <w:rPr>
                <w:sz w:val="12"/>
                <w:szCs w:val="12"/>
              </w:rPr>
              <w:t>dem</w:t>
            </w:r>
          </w:p>
        </w:tc>
        <w:tc>
          <w:tcPr>
            <w:tcW w:w="237" w:type="dxa"/>
            <w:tcBorders>
              <w:left w:val="single" w:sz="4" w:space="0" w:color="000000"/>
              <w:bottom w:val="single" w:sz="4" w:space="0" w:color="000000"/>
              <w:right w:val="single" w:sz="4" w:space="0" w:color="000000"/>
            </w:tcBorders>
          </w:tcPr>
          <w:p w:rsidR="009F7B84" w:rsidRDefault="00BA5F4F">
            <w:pPr>
              <w:snapToGrid w:val="0"/>
              <w:rPr>
                <w:sz w:val="12"/>
                <w:szCs w:val="12"/>
              </w:rPr>
            </w:pPr>
            <w:r>
              <w:rPr>
                <w:sz w:val="12"/>
                <w:szCs w:val="12"/>
              </w:rPr>
              <w:t>den</w:t>
            </w:r>
          </w:p>
        </w:tc>
      </w:tr>
      <w:tr w:rsidR="009F7B84">
        <w:tc>
          <w:tcPr>
            <w:tcW w:w="142" w:type="dxa"/>
            <w:tcBorders>
              <w:left w:val="single" w:sz="4" w:space="0" w:color="000000"/>
              <w:bottom w:val="single" w:sz="4" w:space="0" w:color="000000"/>
            </w:tcBorders>
          </w:tcPr>
          <w:p w:rsidR="009F7B84" w:rsidRDefault="00BA5F4F">
            <w:pPr>
              <w:snapToGrid w:val="0"/>
              <w:rPr>
                <w:sz w:val="12"/>
                <w:szCs w:val="12"/>
              </w:rPr>
            </w:pPr>
            <w:r>
              <w:rPr>
                <w:sz w:val="12"/>
                <w:szCs w:val="12"/>
              </w:rPr>
              <w:t>4.</w:t>
            </w:r>
          </w:p>
        </w:tc>
        <w:tc>
          <w:tcPr>
            <w:tcW w:w="227" w:type="dxa"/>
            <w:tcBorders>
              <w:left w:val="single" w:sz="4" w:space="0" w:color="000000"/>
              <w:bottom w:val="single" w:sz="4" w:space="0" w:color="000000"/>
            </w:tcBorders>
          </w:tcPr>
          <w:p w:rsidR="009F7B84" w:rsidRDefault="00BA5F4F">
            <w:pPr>
              <w:snapToGrid w:val="0"/>
              <w:rPr>
                <w:sz w:val="12"/>
                <w:szCs w:val="12"/>
              </w:rPr>
            </w:pPr>
            <w:r>
              <w:rPr>
                <w:sz w:val="12"/>
                <w:szCs w:val="12"/>
              </w:rPr>
              <w:t>den</w:t>
            </w:r>
          </w:p>
        </w:tc>
        <w:tc>
          <w:tcPr>
            <w:tcW w:w="227" w:type="dxa"/>
            <w:tcBorders>
              <w:left w:val="single" w:sz="4" w:space="0" w:color="000000"/>
              <w:bottom w:val="single" w:sz="4" w:space="0" w:color="000000"/>
            </w:tcBorders>
          </w:tcPr>
          <w:p w:rsidR="009F7B84" w:rsidRDefault="00BA5F4F">
            <w:pPr>
              <w:snapToGrid w:val="0"/>
              <w:rPr>
                <w:sz w:val="12"/>
                <w:szCs w:val="12"/>
              </w:rPr>
            </w:pPr>
            <w:r>
              <w:rPr>
                <w:sz w:val="12"/>
                <w:szCs w:val="12"/>
              </w:rPr>
              <w:t>die</w:t>
            </w:r>
          </w:p>
        </w:tc>
        <w:tc>
          <w:tcPr>
            <w:tcW w:w="227" w:type="dxa"/>
            <w:tcBorders>
              <w:left w:val="single" w:sz="4" w:space="0" w:color="000000"/>
              <w:bottom w:val="single" w:sz="4" w:space="0" w:color="000000"/>
            </w:tcBorders>
          </w:tcPr>
          <w:p w:rsidR="009F7B84" w:rsidRDefault="00BA5F4F">
            <w:pPr>
              <w:snapToGrid w:val="0"/>
              <w:rPr>
                <w:sz w:val="12"/>
                <w:szCs w:val="12"/>
              </w:rPr>
            </w:pPr>
            <w:r>
              <w:rPr>
                <w:sz w:val="12"/>
                <w:szCs w:val="12"/>
              </w:rPr>
              <w:t>das</w:t>
            </w:r>
          </w:p>
        </w:tc>
        <w:tc>
          <w:tcPr>
            <w:tcW w:w="237" w:type="dxa"/>
            <w:tcBorders>
              <w:left w:val="single" w:sz="4" w:space="0" w:color="000000"/>
              <w:bottom w:val="single" w:sz="4" w:space="0" w:color="000000"/>
              <w:right w:val="single" w:sz="4" w:space="0" w:color="000000"/>
            </w:tcBorders>
          </w:tcPr>
          <w:p w:rsidR="009F7B84" w:rsidRDefault="00BA5F4F">
            <w:pPr>
              <w:snapToGrid w:val="0"/>
              <w:rPr>
                <w:sz w:val="12"/>
                <w:szCs w:val="12"/>
              </w:rPr>
            </w:pPr>
            <w:r>
              <w:rPr>
                <w:sz w:val="12"/>
                <w:szCs w:val="12"/>
              </w:rPr>
              <w:t>die</w:t>
            </w:r>
          </w:p>
        </w:tc>
      </w:tr>
    </w:tbl>
    <w:p w:rsidR="009F7B84" w:rsidRDefault="009F7B84">
      <w:pPr>
        <w:rPr>
          <w:sz w:val="12"/>
          <w:szCs w:val="12"/>
        </w:rPr>
      </w:pPr>
    </w:p>
    <w:p w:rsidR="009F7B84" w:rsidRDefault="009F7B84">
      <w:pPr>
        <w:rPr>
          <w:sz w:val="12"/>
          <w:szCs w:val="12"/>
        </w:rPr>
      </w:pPr>
    </w:p>
    <w:p w:rsidR="009F7B84" w:rsidRDefault="009F7B84"/>
    <w:sectPr w:rsidR="009F7B84">
      <w:footnotePr>
        <w:pos w:val="beneathText"/>
      </w:footnotePr>
      <w:pgSz w:w="11905" w:h="16837"/>
      <w:pgMar w:top="1134" w:right="708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F4F"/>
    <w:rsid w:val="002656FA"/>
    <w:rsid w:val="009F7B84"/>
    <w:rsid w:val="00BA5F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ponaslovi">
    <w:name w:val="ponaslovi"/>
    <w:basedOn w:val="Normal"/>
    <w:next w:val="Heading2"/>
    <w:rPr>
      <w:rFonts w:ascii="Verdana" w:hAnsi="Verdana"/>
      <w:color w:val="008000"/>
      <w:sz w:val="24"/>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2019-05-10T12:39:00Z</dcterms:created>
  <dcterms:modified xsi:type="dcterms:W3CDTF">2019-05-10T12:39:00Z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