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48C6" w:rsidRDefault="00E2583F">
      <w:pPr>
        <w:jc w:val="center"/>
        <w:rPr>
          <w:rFonts w:ascii="Comic Sans MS" w:hAnsi="Comic Sans MS"/>
          <w:color w:val="3366FF"/>
        </w:rPr>
      </w:pPr>
      <w:bookmarkStart w:id="0" w:name="_GoBack"/>
      <w:bookmarkEnd w:id="0"/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62.5pt;height:44.25pt;mso-position-horizontal-relative:char;mso-position-vertical-relative:line;v-text-anchor:middle" adj="1400" fillcolor="fuchsia" strokeweight=".26mm">
            <v:fill color2="#36f" focus="50%" type="gradient"/>
            <v:stroke joinstyle="miter"/>
            <v:textpath style="font-family:&quot;Snap ITC&quot;;v-text-spacing:52400f;v-text-kern:t" fitpath="t" xscale="f" string="Napake volje"/>
          </v:shape>
        </w:pict>
      </w:r>
    </w:p>
    <w:p w:rsidR="009948C6" w:rsidRDefault="00BB3C55">
      <w:pPr>
        <w:jc w:val="both"/>
        <w:rPr>
          <w:rFonts w:ascii="Comic Sans MS" w:hAnsi="Comic Sans MS"/>
          <w:color w:val="3366FF"/>
        </w:rPr>
      </w:pPr>
      <w:r>
        <w:rPr>
          <w:rFonts w:ascii="Comic Sans MS" w:hAnsi="Comic Sans MS"/>
          <w:color w:val="3366FF"/>
        </w:rPr>
        <w:t xml:space="preserve">Pogodba nastane z izjavo prave volje strank. Volja pa ni vedno prava, zato govorimo o napakah volje. </w:t>
      </w:r>
      <w:r>
        <w:rPr>
          <w:rFonts w:ascii="Snap ITC" w:hAnsi="Snap ITC"/>
          <w:color w:val="FF00FF"/>
        </w:rPr>
        <w:t>Te napake so</w:t>
      </w:r>
      <w:r>
        <w:rPr>
          <w:rFonts w:ascii="Comic Sans MS" w:hAnsi="Comic Sans MS"/>
          <w:color w:val="3366FF"/>
        </w:rPr>
        <w:t>: grožnja, zmota, prevara.</w:t>
      </w:r>
    </w:p>
    <w:p w:rsidR="009948C6" w:rsidRDefault="00BB3C55">
      <w:pPr>
        <w:jc w:val="both"/>
        <w:rPr>
          <w:rFonts w:ascii="Comic Sans MS" w:hAnsi="Comic Sans MS"/>
          <w:color w:val="3366FF"/>
        </w:rPr>
      </w:pPr>
      <w:r>
        <w:rPr>
          <w:rFonts w:ascii="Snap ITC" w:hAnsi="Snap ITC"/>
          <w:color w:val="FF00FF"/>
        </w:rPr>
        <w:t>Grožnja</w:t>
      </w:r>
      <w:r>
        <w:rPr>
          <w:rFonts w:ascii="Comic Sans MS" w:hAnsi="Comic Sans MS"/>
          <w:color w:val="3366FF"/>
        </w:rPr>
        <w:t xml:space="preserve"> – o grožnji govorimo, če stranka svojo voljo pove v strahu pred posledico. Taka stranka lahko pogodbo izpodbija. Pri tem ni pomembno kdo grozi.</w:t>
      </w:r>
    </w:p>
    <w:p w:rsidR="009948C6" w:rsidRDefault="00BB3C55">
      <w:pPr>
        <w:jc w:val="both"/>
        <w:rPr>
          <w:rFonts w:ascii="Comic Sans MS" w:hAnsi="Comic Sans MS"/>
          <w:color w:val="3366FF"/>
        </w:rPr>
      </w:pPr>
      <w:r>
        <w:rPr>
          <w:rFonts w:ascii="Snap ITC" w:hAnsi="Snap ITC"/>
          <w:color w:val="FF00FF"/>
        </w:rPr>
        <w:t>Zmota</w:t>
      </w:r>
      <w:r>
        <w:rPr>
          <w:rFonts w:ascii="Comic Sans MS" w:hAnsi="Comic Sans MS"/>
          <w:color w:val="3366FF"/>
        </w:rPr>
        <w:t xml:space="preserve"> – zmota je napačna predstava o okoliščini, ki je pomembna za sklenitev pogodbe. Zmota je </w:t>
      </w:r>
      <w:r>
        <w:rPr>
          <w:rFonts w:ascii="Snap ITC" w:hAnsi="Snap ITC"/>
          <w:color w:val="FF00FF"/>
        </w:rPr>
        <w:t>bistvena</w:t>
      </w:r>
      <w:r>
        <w:rPr>
          <w:rFonts w:ascii="Comic Sans MS" w:hAnsi="Comic Sans MS"/>
          <w:color w:val="3366FF"/>
        </w:rPr>
        <w:t xml:space="preserve"> in </w:t>
      </w:r>
      <w:r>
        <w:rPr>
          <w:rFonts w:ascii="Snap ITC" w:hAnsi="Snap ITC"/>
          <w:color w:val="FF00FF"/>
        </w:rPr>
        <w:t>opravičljiva</w:t>
      </w:r>
      <w:r>
        <w:rPr>
          <w:rFonts w:ascii="Comic Sans MS" w:hAnsi="Comic Sans MS"/>
          <w:color w:val="3366FF"/>
        </w:rPr>
        <w:t xml:space="preserve">. Stranka je v </w:t>
      </w:r>
      <w:r>
        <w:rPr>
          <w:rFonts w:ascii="Snap ITC" w:hAnsi="Snap ITC"/>
          <w:color w:val="FF00FF"/>
        </w:rPr>
        <w:t>bistveni</w:t>
      </w:r>
      <w:r>
        <w:rPr>
          <w:rFonts w:ascii="Comic Sans MS" w:hAnsi="Comic Sans MS"/>
          <w:color w:val="3366FF"/>
        </w:rPr>
        <w:t xml:space="preserve"> zmoti, če pogodbe ne bi sklenila, če bi vedela za svojo zmoto. </w:t>
      </w:r>
    </w:p>
    <w:p w:rsidR="009948C6" w:rsidRDefault="00BB3C55">
      <w:pPr>
        <w:jc w:val="both"/>
        <w:rPr>
          <w:rFonts w:ascii="Comic Sans MS" w:hAnsi="Comic Sans MS"/>
          <w:color w:val="3366FF"/>
        </w:rPr>
      </w:pPr>
      <w:r>
        <w:rPr>
          <w:rFonts w:ascii="Comic Sans MS" w:hAnsi="Comic Sans MS"/>
          <w:color w:val="3366FF"/>
        </w:rPr>
        <w:t xml:space="preserve">V </w:t>
      </w:r>
      <w:r>
        <w:rPr>
          <w:rFonts w:ascii="Snap ITC" w:hAnsi="Snap ITC"/>
          <w:color w:val="FF00FF"/>
        </w:rPr>
        <w:t>opravičljivi</w:t>
      </w:r>
      <w:r>
        <w:rPr>
          <w:rFonts w:ascii="Comic Sans MS" w:hAnsi="Comic Sans MS"/>
          <w:color w:val="3366FF"/>
        </w:rPr>
        <w:t xml:space="preserve"> zmoti pa govorimo, če je stranka pri sklepanju pogodbe ravnala s potrebno skrbnostjo. Stranka, ki je v zmoti lahko izpodbija pogodbo. Druga stranka se lahko izogne neveljavnosti pogodbe, če jo sama izpolni tako, kot da zmote ne bi bilo (npr. nekdo se zmoti in naroči 1000 l mleka, ker pa vsak dan naročuje 100 l mleka mu dobavitelj avtomatično pošlje samo 100 l.)</w:t>
      </w:r>
    </w:p>
    <w:p w:rsidR="009948C6" w:rsidRDefault="00BB3C55">
      <w:pPr>
        <w:jc w:val="both"/>
        <w:rPr>
          <w:rFonts w:ascii="Comic Sans MS" w:hAnsi="Comic Sans MS"/>
          <w:color w:val="3366FF"/>
        </w:rPr>
      </w:pPr>
      <w:r>
        <w:rPr>
          <w:rFonts w:ascii="Snap ITC" w:hAnsi="Snap ITC"/>
          <w:color w:val="FF00FF"/>
        </w:rPr>
        <w:t>Prevara</w:t>
      </w:r>
      <w:r>
        <w:rPr>
          <w:rFonts w:ascii="Comic Sans MS" w:hAnsi="Comic Sans MS"/>
          <w:color w:val="3366FF"/>
        </w:rPr>
        <w:t xml:space="preserve"> – stranka je v zmoti zaradi ravnanja nasprotne strani ali tretje osebe (npr. nekdo prodaja zlato v resnici pa je kič). Posledice prevare so strožje kot pri zmoti. Oškodovana stranka lahko izpodbija tako pogodbo in zahteva nadomestilo za škodo, ki jo je utrpela.</w:t>
      </w:r>
    </w:p>
    <w:p w:rsidR="009948C6" w:rsidRDefault="009948C6">
      <w:pPr>
        <w:rPr>
          <w:rFonts w:ascii="Comic Sans MS" w:hAnsi="Comic Sans MS"/>
        </w:rPr>
      </w:pPr>
    </w:p>
    <w:p w:rsidR="009948C6" w:rsidRDefault="009948C6">
      <w:pPr>
        <w:rPr>
          <w:rFonts w:ascii="Comic Sans MS" w:hAnsi="Comic Sans MS"/>
        </w:rPr>
      </w:pPr>
    </w:p>
    <w:p w:rsidR="009948C6" w:rsidRDefault="00E2583F">
      <w:pPr>
        <w:jc w:val="center"/>
        <w:rPr>
          <w:rFonts w:ascii="Comic Sans MS" w:hAnsi="Comic Sans MS"/>
          <w:color w:val="3366FF"/>
        </w:rPr>
      </w:pPr>
      <w:r>
        <w:pict>
          <v:shape id="_x0000_i1026" type="#_x0000_t158" style="width:296.25pt;height:43.5pt;mso-position-horizontal-relative:char;mso-position-vertical-relative:line;v-text-anchor:middle" adj="1400" fillcolor="fuchsia" strokeweight=".26mm">
            <v:fill color2="#36f" angle="270" focus="50%" type="gradient"/>
            <v:stroke joinstyle="miter"/>
            <v:textpath style="font-family:&quot;Snap ITC&quot;;v-text-spacing:52400f;v-text-kern:t" fitpath="t" xscale="f" string="Oblika pogodbe"/>
          </v:shape>
        </w:pict>
      </w:r>
    </w:p>
    <w:p w:rsidR="009948C6" w:rsidRDefault="00BB3C55">
      <w:pPr>
        <w:jc w:val="both"/>
        <w:rPr>
          <w:rFonts w:ascii="Comic Sans MS" w:hAnsi="Comic Sans MS"/>
          <w:color w:val="3366FF"/>
        </w:rPr>
      </w:pPr>
      <w:r>
        <w:rPr>
          <w:rFonts w:ascii="Comic Sans MS" w:hAnsi="Comic Sans MS"/>
          <w:color w:val="3366FF"/>
        </w:rPr>
        <w:t xml:space="preserve">V pravnem prometu se največ uporablja pisna oblika. V nekaterih primerih obliko predpisuje zakon. </w:t>
      </w:r>
    </w:p>
    <w:p w:rsidR="009948C6" w:rsidRDefault="00BB3C55">
      <w:pPr>
        <w:jc w:val="both"/>
        <w:rPr>
          <w:rFonts w:ascii="Comic Sans MS" w:hAnsi="Comic Sans MS"/>
          <w:color w:val="3366FF"/>
        </w:rPr>
      </w:pPr>
      <w:r>
        <w:rPr>
          <w:rFonts w:ascii="Comic Sans MS" w:hAnsi="Comic Sans MS"/>
          <w:color w:val="3366FF"/>
        </w:rPr>
        <w:t>Razlogi za pisno obliko so:</w:t>
      </w:r>
    </w:p>
    <w:p w:rsidR="009948C6" w:rsidRDefault="00BB3C55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color w:val="3366FF"/>
        </w:rPr>
      </w:pPr>
      <w:r>
        <w:rPr>
          <w:rFonts w:ascii="Comic Sans MS" w:hAnsi="Comic Sans MS"/>
          <w:color w:val="3366FF"/>
        </w:rPr>
        <w:t>varstvo javnega interesa (država spremlja promet nepremičnin)</w:t>
      </w:r>
    </w:p>
    <w:p w:rsidR="009948C6" w:rsidRDefault="00BB3C55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color w:val="3366FF"/>
        </w:rPr>
      </w:pPr>
      <w:r>
        <w:rPr>
          <w:rFonts w:ascii="Comic Sans MS" w:hAnsi="Comic Sans MS"/>
          <w:color w:val="3366FF"/>
        </w:rPr>
        <w:t>dokazna moč (ustno sklenjeno pogodbo je težko dokazati)</w:t>
      </w:r>
    </w:p>
    <w:p w:rsidR="009948C6" w:rsidRDefault="00BB3C55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color w:val="3366FF"/>
        </w:rPr>
      </w:pPr>
      <w:r>
        <w:rPr>
          <w:rFonts w:ascii="Comic Sans MS" w:hAnsi="Comic Sans MS"/>
          <w:color w:val="3366FF"/>
        </w:rPr>
        <w:t>varstvo ekonomsko šibkejše stranke v pogodbi (npr. pisna izjava poroka – za to, da ta bolje premisli)</w:t>
      </w:r>
    </w:p>
    <w:sectPr w:rsidR="009948C6">
      <w:footnotePr>
        <w:pos w:val="beneathText"/>
      </w:footnotePr>
      <w:pgSz w:w="11905" w:h="16837"/>
      <w:pgMar w:top="899" w:right="1418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C55"/>
    <w:rsid w:val="009948C6"/>
    <w:rsid w:val="00BB3C55"/>
    <w:rsid w:val="00E2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