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468335" w14:textId="77777777" w:rsidR="009016D8" w:rsidRDefault="00F410FC">
      <w:pPr>
        <w:snapToGrid w:val="0"/>
        <w:rPr>
          <w:rFonts w:ascii="Arial" w:hAnsi="Arial" w:cs="Arial"/>
          <w:b/>
          <w:bCs/>
          <w:color w:val="000099"/>
          <w:sz w:val="36"/>
          <w:szCs w:val="36"/>
          <w:lang w:val="en-US"/>
        </w:rPr>
      </w:pPr>
      <w:bookmarkStart w:id="0" w:name="_GoBack"/>
      <w:bookmarkEnd w:id="0"/>
      <w:r>
        <w:rPr>
          <w:rFonts w:ascii="Arial" w:hAnsi="Arial" w:cs="Arial"/>
          <w:b/>
          <w:bCs/>
          <w:color w:val="000099"/>
          <w:sz w:val="36"/>
          <w:szCs w:val="36"/>
          <w:lang w:val="en-US"/>
        </w:rPr>
        <w:t>Mož iz ogledala</w:t>
      </w:r>
    </w:p>
    <w:p w14:paraId="062450B7" w14:textId="77777777" w:rsidR="009016D8" w:rsidRDefault="009016D8">
      <w:pPr>
        <w:snapToGrid w:val="0"/>
        <w:rPr>
          <w:rFonts w:ascii="Arial" w:hAnsi="Arial" w:cs="Arial"/>
          <w:b/>
          <w:bCs/>
          <w:color w:val="000099"/>
          <w:sz w:val="36"/>
          <w:szCs w:val="36"/>
          <w:lang w:val="en-US"/>
        </w:rPr>
      </w:pPr>
    </w:p>
    <w:p w14:paraId="3CE95316" w14:textId="237687D8" w:rsidR="009016D8" w:rsidRPr="00206906" w:rsidRDefault="00F410FC" w:rsidP="00206906">
      <w:pPr>
        <w:pStyle w:val="NormalWeb"/>
        <w:snapToGrid w:val="0"/>
        <w:spacing w:before="0"/>
        <w:rPr>
          <w:rFonts w:ascii="Arial" w:hAnsi="Arial" w:cs="Arial"/>
          <w:sz w:val="20"/>
          <w:szCs w:val="20"/>
        </w:rPr>
      </w:pPr>
      <w:r>
        <w:rPr>
          <w:rFonts w:ascii="Arial" w:hAnsi="Arial" w:cs="Arial"/>
          <w:sz w:val="20"/>
          <w:szCs w:val="20"/>
        </w:rPr>
        <w:t>Samo enkrat v življenju sem videla duha. Moja mati je dostikrat imela privide in sanjala sanje, ki so se kasneje uresničile. Jaz pa nikoli nisem videla nič takega, česar ne bi mogla pojsniti z mojo prebujno domišlijo. Vse do takrat...</w:t>
      </w:r>
      <w:r>
        <w:rPr>
          <w:rFonts w:ascii="Arial" w:hAnsi="Arial" w:cs="Arial"/>
          <w:sz w:val="20"/>
          <w:szCs w:val="20"/>
        </w:rPr>
        <w:br/>
      </w:r>
      <w:r>
        <w:rPr>
          <w:rFonts w:ascii="Arial" w:hAnsi="Arial" w:cs="Arial"/>
          <w:sz w:val="20"/>
          <w:szCs w:val="20"/>
        </w:rPr>
        <w:br/>
        <w:t xml:space="preserve">V poznih 70-ih letih smo z možem in tremi otroci obiskali sorodnike v nekem malem mestu na vzhodu Texasa. Ker smo tam nameravali ostati dlje kot ponavadi, je tašča predlagala, da prespimo v prikolici, katero so imeli parkirano za hišo. Prikolico so kupili za taščino mamo, da so lažje skrbeli zanjo, ko pa je postala preveč bolna, da bi še naprej skrbeli zanjo, pa so jo dali v dom za ostarele, kjer je imela na voljo tudi zdravniško oskrbo.Tako je bila prikolica prazna, vsa oprema pa je bila še vedno notri. Odločili smo se, da bomo tam prespali. Bilo je že pozno, tako da smo postlali postelje in se odpravili spat. </w:t>
      </w:r>
      <w:r>
        <w:rPr>
          <w:rFonts w:ascii="Arial" w:hAnsi="Arial" w:cs="Arial"/>
          <w:sz w:val="20"/>
          <w:szCs w:val="20"/>
        </w:rPr>
        <w:br/>
      </w:r>
      <w:r>
        <w:rPr>
          <w:rFonts w:ascii="Arial" w:hAnsi="Arial" w:cs="Arial"/>
          <w:sz w:val="20"/>
          <w:szCs w:val="20"/>
        </w:rPr>
        <w:br/>
        <w:t>Moram vam povedati, da nisem oseba, ki se zlahka prestraši, toda to noč sem se počutila zelo nelagodno.</w:t>
      </w:r>
      <w:r>
        <w:rPr>
          <w:rFonts w:ascii="Arial" w:hAnsi="Arial" w:cs="Arial"/>
          <w:sz w:val="20"/>
          <w:szCs w:val="20"/>
        </w:rPr>
        <w:br/>
      </w:r>
      <w:r>
        <w:rPr>
          <w:rFonts w:ascii="Arial" w:hAnsi="Arial" w:cs="Arial"/>
          <w:sz w:val="20"/>
          <w:szCs w:val="20"/>
        </w:rPr>
        <w:br/>
        <w:t>Naslednje jutro sem se zbudila zelo zgodaj. Soba v kateri sem spala, je bila velika spalnica. Na steni so visele slike in pa veliko ogledalo, okrašeno z zlato črto. Sonce še ni vzšlo, kljub temu pa je bilo ravno dovolj svetlobe, da sem lahko videla svojo senco v ogledalu, ko sem sedla na posteljo. Imam dolge lase in želela sem si jih popraviti, ko zagledam v ogledalu odsev moškega, ki naj bi sedel na koncu postelje na moževi strani. V tisem trenutku me še ni bilo strah, saj je bilo še preveč temačno, da bi lahko dobro videla, pa tudi ko sem se obrnila, nisem videla ničesar. Spet sem pogledala v ogledalo in spet sem lahko videla odsev moškega. Pogledala sem na sosednjo steno, saj me je zanimalo če je tam kaj takega, kar bi lahko dajalo tako senco. To je trajalo nekaj minut. Vedno, ko sem pogledala v ogledalo je bil on tam. Sonce je začelo vzhajati in podoba je postajala vse bolj jasna. V prostoru je bilo vse več svetlobe in podoba moškega je začela dobivati barvo. V tistem trenutku me je začelo postajati strah. Razločno sem namreč lahko videla, da je imel mož oblečeno rdečo jakno, na njej so bile bele številke, ravno takšno, kot jo nosijo nogometaši. Ozrla sem se po sobi in nikjer ni bilo takšne barve, ki bi lahko odsevala, še najina posteljina ne. Ko sem pogledala v ogledalo, sem lahko razločno videla mladega fanta z brki in blond dolgimi lasmi, ki je strmel direktno vame in ne v moj odsev v ogledalu. Ni izgledal zloben, pa tudi preveč prijazen ne. Otopela sem strmela vanj, dokler ni z vzhajajočim soncem izginil. V tistem trenutku sem zaslišala korake, ki so hodili po hodniku gor in dol. Zbudila sem svojega moža in mu povedala, kaj se je zgodilo. Moj mož ni tip človeka, ki bi verjel takšnim stvarem, vendar je tudi on slišal korake. Odločila sva se, da greva po otroke in čimprej odideva od tu. Ko sva odšla v hišo njegovih staršev, sem ga prosila naj jim ne omenja tega kar se je pravkar zgodila. Počutila sem se smešno in nerodno mi je bilo zaradi vsega tega. Vseeno pa je bila prva stvar, ki jo je naredil, ko je vstopil v hišo ta, da je vse povedal svoji materi. Pogledala me je in mi rekla, da je tudi njena mati videla človeka v prikolici in da ga ni mogla odgnati. Nekega dne je celo prestrašeno pritekla iz prikolice in ko so jo vprašali zakaj, je rekla, da zaradi moškega v prikolici. Niso ji verjeli, saj so vse to pripisovali senilnosti in starosti. V njeno senilnost nisem prepričana, vem pa, da v to prikolico ne grem nikoli več.</w:t>
      </w:r>
      <w:r>
        <w:rPr>
          <w:rFonts w:ascii="Arial" w:hAnsi="Arial" w:cs="Arial"/>
          <w:sz w:val="20"/>
          <w:szCs w:val="20"/>
        </w:rPr>
        <w:br/>
      </w:r>
      <w:r>
        <w:rPr>
          <w:rFonts w:ascii="Arial" w:hAnsi="Arial" w:cs="Arial"/>
          <w:sz w:val="20"/>
          <w:szCs w:val="20"/>
        </w:rPr>
        <w:br/>
        <w:t>Nekaj mesecev po tem dogodku je tašča prikolico prodala. Ko je našla (iskala) dokumente, je izvedela, da je bil prejšni lastnik prikolice mlad moški iz njihovega mesta, ki je umrl v avtomobilski nesreči. V srednji šoli je igral nogomet, barvi njihovega moštva pa sta bili rdeča in bela...</w:t>
      </w:r>
    </w:p>
    <w:sectPr w:rsidR="009016D8" w:rsidRPr="00206906">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0FC"/>
    <w:rsid w:val="00206906"/>
    <w:rsid w:val="00660A90"/>
    <w:rsid w:val="009016D8"/>
    <w:rsid w:val="00CB173B"/>
    <w:rsid w:val="00F41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F8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