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41" w:rsidRDefault="001B4CF0">
      <w:pPr>
        <w:rPr>
          <w:color w:val="000000"/>
          <w:sz w:val="12"/>
          <w:szCs w:val="12"/>
        </w:rPr>
      </w:pPr>
      <w:bookmarkStart w:id="0" w:name="_GoBack"/>
      <w:bookmarkEnd w:id="0"/>
      <w:r>
        <w:rPr>
          <w:b/>
          <w:color w:val="000000"/>
          <w:sz w:val="12"/>
          <w:szCs w:val="12"/>
        </w:rPr>
        <w:t>STRES</w:t>
      </w:r>
      <w:r>
        <w:rPr>
          <w:color w:val="000000"/>
          <w:sz w:val="12"/>
          <w:szCs w:val="12"/>
        </w:rPr>
        <w:t xml:space="preserve"> je vzorec fizioloških, čustvenih, spoznavnih in vedenjskih odgovorov organizma na dražljaje, ki zmotijo človekovo notranje ravnotežje. Človek lahko doživlja malo ali veliko stresorjev</w:t>
      </w:r>
      <w:r>
        <w:rPr>
          <w:b/>
          <w:color w:val="000000"/>
          <w:sz w:val="12"/>
          <w:szCs w:val="12"/>
        </w:rPr>
        <w:t>. STRESORJI</w:t>
      </w:r>
      <w:r>
        <w:rPr>
          <w:color w:val="000000"/>
          <w:sz w:val="12"/>
          <w:szCs w:val="12"/>
        </w:rPr>
        <w:t xml:space="preserve"> so vsi pojavi, ki jih doživljamo kot grožnjo ali izziv in zato telesno in duševno obremenjujemo našo osebnost. </w:t>
      </w:r>
      <w:r>
        <w:rPr>
          <w:color w:val="000000"/>
          <w:sz w:val="12"/>
          <w:szCs w:val="12"/>
          <w:u w:val="single"/>
        </w:rPr>
        <w:t>Vsakodnevni stresorji:</w:t>
      </w:r>
      <w:r>
        <w:rPr>
          <w:color w:val="000000"/>
          <w:sz w:val="12"/>
          <w:szCs w:val="12"/>
        </w:rPr>
        <w:t xml:space="preserve"> šola, služba, ljubezen, medsebojni odnosi, mediji. </w:t>
      </w:r>
      <w:r>
        <w:rPr>
          <w:color w:val="000000"/>
          <w:sz w:val="12"/>
          <w:szCs w:val="12"/>
          <w:u w:val="single"/>
        </w:rPr>
        <w:t>Enkratni hudi stresorji:</w:t>
      </w:r>
      <w:r>
        <w:rPr>
          <w:color w:val="000000"/>
          <w:sz w:val="12"/>
          <w:szCs w:val="12"/>
        </w:rPr>
        <w:t xml:space="preserve">smrt, nesreča, invalidnost, bolezen, ločitev, selitev, upokojitev, izguba službe. </w:t>
      </w:r>
      <w:r>
        <w:rPr>
          <w:color w:val="000000"/>
          <w:sz w:val="12"/>
          <w:szCs w:val="12"/>
          <w:u w:val="single"/>
        </w:rPr>
        <w:t>Kako bomo odreagirali na stres je odvisno od:</w:t>
      </w:r>
      <w:r>
        <w:rPr>
          <w:color w:val="000000"/>
          <w:sz w:val="12"/>
          <w:szCs w:val="12"/>
        </w:rPr>
        <w:t xml:space="preserve"> stresorja, osebnostnih lastnosti posameznika, čustvene stabilnosti ali labilnosti, frustracijska toleranca. </w:t>
      </w:r>
      <w:r>
        <w:rPr>
          <w:b/>
          <w:color w:val="000000"/>
          <w:sz w:val="12"/>
          <w:szCs w:val="12"/>
        </w:rPr>
        <w:t>EUSTRES</w:t>
      </w:r>
      <w:r>
        <w:rPr>
          <w:color w:val="000000"/>
          <w:sz w:val="12"/>
          <w:szCs w:val="12"/>
        </w:rPr>
        <w:t xml:space="preserve"> je ravno pravšni stres, ki nas spodbuja. Doživljamo ga ko ocenimo, da so naše sposobnosti večje od zahtev.</w:t>
      </w:r>
      <w:r>
        <w:rPr>
          <w:b/>
          <w:color w:val="000000"/>
          <w:sz w:val="12"/>
          <w:szCs w:val="12"/>
        </w:rPr>
        <w:t xml:space="preserve"> DISTRES</w:t>
      </w:r>
      <w:r>
        <w:rPr>
          <w:color w:val="000000"/>
          <w:sz w:val="12"/>
          <w:szCs w:val="12"/>
        </w:rPr>
        <w:t xml:space="preserve"> je škodljiv stres, ki ga doživljamo kot stisko, kadar ocenimo, da so naše sposobnosti manjše od zahtev okolja. </w:t>
      </w:r>
      <w:r>
        <w:rPr>
          <w:color w:val="000000"/>
          <w:sz w:val="12"/>
          <w:szCs w:val="12"/>
          <w:u w:val="single"/>
        </w:rPr>
        <w:t>Znaki ali simptomi stresa so:</w:t>
      </w:r>
      <w:r>
        <w:rPr>
          <w:color w:val="000000"/>
          <w:sz w:val="12"/>
          <w:szCs w:val="12"/>
        </w:rPr>
        <w:t xml:space="preserve"> </w:t>
      </w:r>
      <w:r>
        <w:rPr>
          <w:i/>
          <w:color w:val="000000"/>
          <w:sz w:val="12"/>
          <w:szCs w:val="12"/>
        </w:rPr>
        <w:t>INDIVIDUALI ZNAKI</w:t>
      </w:r>
      <w:r>
        <w:rPr>
          <w:b/>
          <w:i/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nerazpoloženost, glavobol, razdražljivost, nespečnost, neješčnost ali prenajedanje, premalo časa za prijatelje in družino, alkohol, droge, nimajo časa za počitnice, zagrenjenost, potrtost, prinašajo delo domov. </w:t>
      </w:r>
      <w:r>
        <w:rPr>
          <w:i/>
          <w:color w:val="000000"/>
          <w:sz w:val="12"/>
          <w:szCs w:val="12"/>
        </w:rPr>
        <w:t>MEDSEBOJNI ODNOSI</w:t>
      </w:r>
      <w:r>
        <w:rPr>
          <w:b/>
          <w:i/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obtoževanje drugih, bolezni (namišljene ali resnične), naraščajoče nezadovoljstvo, občutek osamljenosti kljub družbi,  </w:t>
      </w:r>
      <w:r>
        <w:rPr>
          <w:i/>
          <w:color w:val="000000"/>
          <w:sz w:val="12"/>
          <w:szCs w:val="12"/>
        </w:rPr>
        <w:t xml:space="preserve">SLUŽBA </w:t>
      </w:r>
      <w:r>
        <w:rPr>
          <w:color w:val="000000"/>
          <w:sz w:val="12"/>
          <w:szCs w:val="12"/>
        </w:rPr>
        <w:t xml:space="preserve">slabi medsebojni odnosi, nižja kvaliteta dela, številni prepiri, zmanjšanje interesa za delo, visok odstotek obolevnosti, stalno menjavanje zaposlenih.  </w:t>
      </w:r>
      <w:r>
        <w:rPr>
          <w:i/>
          <w:color w:val="000000"/>
          <w:sz w:val="12"/>
          <w:szCs w:val="12"/>
        </w:rPr>
        <w:t xml:space="preserve">DRUŽBENI IN KULTURNI ZNAKI </w:t>
      </w:r>
      <w:r>
        <w:rPr>
          <w:color w:val="000000"/>
          <w:sz w:val="12"/>
          <w:szCs w:val="12"/>
        </w:rPr>
        <w:t xml:space="preserve">visok odstotek obolevnosti, visoko število samomorov, nestrpnost, naraščajoče število stavk, visok odstotek alkoholizma. </w:t>
      </w:r>
      <w:r>
        <w:rPr>
          <w:b/>
          <w:color w:val="000000"/>
          <w:sz w:val="12"/>
          <w:szCs w:val="12"/>
        </w:rPr>
        <w:t xml:space="preserve">FRUSTRACIJA </w:t>
      </w:r>
      <w:r>
        <w:rPr>
          <w:color w:val="000000"/>
          <w:sz w:val="12"/>
          <w:szCs w:val="12"/>
        </w:rPr>
        <w:t xml:space="preserve">je stanje oviranosti v motivacijski situaciji, ko se nam na poti do ciljev vmes postavi ovira. </w:t>
      </w:r>
      <w:r>
        <w:rPr>
          <w:color w:val="000000"/>
          <w:sz w:val="12"/>
          <w:szCs w:val="12"/>
          <w:u w:val="single"/>
        </w:rPr>
        <w:t xml:space="preserve">Motivacijska situacija: </w:t>
      </w:r>
      <w:r>
        <w:rPr>
          <w:color w:val="000000"/>
          <w:sz w:val="12"/>
          <w:szCs w:val="12"/>
        </w:rPr>
        <w:t xml:space="preserve">potrebe, motivi, želje → motivacija pritiska →(naša aktivnost) CILJ → motivacijska privlačnost. </w:t>
      </w:r>
      <w:r>
        <w:rPr>
          <w:b/>
          <w:color w:val="000000"/>
          <w:sz w:val="12"/>
          <w:szCs w:val="12"/>
        </w:rPr>
        <w:t xml:space="preserve">POTREBA </w:t>
      </w:r>
      <w:r>
        <w:rPr>
          <w:color w:val="000000"/>
          <w:sz w:val="12"/>
          <w:szCs w:val="12"/>
        </w:rPr>
        <w:t xml:space="preserve">je stanje neravnovesja, kadar nam nečesa primanjkuje ali pa je nečesa preveč. </w:t>
      </w:r>
      <w:r>
        <w:rPr>
          <w:color w:val="000000"/>
          <w:sz w:val="12"/>
          <w:szCs w:val="12"/>
          <w:u w:val="single"/>
        </w:rPr>
        <w:t>VRSTE POTREB:</w:t>
      </w:r>
      <w:r>
        <w:rPr>
          <w:color w:val="000000"/>
          <w:sz w:val="12"/>
          <w:szCs w:val="12"/>
        </w:rPr>
        <w:t xml:space="preserve"> </w:t>
      </w:r>
      <w:r>
        <w:rPr>
          <w:i/>
          <w:color w:val="000000"/>
          <w:sz w:val="12"/>
          <w:szCs w:val="12"/>
        </w:rPr>
        <w:t>PRIMARNE:</w:t>
      </w:r>
      <w:r>
        <w:rPr>
          <w:color w:val="000000"/>
          <w:sz w:val="12"/>
          <w:szCs w:val="12"/>
        </w:rPr>
        <w:t xml:space="preserve"> enake pri vseh ljudeh, prirojene, potrebe po hrani, pijači, spanju, spolnosti … </w:t>
      </w:r>
      <w:r>
        <w:rPr>
          <w:i/>
          <w:color w:val="000000"/>
          <w:sz w:val="12"/>
          <w:szCs w:val="12"/>
        </w:rPr>
        <w:t xml:space="preserve">SEKUNDARNE: </w:t>
      </w:r>
      <w:r>
        <w:rPr>
          <w:color w:val="000000"/>
          <w:sz w:val="12"/>
          <w:szCs w:val="12"/>
        </w:rPr>
        <w:t xml:space="preserve">so plod socializacije, niso prirojene, potrebe po nevarnosti. </w:t>
      </w:r>
      <w:r>
        <w:rPr>
          <w:b/>
          <w:color w:val="000000"/>
          <w:sz w:val="12"/>
          <w:szCs w:val="12"/>
        </w:rPr>
        <w:t xml:space="preserve">NAČINI ZADOVOLJEVANJA POTREB: </w:t>
      </w:r>
      <w:r>
        <w:rPr>
          <w:color w:val="000000"/>
          <w:sz w:val="12"/>
          <w:szCs w:val="12"/>
          <w:u w:val="single"/>
        </w:rPr>
        <w:t>Homeostatično zadovoljevanje potreb(prirojeni načini):</w:t>
      </w:r>
      <w:r>
        <w:rPr>
          <w:color w:val="000000"/>
          <w:sz w:val="12"/>
          <w:szCs w:val="12"/>
        </w:rPr>
        <w:t xml:space="preserve"> na ta način zadovoljujemo primarne potrebe (biološke) PRVOTNO STANJE→ POTREBA → CILJ in so se ves čas ponavlja. </w:t>
      </w:r>
      <w:r>
        <w:rPr>
          <w:color w:val="000000"/>
          <w:sz w:val="12"/>
          <w:szCs w:val="12"/>
          <w:u w:val="single"/>
        </w:rPr>
        <w:t>Progresivno zadovoljevanje potreb:</w:t>
      </w:r>
      <w:r>
        <w:rPr>
          <w:color w:val="000000"/>
          <w:sz w:val="12"/>
          <w:szCs w:val="12"/>
        </w:rPr>
        <w:t xml:space="preserve"> na ta način zadovoljujemo sekundarne – psihološke potrebe PRVOTNO STANJE → POTREBA → CILJ  </w:t>
      </w:r>
      <w:r>
        <w:rPr>
          <w:b/>
          <w:color w:val="000000"/>
          <w:sz w:val="12"/>
          <w:szCs w:val="12"/>
          <w:u w:val="single"/>
        </w:rPr>
        <w:t xml:space="preserve">Glasser </w:t>
      </w:r>
      <w:r>
        <w:rPr>
          <w:color w:val="000000"/>
          <w:sz w:val="12"/>
          <w:szCs w:val="12"/>
        </w:rPr>
        <w:t xml:space="preserve">(potrebe po pomembnosti) 1. fiziološke potrebe, 2. potreba po moči, 3. potreba po svobodi, 4. potreba po zabavi, 5. potreba po varnosti. </w:t>
      </w:r>
      <w:r>
        <w:rPr>
          <w:b/>
          <w:color w:val="000000"/>
          <w:sz w:val="12"/>
          <w:szCs w:val="12"/>
          <w:u w:val="single"/>
        </w:rPr>
        <w:t>Heparhija potreb po Maslowu:</w:t>
      </w:r>
      <w:r>
        <w:rPr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>1. Fiziološke potrebe</w:t>
      </w:r>
      <w:r>
        <w:rPr>
          <w:color w:val="000000"/>
          <w:sz w:val="12"/>
          <w:szCs w:val="12"/>
        </w:rPr>
        <w:t xml:space="preserve"> (hrana, voda, poćitek, gibanje, spolnost), </w:t>
      </w:r>
      <w:r>
        <w:rPr>
          <w:b/>
          <w:color w:val="000000"/>
          <w:sz w:val="12"/>
          <w:szCs w:val="12"/>
        </w:rPr>
        <w:t>2. Potrebe po varnosti</w:t>
      </w:r>
      <w:r>
        <w:rPr>
          <w:color w:val="000000"/>
          <w:sz w:val="12"/>
          <w:szCs w:val="12"/>
        </w:rPr>
        <w:t xml:space="preserve"> (zaščita pred nevarnimi predmeti, pred boleznijo), </w:t>
      </w:r>
      <w:r>
        <w:rPr>
          <w:b/>
          <w:color w:val="000000"/>
          <w:sz w:val="12"/>
          <w:szCs w:val="12"/>
        </w:rPr>
        <w:t xml:space="preserve">3. Potrebe po ljubezni in pripadnosti </w:t>
      </w:r>
      <w:r>
        <w:rPr>
          <w:color w:val="000000"/>
          <w:sz w:val="12"/>
          <w:szCs w:val="12"/>
        </w:rPr>
        <w:t xml:space="preserve">(dajanje in sprejemanje ljubezni, izžarevanje naklonjenosti, zaupanje v druge ljudi, potrebe po pripadnosti neki skupini), </w:t>
      </w:r>
      <w:r>
        <w:rPr>
          <w:b/>
          <w:color w:val="000000"/>
          <w:sz w:val="12"/>
          <w:szCs w:val="12"/>
        </w:rPr>
        <w:t xml:space="preserve">4.Potrebe po spoštovanju </w:t>
      </w:r>
      <w:r>
        <w:rPr>
          <w:color w:val="000000"/>
          <w:sz w:val="12"/>
          <w:szCs w:val="12"/>
        </w:rPr>
        <w:t xml:space="preserve">(da bi bili cenjeni in spoštovani, da bi imeli dobro mnenje o sebi), </w:t>
      </w:r>
      <w:r>
        <w:rPr>
          <w:b/>
          <w:color w:val="000000"/>
          <w:sz w:val="12"/>
          <w:szCs w:val="12"/>
        </w:rPr>
        <w:t>5. Kognitivne potrebe</w:t>
      </w:r>
      <w:r>
        <w:rPr>
          <w:color w:val="000000"/>
          <w:sz w:val="12"/>
          <w:szCs w:val="12"/>
        </w:rPr>
        <w:t xml:space="preserve"> (potrebe po znanju in razumevanju, vedoželjnost, radovednost, raziskovanje), </w:t>
      </w:r>
      <w:r>
        <w:rPr>
          <w:b/>
          <w:color w:val="000000"/>
          <w:sz w:val="12"/>
          <w:szCs w:val="12"/>
        </w:rPr>
        <w:t xml:space="preserve">6. Estetske potrebe </w:t>
      </w:r>
      <w:r>
        <w:rPr>
          <w:color w:val="000000"/>
          <w:sz w:val="12"/>
          <w:szCs w:val="12"/>
        </w:rPr>
        <w:t xml:space="preserve">(potrebe po lepoti, umetnosti, simetriji in redu), </w:t>
      </w:r>
      <w:r>
        <w:rPr>
          <w:b/>
          <w:color w:val="000000"/>
          <w:sz w:val="12"/>
          <w:szCs w:val="12"/>
        </w:rPr>
        <w:t xml:space="preserve">7. Potrebe po samoaktualizaciji </w:t>
      </w:r>
      <w:r>
        <w:rPr>
          <w:color w:val="000000"/>
          <w:sz w:val="12"/>
          <w:szCs w:val="12"/>
        </w:rPr>
        <w:t xml:space="preserve">( potrebe po uresničevanju potencialov oz. talentov). </w:t>
      </w:r>
      <w:r>
        <w:rPr>
          <w:b/>
          <w:color w:val="000000"/>
          <w:sz w:val="12"/>
          <w:szCs w:val="12"/>
        </w:rPr>
        <w:t xml:space="preserve">SPLOŠNI PRILAGODITVENI SISTEM  1. Faza alarma – </w:t>
      </w:r>
      <w:r>
        <w:rPr>
          <w:color w:val="000000"/>
          <w:sz w:val="12"/>
          <w:szCs w:val="12"/>
        </w:rPr>
        <w:t xml:space="preserve">se zavemo stresorja. Prva reakcija je šok in pride do krajšega upada delovanja. V protišoku začne delovati simp. živč.; sprostijo se energetske zaloge, tako da smo najbolj pripravljeni na akcijo, s katero bi obvladali stresor. </w:t>
      </w:r>
      <w:r>
        <w:rPr>
          <w:b/>
          <w:color w:val="000000"/>
          <w:sz w:val="12"/>
          <w:szCs w:val="12"/>
        </w:rPr>
        <w:t xml:space="preserve">2. Faza odpora – </w:t>
      </w:r>
      <w:r>
        <w:rPr>
          <w:color w:val="000000"/>
          <w:sz w:val="12"/>
          <w:szCs w:val="12"/>
        </w:rPr>
        <w:t xml:space="preserve">s povečano zmogljivostjo se spoprijemamo s stresorjem. Kadar stresor premagamo se delovanje organizma ob podpori parasimp. živč. Vrne na normalen nivo. Če stresorja ne premagamo ostajamo dalj časa v fazi odpora. </w:t>
      </w:r>
      <w:r>
        <w:rPr>
          <w:b/>
          <w:color w:val="000000"/>
          <w:sz w:val="12"/>
          <w:szCs w:val="12"/>
        </w:rPr>
        <w:t xml:space="preserve">3. Faza izčrpanosti – </w:t>
      </w:r>
      <w:r>
        <w:rPr>
          <w:color w:val="000000"/>
          <w:sz w:val="12"/>
          <w:szCs w:val="12"/>
        </w:rPr>
        <w:t xml:space="preserve">značilno porušeno ravnovesje v delovanju simp. živč. In parasimp. živč. </w:t>
      </w:r>
      <w:r>
        <w:rPr>
          <w:i/>
          <w:color w:val="000000"/>
          <w:sz w:val="12"/>
          <w:szCs w:val="12"/>
        </w:rPr>
        <w:t>Na izčrpanost na opozorijo znaki:</w:t>
      </w:r>
      <w:r>
        <w:rPr>
          <w:b/>
          <w:color w:val="000000"/>
          <w:sz w:val="12"/>
          <w:szCs w:val="12"/>
        </w:rPr>
        <w:t xml:space="preserve">Telesni – </w:t>
      </w:r>
      <w:r>
        <w:rPr>
          <w:color w:val="000000"/>
          <w:sz w:val="12"/>
          <w:szCs w:val="12"/>
        </w:rPr>
        <w:t xml:space="preserve">kronična utrujenost, pomanjkanje energije, glavobol, motnje spanja … </w:t>
      </w:r>
      <w:r>
        <w:rPr>
          <w:b/>
          <w:color w:val="000000"/>
          <w:sz w:val="12"/>
          <w:szCs w:val="12"/>
        </w:rPr>
        <w:t xml:space="preserve">Duševni – </w:t>
      </w:r>
      <w:r>
        <w:rPr>
          <w:color w:val="000000"/>
          <w:sz w:val="12"/>
          <w:szCs w:val="12"/>
        </w:rPr>
        <w:t xml:space="preserve">napetost, razdražljivost, dolgočasje, cinizem, slaba koncentracija … </w:t>
      </w:r>
      <w:r>
        <w:rPr>
          <w:b/>
          <w:color w:val="000000"/>
          <w:sz w:val="12"/>
          <w:szCs w:val="12"/>
        </w:rPr>
        <w:t xml:space="preserve">Vedenjski – </w:t>
      </w:r>
      <w:r>
        <w:rPr>
          <w:color w:val="000000"/>
          <w:sz w:val="12"/>
          <w:szCs w:val="12"/>
        </w:rPr>
        <w:t xml:space="preserve">prenagle reakcije, nenadzorovani čustveni odziv, povečano uživanje različnih drog (kava, tablete, trde droge), slabši odnosi z ljudmi. </w:t>
      </w: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B24441">
      <w:pPr>
        <w:rPr>
          <w:color w:val="000000"/>
          <w:sz w:val="12"/>
          <w:szCs w:val="12"/>
        </w:rPr>
      </w:pPr>
    </w:p>
    <w:p w:rsidR="00B24441" w:rsidRDefault="001B4CF0">
      <w:pPr>
        <w:rPr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SOOČANJE Z DUŠEVNIMI OBREMENITVAMI    Konflikt – </w:t>
      </w:r>
      <w:r>
        <w:rPr>
          <w:color w:val="000000"/>
          <w:sz w:val="12"/>
          <w:szCs w:val="12"/>
        </w:rPr>
        <w:t xml:space="preserve">boj med motivi, ki si med seboj nasprotijejo. </w:t>
      </w:r>
      <w:r>
        <w:rPr>
          <w:b/>
          <w:color w:val="000000"/>
          <w:sz w:val="12"/>
          <w:szCs w:val="12"/>
        </w:rPr>
        <w:t xml:space="preserve">Konfliktne situacije: </w:t>
      </w:r>
      <w:r>
        <w:rPr>
          <w:color w:val="000000"/>
          <w:sz w:val="12"/>
          <w:szCs w:val="12"/>
        </w:rPr>
        <w:t>1. POZITIVEN FONFLIKT – izbiramo med dvema pozitivnima ciljema (kino ali zabava), 2. NEGATIVEN – izbiramo med dvema negativnima ciljema, 3. AMBIVALENTEN KONFLIKT (razdvojenost) – izbiramo pozitivnim in negativnim cijlem (dobro plačana služba, vendar daleč).</w:t>
      </w:r>
      <w:r>
        <w:rPr>
          <w:b/>
          <w:color w:val="000000"/>
          <w:sz w:val="12"/>
          <w:szCs w:val="12"/>
        </w:rPr>
        <w:t xml:space="preserve"> Načini sooč. z duš. obremenitvami - </w:t>
      </w:r>
      <w:r>
        <w:rPr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 xml:space="preserve">1. Uspešno ali konstruktivno sooč. – </w:t>
      </w:r>
      <w:r>
        <w:rPr>
          <w:color w:val="000000"/>
          <w:sz w:val="12"/>
          <w:szCs w:val="12"/>
        </w:rPr>
        <w:t xml:space="preserve">samozavest, čustvena stabilnost, visoka frustracijska toleranca, izkušnje, soočenje s problemom. </w:t>
      </w:r>
      <w:r>
        <w:rPr>
          <w:b/>
          <w:color w:val="000000"/>
          <w:sz w:val="12"/>
          <w:szCs w:val="12"/>
        </w:rPr>
        <w:t xml:space="preserve">Načini konstruktivnega sooč. – </w:t>
      </w:r>
      <w:r>
        <w:rPr>
          <w:color w:val="000000"/>
          <w:sz w:val="12"/>
          <w:szCs w:val="12"/>
        </w:rPr>
        <w:t xml:space="preserve">spopad s problemim in njegova odstranitev, zastaviš si nadomestni cilj, začasna odložitev zadovoljevanja ali doseganje cilja, izberemo si drugo pot. </w:t>
      </w:r>
      <w:r>
        <w:rPr>
          <w:b/>
          <w:color w:val="000000"/>
          <w:sz w:val="12"/>
          <w:szCs w:val="12"/>
        </w:rPr>
        <w:t xml:space="preserve">Nekonstruktivno reševanje problema – </w:t>
      </w:r>
      <w:r>
        <w:rPr>
          <w:color w:val="000000"/>
          <w:sz w:val="12"/>
          <w:szCs w:val="12"/>
        </w:rPr>
        <w:t xml:space="preserve">pesimizem, balilnost, nizka frustracijska toleranca, bolj kot s problemom se ukvarjajo s seboj in svojimi čustvi. </w:t>
      </w:r>
      <w:r>
        <w:rPr>
          <w:b/>
          <w:color w:val="000000"/>
          <w:sz w:val="12"/>
          <w:szCs w:val="12"/>
        </w:rPr>
        <w:t xml:space="preserve">Načini nekonstruktivnega soočanja – </w:t>
      </w:r>
      <w:r>
        <w:rPr>
          <w:color w:val="000000"/>
          <w:sz w:val="12"/>
          <w:szCs w:val="12"/>
        </w:rPr>
        <w:t xml:space="preserve">prehitra vdaja, bežijo pred problemom, pasivno čakanje, regresija (nazadovanje), agresija. </w:t>
      </w:r>
      <w:r>
        <w:rPr>
          <w:b/>
          <w:color w:val="000000"/>
          <w:sz w:val="12"/>
          <w:szCs w:val="12"/>
        </w:rPr>
        <w:t xml:space="preserve">OBRAMBNI MEHANIZMI – </w:t>
      </w:r>
      <w:r>
        <w:rPr>
          <w:color w:val="000000"/>
          <w:sz w:val="12"/>
          <w:szCs w:val="12"/>
        </w:rPr>
        <w:t>se sprožijo takrat, ki je ogroženo naše samospoštovanje, takrat ko smo neuspešni, kadar nas kritizirajo, sramotijo, ko smo prizadeti; predstavljajo kompromisen način soočanja z oviro; problem ne rešijo nas samo zaščitijo; delujejo podzavestno.</w:t>
      </w:r>
      <w:r>
        <w:rPr>
          <w:b/>
          <w:color w:val="000000"/>
          <w:sz w:val="12"/>
          <w:szCs w:val="12"/>
        </w:rPr>
        <w:t xml:space="preserve"> Vrste obrambnih mehanizmov – 1. Represija </w:t>
      </w:r>
      <w:r>
        <w:rPr>
          <w:color w:val="000000"/>
          <w:sz w:val="12"/>
          <w:szCs w:val="12"/>
        </w:rPr>
        <w:t xml:space="preserve">(potlačevanje) </w:t>
      </w:r>
      <w:r>
        <w:rPr>
          <w:b/>
          <w:color w:val="000000"/>
          <w:sz w:val="12"/>
          <w:szCs w:val="12"/>
        </w:rPr>
        <w:t xml:space="preserve">– </w:t>
      </w:r>
      <w:r>
        <w:rPr>
          <w:color w:val="000000"/>
          <w:sz w:val="12"/>
          <w:szCs w:val="12"/>
        </w:rPr>
        <w:t xml:space="preserve">pri vseh ljudeh (čustva, dogodki), </w:t>
      </w:r>
      <w:r>
        <w:rPr>
          <w:b/>
          <w:color w:val="000000"/>
          <w:sz w:val="12"/>
          <w:szCs w:val="12"/>
        </w:rPr>
        <w:t xml:space="preserve">2. Negacija </w:t>
      </w:r>
      <w:r>
        <w:rPr>
          <w:color w:val="000000"/>
          <w:sz w:val="12"/>
          <w:szCs w:val="12"/>
        </w:rPr>
        <w:t>(zanikanje) – kadar se človek vede, kot da problem ne obstaja.</w:t>
      </w:r>
    </w:p>
    <w:sectPr w:rsidR="00B2444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CF0"/>
    <w:rsid w:val="001B4CF0"/>
    <w:rsid w:val="00B24441"/>
    <w:rsid w:val="00D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