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E2823" w14:textId="77777777" w:rsidR="00473463" w:rsidRDefault="00473463">
      <w:pPr>
        <w:pStyle w:val="Title"/>
        <w:rPr>
          <w:sz w:val="40"/>
        </w:rPr>
      </w:pPr>
      <w:bookmarkStart w:id="0" w:name="_GoBack"/>
      <w:bookmarkEnd w:id="0"/>
    </w:p>
    <w:p w14:paraId="2D36C485" w14:textId="77777777" w:rsidR="00473463" w:rsidRDefault="00473463">
      <w:pPr>
        <w:pStyle w:val="Title"/>
        <w:rPr>
          <w:sz w:val="40"/>
        </w:rPr>
      </w:pPr>
    </w:p>
    <w:p w14:paraId="291DFB42" w14:textId="77777777" w:rsidR="00473463" w:rsidRDefault="00473463">
      <w:pPr>
        <w:pStyle w:val="Title"/>
        <w:rPr>
          <w:sz w:val="40"/>
        </w:rPr>
      </w:pPr>
    </w:p>
    <w:p w14:paraId="7E3CDDC0" w14:textId="77777777" w:rsidR="00473463" w:rsidRDefault="00473463">
      <w:pPr>
        <w:pStyle w:val="Title"/>
        <w:rPr>
          <w:sz w:val="40"/>
        </w:rPr>
      </w:pPr>
    </w:p>
    <w:p w14:paraId="00141999" w14:textId="77777777" w:rsidR="00473463" w:rsidRDefault="00473463">
      <w:pPr>
        <w:pStyle w:val="Title"/>
        <w:rPr>
          <w:sz w:val="40"/>
        </w:rPr>
      </w:pPr>
    </w:p>
    <w:p w14:paraId="1E26A607" w14:textId="77777777" w:rsidR="00473463" w:rsidRDefault="00473463">
      <w:pPr>
        <w:pStyle w:val="Title"/>
        <w:rPr>
          <w:sz w:val="40"/>
        </w:rPr>
      </w:pPr>
    </w:p>
    <w:p w14:paraId="4BBC0ACC" w14:textId="77777777" w:rsidR="00473463" w:rsidRDefault="00473463">
      <w:pPr>
        <w:pStyle w:val="Title"/>
        <w:rPr>
          <w:sz w:val="40"/>
        </w:rPr>
      </w:pPr>
    </w:p>
    <w:p w14:paraId="07F71AB1" w14:textId="77777777" w:rsidR="00473463" w:rsidRDefault="00473463">
      <w:pPr>
        <w:pStyle w:val="Title"/>
        <w:rPr>
          <w:sz w:val="40"/>
        </w:rPr>
      </w:pPr>
    </w:p>
    <w:p w14:paraId="2DC79EF7" w14:textId="77777777" w:rsidR="00473463" w:rsidRDefault="00473463">
      <w:pPr>
        <w:pStyle w:val="Title"/>
        <w:rPr>
          <w:sz w:val="40"/>
        </w:rPr>
      </w:pPr>
    </w:p>
    <w:p w14:paraId="5E2A3914" w14:textId="77777777" w:rsidR="00473463" w:rsidRDefault="00473463">
      <w:pPr>
        <w:pStyle w:val="Title"/>
        <w:rPr>
          <w:sz w:val="40"/>
        </w:rPr>
      </w:pPr>
    </w:p>
    <w:p w14:paraId="14DC9BD2" w14:textId="77777777" w:rsidR="00473463" w:rsidRDefault="00473463">
      <w:pPr>
        <w:pStyle w:val="Title"/>
        <w:rPr>
          <w:sz w:val="40"/>
        </w:rPr>
      </w:pPr>
    </w:p>
    <w:p w14:paraId="6E527BD0" w14:textId="77777777" w:rsidR="00473463" w:rsidRDefault="00473463">
      <w:pPr>
        <w:pStyle w:val="Title"/>
        <w:rPr>
          <w:sz w:val="40"/>
        </w:rPr>
      </w:pPr>
    </w:p>
    <w:p w14:paraId="6D64C110" w14:textId="77777777" w:rsidR="00473463" w:rsidRDefault="009404F0">
      <w:pPr>
        <w:pStyle w:val="Title"/>
        <w:rPr>
          <w:rFonts w:ascii="Viner Hand ITC" w:hAnsi="Viner Hand ITC"/>
          <w:sz w:val="100"/>
        </w:rPr>
      </w:pPr>
      <w:r>
        <w:rPr>
          <w:rFonts w:ascii="Viner Hand ITC" w:hAnsi="Viner Hand ITC"/>
          <w:sz w:val="100"/>
        </w:rPr>
        <w:t>B</w:t>
      </w:r>
      <w:r>
        <w:rPr>
          <w:rFonts w:ascii="Viner Hand ITC" w:hAnsi="Viner Hand ITC"/>
          <w:smallCaps w:val="0"/>
          <w:sz w:val="100"/>
        </w:rPr>
        <w:t>ehaviorizem</w:t>
      </w:r>
    </w:p>
    <w:p w14:paraId="4D4F6F3C" w14:textId="77777777" w:rsidR="00473463" w:rsidRDefault="00473463">
      <w:pPr>
        <w:pStyle w:val="Title"/>
        <w:rPr>
          <w:sz w:val="40"/>
        </w:rPr>
      </w:pPr>
    </w:p>
    <w:p w14:paraId="7B6B2457" w14:textId="77777777" w:rsidR="00473463" w:rsidRDefault="00473463">
      <w:pPr>
        <w:pStyle w:val="Title"/>
        <w:rPr>
          <w:sz w:val="40"/>
        </w:rPr>
      </w:pPr>
    </w:p>
    <w:p w14:paraId="585E0BC0" w14:textId="77777777" w:rsidR="00473463" w:rsidRDefault="00473463">
      <w:pPr>
        <w:pStyle w:val="Title"/>
        <w:rPr>
          <w:sz w:val="40"/>
        </w:rPr>
      </w:pPr>
    </w:p>
    <w:p w14:paraId="2AF59F31" w14:textId="77777777" w:rsidR="00473463" w:rsidRDefault="00473463">
      <w:pPr>
        <w:pStyle w:val="Title"/>
        <w:rPr>
          <w:sz w:val="40"/>
        </w:rPr>
      </w:pPr>
    </w:p>
    <w:p w14:paraId="2BE8D77F" w14:textId="77777777" w:rsidR="00473463" w:rsidRDefault="00473463">
      <w:pPr>
        <w:pStyle w:val="Title"/>
        <w:rPr>
          <w:sz w:val="40"/>
        </w:rPr>
      </w:pPr>
    </w:p>
    <w:p w14:paraId="1E9FDB8F" w14:textId="77777777" w:rsidR="00473463" w:rsidRDefault="00473463">
      <w:pPr>
        <w:pStyle w:val="Title"/>
        <w:rPr>
          <w:sz w:val="40"/>
        </w:rPr>
      </w:pPr>
    </w:p>
    <w:p w14:paraId="75B6CE2B" w14:textId="77777777" w:rsidR="00473463" w:rsidRDefault="00473463">
      <w:pPr>
        <w:pStyle w:val="Title"/>
        <w:rPr>
          <w:sz w:val="40"/>
        </w:rPr>
      </w:pPr>
    </w:p>
    <w:p w14:paraId="011043EE" w14:textId="77777777" w:rsidR="00473463" w:rsidRDefault="00473463">
      <w:pPr>
        <w:pStyle w:val="Title"/>
        <w:rPr>
          <w:sz w:val="40"/>
        </w:rPr>
      </w:pPr>
    </w:p>
    <w:p w14:paraId="680AC21F" w14:textId="77777777" w:rsidR="00473463" w:rsidRDefault="00473463">
      <w:pPr>
        <w:pStyle w:val="Title"/>
        <w:rPr>
          <w:sz w:val="40"/>
        </w:rPr>
      </w:pPr>
    </w:p>
    <w:p w14:paraId="7FC61618" w14:textId="77777777" w:rsidR="00473463" w:rsidRDefault="00473463">
      <w:pPr>
        <w:pStyle w:val="Title"/>
        <w:rPr>
          <w:sz w:val="40"/>
        </w:rPr>
      </w:pPr>
    </w:p>
    <w:p w14:paraId="6D4AA588" w14:textId="77777777" w:rsidR="00473463" w:rsidRDefault="00473463">
      <w:pPr>
        <w:pStyle w:val="Title"/>
        <w:rPr>
          <w:sz w:val="40"/>
        </w:rPr>
      </w:pPr>
    </w:p>
    <w:p w14:paraId="63BD3456" w14:textId="77777777" w:rsidR="00473463" w:rsidRDefault="00473463">
      <w:pPr>
        <w:pStyle w:val="Title"/>
        <w:rPr>
          <w:sz w:val="40"/>
        </w:rPr>
      </w:pPr>
    </w:p>
    <w:p w14:paraId="12BF5967" w14:textId="2CD2C188" w:rsidR="00473463" w:rsidRDefault="00E949B2">
      <w:pPr>
        <w:pStyle w:val="Title"/>
        <w:jc w:val="right"/>
        <w:rPr>
          <w:sz w:val="40"/>
        </w:rPr>
      </w:pPr>
      <w:r>
        <w:rPr>
          <w:sz w:val="40"/>
        </w:rPr>
        <w:t xml:space="preserve"> </w:t>
      </w:r>
    </w:p>
    <w:p w14:paraId="2C5757F2" w14:textId="77777777" w:rsidR="00794D2E" w:rsidRDefault="00794D2E">
      <w:pPr>
        <w:pStyle w:val="Title"/>
        <w:jc w:val="right"/>
        <w:rPr>
          <w:sz w:val="40"/>
        </w:rPr>
      </w:pPr>
    </w:p>
    <w:p w14:paraId="51D590C5" w14:textId="77777777" w:rsidR="00473463" w:rsidRDefault="009404F0">
      <w:pPr>
        <w:pStyle w:val="Title"/>
        <w:rPr>
          <w:sz w:val="40"/>
        </w:rPr>
      </w:pPr>
      <w:r>
        <w:rPr>
          <w:sz w:val="40"/>
        </w:rPr>
        <w:lastRenderedPageBreak/>
        <w:t>Kazalo</w:t>
      </w:r>
    </w:p>
    <w:p w14:paraId="091FB2EE" w14:textId="77777777" w:rsidR="00473463" w:rsidRDefault="00473463">
      <w:pPr>
        <w:pStyle w:val="Title"/>
        <w:rPr>
          <w:sz w:val="40"/>
        </w:rPr>
      </w:pPr>
    </w:p>
    <w:tbl>
      <w:tblPr>
        <w:tblW w:w="0" w:type="auto"/>
        <w:tblLook w:val="0000" w:firstRow="0" w:lastRow="0" w:firstColumn="0" w:lastColumn="0" w:noHBand="0" w:noVBand="0"/>
      </w:tblPr>
      <w:tblGrid>
        <w:gridCol w:w="675"/>
        <w:gridCol w:w="7617"/>
        <w:gridCol w:w="996"/>
      </w:tblGrid>
      <w:tr w:rsidR="00473463" w14:paraId="6B4CE4F2" w14:textId="77777777">
        <w:tc>
          <w:tcPr>
            <w:tcW w:w="675" w:type="dxa"/>
            <w:tcBorders>
              <w:bottom w:val="single" w:sz="18" w:space="0" w:color="auto"/>
              <w:right w:val="single" w:sz="12" w:space="0" w:color="auto"/>
            </w:tcBorders>
          </w:tcPr>
          <w:p w14:paraId="20201461" w14:textId="77777777" w:rsidR="00473463" w:rsidRDefault="009404F0">
            <w:pPr>
              <w:pStyle w:val="Title"/>
              <w:jc w:val="left"/>
              <w:rPr>
                <w:sz w:val="28"/>
              </w:rPr>
            </w:pPr>
            <w:r>
              <w:rPr>
                <w:sz w:val="28"/>
              </w:rPr>
              <w:t>Št.</w:t>
            </w:r>
          </w:p>
        </w:tc>
        <w:tc>
          <w:tcPr>
            <w:tcW w:w="7617" w:type="dxa"/>
            <w:tcBorders>
              <w:left w:val="single" w:sz="12" w:space="0" w:color="auto"/>
              <w:bottom w:val="single" w:sz="18" w:space="0" w:color="auto"/>
              <w:right w:val="single" w:sz="12" w:space="0" w:color="auto"/>
            </w:tcBorders>
          </w:tcPr>
          <w:p w14:paraId="09BA7E65" w14:textId="77777777" w:rsidR="00473463" w:rsidRDefault="009404F0">
            <w:pPr>
              <w:pStyle w:val="Title"/>
              <w:jc w:val="left"/>
              <w:rPr>
                <w:sz w:val="28"/>
              </w:rPr>
            </w:pPr>
            <w:r>
              <w:rPr>
                <w:sz w:val="28"/>
              </w:rPr>
              <w:t>Tema</w:t>
            </w:r>
          </w:p>
        </w:tc>
        <w:tc>
          <w:tcPr>
            <w:tcW w:w="996" w:type="dxa"/>
            <w:tcBorders>
              <w:left w:val="single" w:sz="12" w:space="0" w:color="auto"/>
              <w:bottom w:val="single" w:sz="18" w:space="0" w:color="auto"/>
            </w:tcBorders>
          </w:tcPr>
          <w:p w14:paraId="528FA229" w14:textId="77777777" w:rsidR="00473463" w:rsidRDefault="009404F0">
            <w:pPr>
              <w:pStyle w:val="Title"/>
              <w:rPr>
                <w:sz w:val="28"/>
              </w:rPr>
            </w:pPr>
            <w:r>
              <w:rPr>
                <w:sz w:val="28"/>
              </w:rPr>
              <w:t>Stran</w:t>
            </w:r>
          </w:p>
        </w:tc>
      </w:tr>
      <w:tr w:rsidR="00473463" w14:paraId="61774F17" w14:textId="77777777">
        <w:tc>
          <w:tcPr>
            <w:tcW w:w="675" w:type="dxa"/>
            <w:tcBorders>
              <w:top w:val="single" w:sz="18" w:space="0" w:color="auto"/>
              <w:right w:val="single" w:sz="12" w:space="0" w:color="auto"/>
            </w:tcBorders>
          </w:tcPr>
          <w:p w14:paraId="7FF800E3" w14:textId="77777777" w:rsidR="00473463" w:rsidRDefault="009404F0">
            <w:pPr>
              <w:pStyle w:val="Title"/>
              <w:jc w:val="left"/>
              <w:rPr>
                <w:sz w:val="28"/>
              </w:rPr>
            </w:pPr>
            <w:r>
              <w:rPr>
                <w:sz w:val="28"/>
              </w:rPr>
              <w:t>1</w:t>
            </w:r>
          </w:p>
        </w:tc>
        <w:tc>
          <w:tcPr>
            <w:tcW w:w="7617" w:type="dxa"/>
            <w:tcBorders>
              <w:top w:val="single" w:sz="18" w:space="0" w:color="auto"/>
              <w:left w:val="single" w:sz="12" w:space="0" w:color="auto"/>
              <w:right w:val="single" w:sz="12" w:space="0" w:color="auto"/>
            </w:tcBorders>
          </w:tcPr>
          <w:p w14:paraId="6846F0BC" w14:textId="77777777" w:rsidR="00473463" w:rsidRDefault="009404F0">
            <w:pPr>
              <w:pStyle w:val="Title"/>
              <w:jc w:val="left"/>
              <w:rPr>
                <w:sz w:val="28"/>
              </w:rPr>
            </w:pPr>
            <w:r>
              <w:rPr>
                <w:sz w:val="28"/>
              </w:rPr>
              <w:t>Behaviorizem</w:t>
            </w:r>
          </w:p>
        </w:tc>
        <w:tc>
          <w:tcPr>
            <w:tcW w:w="996" w:type="dxa"/>
            <w:tcBorders>
              <w:top w:val="single" w:sz="18" w:space="0" w:color="auto"/>
              <w:left w:val="single" w:sz="12" w:space="0" w:color="auto"/>
            </w:tcBorders>
          </w:tcPr>
          <w:p w14:paraId="048E4846" w14:textId="77777777" w:rsidR="00473463" w:rsidRDefault="009404F0">
            <w:pPr>
              <w:pStyle w:val="Title"/>
              <w:rPr>
                <w:sz w:val="28"/>
              </w:rPr>
            </w:pPr>
            <w:r>
              <w:rPr>
                <w:sz w:val="28"/>
              </w:rPr>
              <w:t>3</w:t>
            </w:r>
          </w:p>
        </w:tc>
      </w:tr>
      <w:tr w:rsidR="00473463" w14:paraId="243B06C5" w14:textId="77777777">
        <w:tc>
          <w:tcPr>
            <w:tcW w:w="675" w:type="dxa"/>
            <w:tcBorders>
              <w:right w:val="single" w:sz="12" w:space="0" w:color="auto"/>
            </w:tcBorders>
          </w:tcPr>
          <w:p w14:paraId="3921FEE5" w14:textId="77777777" w:rsidR="00473463" w:rsidRDefault="009404F0">
            <w:pPr>
              <w:pStyle w:val="Title"/>
              <w:jc w:val="left"/>
              <w:rPr>
                <w:sz w:val="28"/>
              </w:rPr>
            </w:pPr>
            <w:r>
              <w:rPr>
                <w:sz w:val="28"/>
              </w:rPr>
              <w:t>2</w:t>
            </w:r>
          </w:p>
        </w:tc>
        <w:tc>
          <w:tcPr>
            <w:tcW w:w="7617" w:type="dxa"/>
            <w:tcBorders>
              <w:left w:val="single" w:sz="12" w:space="0" w:color="auto"/>
              <w:right w:val="single" w:sz="12" w:space="0" w:color="auto"/>
            </w:tcBorders>
          </w:tcPr>
          <w:p w14:paraId="683C735A" w14:textId="77777777" w:rsidR="00473463" w:rsidRDefault="009404F0">
            <w:pPr>
              <w:pStyle w:val="Title"/>
              <w:jc w:val="left"/>
              <w:rPr>
                <w:sz w:val="28"/>
              </w:rPr>
            </w:pPr>
            <w:r>
              <w:rPr>
                <w:sz w:val="28"/>
              </w:rPr>
              <w:t>Vedenjska teorija</w:t>
            </w:r>
          </w:p>
        </w:tc>
        <w:tc>
          <w:tcPr>
            <w:tcW w:w="996" w:type="dxa"/>
            <w:tcBorders>
              <w:left w:val="single" w:sz="12" w:space="0" w:color="auto"/>
            </w:tcBorders>
          </w:tcPr>
          <w:p w14:paraId="72222D91" w14:textId="77777777" w:rsidR="00473463" w:rsidRDefault="009404F0">
            <w:pPr>
              <w:pStyle w:val="Title"/>
              <w:rPr>
                <w:sz w:val="28"/>
              </w:rPr>
            </w:pPr>
            <w:r>
              <w:rPr>
                <w:sz w:val="28"/>
              </w:rPr>
              <w:t>4</w:t>
            </w:r>
          </w:p>
        </w:tc>
      </w:tr>
      <w:tr w:rsidR="00473463" w14:paraId="763BD6D0" w14:textId="77777777">
        <w:tc>
          <w:tcPr>
            <w:tcW w:w="675" w:type="dxa"/>
            <w:tcBorders>
              <w:right w:val="single" w:sz="12" w:space="0" w:color="auto"/>
            </w:tcBorders>
          </w:tcPr>
          <w:p w14:paraId="077F670C" w14:textId="77777777" w:rsidR="00473463" w:rsidRDefault="009404F0">
            <w:pPr>
              <w:pStyle w:val="Title"/>
              <w:jc w:val="left"/>
              <w:rPr>
                <w:sz w:val="28"/>
              </w:rPr>
            </w:pPr>
            <w:r>
              <w:rPr>
                <w:sz w:val="28"/>
              </w:rPr>
              <w:t>3</w:t>
            </w:r>
          </w:p>
        </w:tc>
        <w:tc>
          <w:tcPr>
            <w:tcW w:w="7617" w:type="dxa"/>
            <w:tcBorders>
              <w:left w:val="single" w:sz="12" w:space="0" w:color="auto"/>
              <w:right w:val="single" w:sz="12" w:space="0" w:color="auto"/>
            </w:tcBorders>
          </w:tcPr>
          <w:p w14:paraId="3DA0E2AB" w14:textId="77777777" w:rsidR="00473463" w:rsidRDefault="009404F0">
            <w:pPr>
              <w:pStyle w:val="Title"/>
              <w:jc w:val="left"/>
              <w:rPr>
                <w:sz w:val="28"/>
              </w:rPr>
            </w:pPr>
            <w:r>
              <w:rPr>
                <w:sz w:val="28"/>
              </w:rPr>
              <w:t>Behavioristi</w:t>
            </w:r>
          </w:p>
        </w:tc>
        <w:tc>
          <w:tcPr>
            <w:tcW w:w="996" w:type="dxa"/>
            <w:tcBorders>
              <w:left w:val="single" w:sz="12" w:space="0" w:color="auto"/>
            </w:tcBorders>
          </w:tcPr>
          <w:p w14:paraId="60249382" w14:textId="77777777" w:rsidR="00473463" w:rsidRDefault="009404F0">
            <w:pPr>
              <w:pStyle w:val="Title"/>
              <w:rPr>
                <w:sz w:val="28"/>
              </w:rPr>
            </w:pPr>
            <w:r>
              <w:rPr>
                <w:sz w:val="28"/>
              </w:rPr>
              <w:t>6</w:t>
            </w:r>
          </w:p>
        </w:tc>
      </w:tr>
      <w:tr w:rsidR="00473463" w14:paraId="7EF95011" w14:textId="77777777">
        <w:tc>
          <w:tcPr>
            <w:tcW w:w="675" w:type="dxa"/>
            <w:tcBorders>
              <w:right w:val="single" w:sz="12" w:space="0" w:color="auto"/>
            </w:tcBorders>
          </w:tcPr>
          <w:p w14:paraId="70ACDBAD" w14:textId="77777777" w:rsidR="00473463" w:rsidRDefault="009404F0">
            <w:pPr>
              <w:pStyle w:val="Title"/>
              <w:jc w:val="left"/>
              <w:rPr>
                <w:sz w:val="28"/>
              </w:rPr>
            </w:pPr>
            <w:r>
              <w:rPr>
                <w:sz w:val="28"/>
              </w:rPr>
              <w:t>4</w:t>
            </w:r>
          </w:p>
        </w:tc>
        <w:tc>
          <w:tcPr>
            <w:tcW w:w="7617" w:type="dxa"/>
            <w:tcBorders>
              <w:left w:val="single" w:sz="12" w:space="0" w:color="auto"/>
              <w:right w:val="single" w:sz="12" w:space="0" w:color="auto"/>
            </w:tcBorders>
          </w:tcPr>
          <w:p w14:paraId="32746E44" w14:textId="77777777" w:rsidR="00473463" w:rsidRDefault="009404F0">
            <w:pPr>
              <w:pStyle w:val="Title"/>
              <w:jc w:val="left"/>
              <w:rPr>
                <w:sz w:val="28"/>
              </w:rPr>
            </w:pPr>
            <w:r>
              <w:rPr>
                <w:sz w:val="28"/>
              </w:rPr>
              <w:t>Skinnerjeva teorija operantnega pogojevanja</w:t>
            </w:r>
          </w:p>
        </w:tc>
        <w:tc>
          <w:tcPr>
            <w:tcW w:w="996" w:type="dxa"/>
            <w:tcBorders>
              <w:left w:val="single" w:sz="12" w:space="0" w:color="auto"/>
            </w:tcBorders>
          </w:tcPr>
          <w:p w14:paraId="37B6E844" w14:textId="77777777" w:rsidR="00473463" w:rsidRDefault="009404F0">
            <w:pPr>
              <w:pStyle w:val="Title"/>
              <w:rPr>
                <w:sz w:val="28"/>
              </w:rPr>
            </w:pPr>
            <w:r>
              <w:rPr>
                <w:sz w:val="28"/>
              </w:rPr>
              <w:t>8</w:t>
            </w:r>
          </w:p>
        </w:tc>
      </w:tr>
      <w:tr w:rsidR="00473463" w14:paraId="4C8145E4" w14:textId="77777777">
        <w:tc>
          <w:tcPr>
            <w:tcW w:w="675" w:type="dxa"/>
            <w:tcBorders>
              <w:right w:val="single" w:sz="12" w:space="0" w:color="auto"/>
            </w:tcBorders>
          </w:tcPr>
          <w:p w14:paraId="3D819470" w14:textId="77777777" w:rsidR="00473463" w:rsidRDefault="009404F0">
            <w:pPr>
              <w:pStyle w:val="Title"/>
              <w:jc w:val="left"/>
              <w:rPr>
                <w:sz w:val="28"/>
              </w:rPr>
            </w:pPr>
            <w:r>
              <w:rPr>
                <w:sz w:val="28"/>
              </w:rPr>
              <w:t>5</w:t>
            </w:r>
          </w:p>
        </w:tc>
        <w:tc>
          <w:tcPr>
            <w:tcW w:w="7617" w:type="dxa"/>
            <w:tcBorders>
              <w:left w:val="single" w:sz="12" w:space="0" w:color="auto"/>
              <w:right w:val="single" w:sz="12" w:space="0" w:color="auto"/>
            </w:tcBorders>
          </w:tcPr>
          <w:p w14:paraId="2F2854B2" w14:textId="77777777" w:rsidR="00473463" w:rsidRDefault="009404F0">
            <w:pPr>
              <w:pStyle w:val="Title"/>
              <w:jc w:val="left"/>
              <w:rPr>
                <w:sz w:val="28"/>
              </w:rPr>
            </w:pPr>
            <w:r>
              <w:rPr>
                <w:sz w:val="28"/>
              </w:rPr>
              <w:t>Literatura</w:t>
            </w:r>
          </w:p>
        </w:tc>
        <w:tc>
          <w:tcPr>
            <w:tcW w:w="996" w:type="dxa"/>
            <w:tcBorders>
              <w:left w:val="single" w:sz="12" w:space="0" w:color="auto"/>
            </w:tcBorders>
          </w:tcPr>
          <w:p w14:paraId="3945F97F" w14:textId="77777777" w:rsidR="00473463" w:rsidRDefault="00473463">
            <w:pPr>
              <w:pStyle w:val="Title"/>
              <w:rPr>
                <w:sz w:val="28"/>
              </w:rPr>
            </w:pPr>
          </w:p>
        </w:tc>
      </w:tr>
    </w:tbl>
    <w:p w14:paraId="166323FB" w14:textId="77777777" w:rsidR="00473463" w:rsidRDefault="00473463">
      <w:pPr>
        <w:pStyle w:val="Title"/>
        <w:jc w:val="left"/>
        <w:rPr>
          <w:sz w:val="40"/>
        </w:rPr>
      </w:pPr>
    </w:p>
    <w:p w14:paraId="74681A17" w14:textId="77777777" w:rsidR="00473463" w:rsidRDefault="00473463">
      <w:pPr>
        <w:pStyle w:val="Title"/>
        <w:rPr>
          <w:sz w:val="40"/>
        </w:rPr>
      </w:pPr>
    </w:p>
    <w:p w14:paraId="58BDD040" w14:textId="77777777" w:rsidR="00473463" w:rsidRDefault="00473463">
      <w:pPr>
        <w:pStyle w:val="Title"/>
        <w:rPr>
          <w:sz w:val="40"/>
        </w:rPr>
      </w:pPr>
    </w:p>
    <w:p w14:paraId="04EB16AC" w14:textId="77777777" w:rsidR="00473463" w:rsidRDefault="00473463">
      <w:pPr>
        <w:pStyle w:val="Title"/>
        <w:rPr>
          <w:sz w:val="40"/>
        </w:rPr>
      </w:pPr>
    </w:p>
    <w:p w14:paraId="49D17BC8" w14:textId="77777777" w:rsidR="00473463" w:rsidRDefault="00473463">
      <w:pPr>
        <w:pStyle w:val="Title"/>
        <w:rPr>
          <w:sz w:val="40"/>
        </w:rPr>
      </w:pPr>
    </w:p>
    <w:p w14:paraId="04868373" w14:textId="77777777" w:rsidR="00473463" w:rsidRDefault="00473463">
      <w:pPr>
        <w:pStyle w:val="Title"/>
        <w:rPr>
          <w:sz w:val="40"/>
        </w:rPr>
      </w:pPr>
    </w:p>
    <w:p w14:paraId="376D7372" w14:textId="77777777" w:rsidR="00473463" w:rsidRDefault="00473463">
      <w:pPr>
        <w:pStyle w:val="Title"/>
        <w:rPr>
          <w:sz w:val="40"/>
        </w:rPr>
      </w:pPr>
    </w:p>
    <w:p w14:paraId="7CF2BDBE" w14:textId="77777777" w:rsidR="00473463" w:rsidRDefault="00473463">
      <w:pPr>
        <w:pStyle w:val="Title"/>
        <w:rPr>
          <w:sz w:val="40"/>
        </w:rPr>
      </w:pPr>
    </w:p>
    <w:p w14:paraId="0766205B" w14:textId="77777777" w:rsidR="00473463" w:rsidRDefault="00473463">
      <w:pPr>
        <w:pStyle w:val="Title"/>
        <w:rPr>
          <w:sz w:val="40"/>
        </w:rPr>
      </w:pPr>
    </w:p>
    <w:p w14:paraId="73F4001F" w14:textId="77777777" w:rsidR="00473463" w:rsidRDefault="00473463">
      <w:pPr>
        <w:pStyle w:val="Title"/>
        <w:rPr>
          <w:sz w:val="40"/>
        </w:rPr>
      </w:pPr>
    </w:p>
    <w:p w14:paraId="72B5A6E3" w14:textId="77777777" w:rsidR="00473463" w:rsidRDefault="00473463">
      <w:pPr>
        <w:pStyle w:val="Title"/>
        <w:rPr>
          <w:sz w:val="40"/>
        </w:rPr>
      </w:pPr>
    </w:p>
    <w:p w14:paraId="3DD03598" w14:textId="77777777" w:rsidR="00473463" w:rsidRDefault="00473463">
      <w:pPr>
        <w:pStyle w:val="Title"/>
        <w:rPr>
          <w:sz w:val="40"/>
        </w:rPr>
      </w:pPr>
    </w:p>
    <w:p w14:paraId="77A4EE0B" w14:textId="77777777" w:rsidR="00473463" w:rsidRDefault="00473463">
      <w:pPr>
        <w:pStyle w:val="Title"/>
        <w:rPr>
          <w:sz w:val="40"/>
        </w:rPr>
      </w:pPr>
    </w:p>
    <w:p w14:paraId="0D4D166F" w14:textId="77777777" w:rsidR="00473463" w:rsidRDefault="00473463">
      <w:pPr>
        <w:pStyle w:val="Title"/>
        <w:rPr>
          <w:sz w:val="40"/>
        </w:rPr>
      </w:pPr>
    </w:p>
    <w:p w14:paraId="61624C4E" w14:textId="77777777" w:rsidR="00473463" w:rsidRDefault="00473463">
      <w:pPr>
        <w:pStyle w:val="Title"/>
        <w:rPr>
          <w:sz w:val="40"/>
        </w:rPr>
      </w:pPr>
    </w:p>
    <w:p w14:paraId="13163E15" w14:textId="77777777" w:rsidR="00473463" w:rsidRDefault="00473463">
      <w:pPr>
        <w:pStyle w:val="Title"/>
        <w:rPr>
          <w:sz w:val="40"/>
        </w:rPr>
      </w:pPr>
    </w:p>
    <w:p w14:paraId="575854C3" w14:textId="77777777" w:rsidR="00473463" w:rsidRDefault="00473463">
      <w:pPr>
        <w:pStyle w:val="Title"/>
        <w:rPr>
          <w:sz w:val="40"/>
        </w:rPr>
      </w:pPr>
    </w:p>
    <w:p w14:paraId="72B8B253" w14:textId="77777777" w:rsidR="00473463" w:rsidRDefault="00473463">
      <w:pPr>
        <w:pStyle w:val="Title"/>
        <w:rPr>
          <w:sz w:val="40"/>
        </w:rPr>
      </w:pPr>
    </w:p>
    <w:p w14:paraId="329E132A" w14:textId="77777777" w:rsidR="00473463" w:rsidRDefault="00473463">
      <w:pPr>
        <w:pStyle w:val="Title"/>
        <w:rPr>
          <w:sz w:val="40"/>
        </w:rPr>
      </w:pPr>
    </w:p>
    <w:p w14:paraId="7551F338" w14:textId="77777777" w:rsidR="00473463" w:rsidRDefault="00473463">
      <w:pPr>
        <w:pStyle w:val="Title"/>
        <w:rPr>
          <w:sz w:val="40"/>
        </w:rPr>
      </w:pPr>
    </w:p>
    <w:p w14:paraId="63EC97B0" w14:textId="77777777" w:rsidR="00473463" w:rsidRDefault="00473463">
      <w:pPr>
        <w:pStyle w:val="Title"/>
        <w:rPr>
          <w:sz w:val="40"/>
        </w:rPr>
      </w:pPr>
    </w:p>
    <w:p w14:paraId="06842DF5" w14:textId="77777777" w:rsidR="00473463" w:rsidRDefault="00473463">
      <w:pPr>
        <w:pStyle w:val="Title"/>
        <w:rPr>
          <w:sz w:val="40"/>
        </w:rPr>
      </w:pPr>
    </w:p>
    <w:p w14:paraId="17E3BC84" w14:textId="77777777" w:rsidR="00473463" w:rsidRDefault="00473463">
      <w:pPr>
        <w:pStyle w:val="Title"/>
        <w:rPr>
          <w:sz w:val="40"/>
        </w:rPr>
      </w:pPr>
    </w:p>
    <w:p w14:paraId="16C3C363" w14:textId="77777777" w:rsidR="00473463" w:rsidRDefault="00473463">
      <w:pPr>
        <w:pStyle w:val="Title"/>
        <w:rPr>
          <w:sz w:val="40"/>
        </w:rPr>
      </w:pPr>
    </w:p>
    <w:p w14:paraId="6F2B5F9D" w14:textId="77777777" w:rsidR="00473463" w:rsidRDefault="009404F0">
      <w:pPr>
        <w:pStyle w:val="Title"/>
        <w:rPr>
          <w:sz w:val="36"/>
        </w:rPr>
      </w:pPr>
      <w:r>
        <w:rPr>
          <w:sz w:val="36"/>
        </w:rPr>
        <w:lastRenderedPageBreak/>
        <w:t>1. Behaviorizem</w:t>
      </w:r>
    </w:p>
    <w:p w14:paraId="6E000225" w14:textId="77777777" w:rsidR="00473463" w:rsidRDefault="00473463">
      <w:pPr>
        <w:pStyle w:val="Title"/>
        <w:rPr>
          <w:sz w:val="24"/>
        </w:rPr>
      </w:pPr>
    </w:p>
    <w:p w14:paraId="115F25E1" w14:textId="77777777" w:rsidR="00473463" w:rsidRDefault="00473463">
      <w:pPr>
        <w:rPr>
          <w:sz w:val="24"/>
        </w:rPr>
      </w:pPr>
    </w:p>
    <w:p w14:paraId="0A3CD387" w14:textId="77777777" w:rsidR="00473463" w:rsidRDefault="009404F0">
      <w:pPr>
        <w:ind w:firstLine="708"/>
        <w:rPr>
          <w:sz w:val="24"/>
        </w:rPr>
      </w:pPr>
      <w:r>
        <w:rPr>
          <w:sz w:val="24"/>
        </w:rPr>
        <w:t>Behaviorizem se ukvarja s proučevanjem vedenja človeka in živali. Beseda behaviorizem izhaja iz angleške besede behaviour, kar pomeni vedenje, obnašanje človeka ali živali. Behaviorizem je psihološka smer, osnovana v ZDA. Osnoval jo je Watson. Bil je I. (prva) sila psihologije.</w:t>
      </w:r>
    </w:p>
    <w:p w14:paraId="5A8B8AA7" w14:textId="77777777" w:rsidR="00473463" w:rsidRDefault="00473463">
      <w:pPr>
        <w:ind w:firstLine="708"/>
      </w:pPr>
    </w:p>
    <w:p w14:paraId="365313BE" w14:textId="77777777" w:rsidR="00473463" w:rsidRDefault="00473463">
      <w:pPr>
        <w:ind w:firstLine="708"/>
      </w:pPr>
    </w:p>
    <w:p w14:paraId="2C292928" w14:textId="77777777" w:rsidR="00473463" w:rsidRDefault="00473463">
      <w:pPr>
        <w:ind w:firstLine="708"/>
      </w:pPr>
    </w:p>
    <w:p w14:paraId="421CA1CC" w14:textId="77777777" w:rsidR="00473463" w:rsidRDefault="00473463">
      <w:pPr>
        <w:ind w:firstLine="708"/>
      </w:pPr>
    </w:p>
    <w:p w14:paraId="5F77E6C6" w14:textId="77777777" w:rsidR="00473463" w:rsidRDefault="00473463">
      <w:pPr>
        <w:ind w:firstLine="708"/>
      </w:pPr>
    </w:p>
    <w:p w14:paraId="15DD27B4" w14:textId="77777777" w:rsidR="00473463" w:rsidRDefault="00473463">
      <w:pPr>
        <w:ind w:firstLine="708"/>
      </w:pPr>
    </w:p>
    <w:p w14:paraId="6048DBD6" w14:textId="77777777" w:rsidR="00473463" w:rsidRDefault="00473463">
      <w:pPr>
        <w:ind w:firstLine="708"/>
      </w:pPr>
    </w:p>
    <w:p w14:paraId="66268A77" w14:textId="77777777" w:rsidR="00473463" w:rsidRDefault="00473463">
      <w:pPr>
        <w:ind w:firstLine="708"/>
      </w:pPr>
    </w:p>
    <w:p w14:paraId="6F9ADC62" w14:textId="77777777" w:rsidR="00473463" w:rsidRDefault="00473463">
      <w:pPr>
        <w:ind w:firstLine="708"/>
      </w:pPr>
    </w:p>
    <w:p w14:paraId="23057DAF" w14:textId="77777777" w:rsidR="00473463" w:rsidRDefault="00473463">
      <w:pPr>
        <w:ind w:firstLine="708"/>
      </w:pPr>
    </w:p>
    <w:p w14:paraId="24B37393" w14:textId="77777777" w:rsidR="00473463" w:rsidRDefault="00473463">
      <w:pPr>
        <w:ind w:firstLine="708"/>
      </w:pPr>
    </w:p>
    <w:p w14:paraId="13658F71" w14:textId="77777777" w:rsidR="00473463" w:rsidRDefault="00473463">
      <w:pPr>
        <w:ind w:firstLine="708"/>
      </w:pPr>
    </w:p>
    <w:p w14:paraId="3A3CAF01" w14:textId="77777777" w:rsidR="00473463" w:rsidRDefault="00473463">
      <w:pPr>
        <w:ind w:firstLine="708"/>
      </w:pPr>
    </w:p>
    <w:p w14:paraId="451281BE" w14:textId="77777777" w:rsidR="00473463" w:rsidRDefault="00473463">
      <w:pPr>
        <w:ind w:firstLine="708"/>
      </w:pPr>
    </w:p>
    <w:p w14:paraId="720841B1" w14:textId="77777777" w:rsidR="00473463" w:rsidRDefault="00473463">
      <w:pPr>
        <w:ind w:firstLine="708"/>
      </w:pPr>
    </w:p>
    <w:p w14:paraId="41CD242D" w14:textId="77777777" w:rsidR="00473463" w:rsidRDefault="00473463">
      <w:pPr>
        <w:ind w:firstLine="708"/>
      </w:pPr>
    </w:p>
    <w:p w14:paraId="75F1BC5E" w14:textId="77777777" w:rsidR="00473463" w:rsidRDefault="00473463">
      <w:pPr>
        <w:ind w:firstLine="708"/>
      </w:pPr>
    </w:p>
    <w:p w14:paraId="55D4632D" w14:textId="77777777" w:rsidR="00473463" w:rsidRDefault="00473463">
      <w:pPr>
        <w:ind w:firstLine="708"/>
      </w:pPr>
    </w:p>
    <w:p w14:paraId="4FED8718" w14:textId="77777777" w:rsidR="00473463" w:rsidRDefault="00473463">
      <w:pPr>
        <w:ind w:firstLine="708"/>
      </w:pPr>
    </w:p>
    <w:p w14:paraId="66648413" w14:textId="77777777" w:rsidR="00473463" w:rsidRDefault="00473463">
      <w:pPr>
        <w:ind w:firstLine="708"/>
      </w:pPr>
    </w:p>
    <w:p w14:paraId="392BBD5F" w14:textId="77777777" w:rsidR="00473463" w:rsidRDefault="00473463">
      <w:pPr>
        <w:ind w:firstLine="708"/>
      </w:pPr>
    </w:p>
    <w:p w14:paraId="5E0CB1A3" w14:textId="77777777" w:rsidR="00473463" w:rsidRDefault="00473463">
      <w:pPr>
        <w:ind w:firstLine="708"/>
      </w:pPr>
    </w:p>
    <w:p w14:paraId="2807A909" w14:textId="77777777" w:rsidR="00473463" w:rsidRDefault="00473463">
      <w:pPr>
        <w:ind w:firstLine="708"/>
      </w:pPr>
    </w:p>
    <w:p w14:paraId="48EC8A8C" w14:textId="77777777" w:rsidR="00473463" w:rsidRDefault="00473463">
      <w:pPr>
        <w:ind w:firstLine="708"/>
      </w:pPr>
    </w:p>
    <w:p w14:paraId="358BF341" w14:textId="77777777" w:rsidR="00473463" w:rsidRDefault="00473463">
      <w:pPr>
        <w:ind w:firstLine="708"/>
      </w:pPr>
    </w:p>
    <w:p w14:paraId="54FFC8A6" w14:textId="77777777" w:rsidR="00473463" w:rsidRDefault="00473463">
      <w:pPr>
        <w:ind w:firstLine="708"/>
      </w:pPr>
    </w:p>
    <w:p w14:paraId="73C15F72" w14:textId="77777777" w:rsidR="00473463" w:rsidRDefault="00473463">
      <w:pPr>
        <w:ind w:firstLine="708"/>
      </w:pPr>
    </w:p>
    <w:p w14:paraId="5C777BC5" w14:textId="77777777" w:rsidR="00473463" w:rsidRDefault="00473463">
      <w:pPr>
        <w:ind w:firstLine="708"/>
      </w:pPr>
    </w:p>
    <w:p w14:paraId="6ED40902" w14:textId="77777777" w:rsidR="00473463" w:rsidRDefault="00473463">
      <w:pPr>
        <w:ind w:firstLine="708"/>
      </w:pPr>
    </w:p>
    <w:p w14:paraId="576A86C3" w14:textId="77777777" w:rsidR="00473463" w:rsidRDefault="00473463">
      <w:pPr>
        <w:ind w:firstLine="708"/>
      </w:pPr>
    </w:p>
    <w:p w14:paraId="2CC0DC8E" w14:textId="77777777" w:rsidR="00473463" w:rsidRDefault="00473463">
      <w:pPr>
        <w:ind w:firstLine="708"/>
      </w:pPr>
    </w:p>
    <w:p w14:paraId="7DD9F4C5" w14:textId="77777777" w:rsidR="00473463" w:rsidRDefault="00473463">
      <w:pPr>
        <w:ind w:firstLine="708"/>
      </w:pPr>
    </w:p>
    <w:p w14:paraId="2D902AD2" w14:textId="77777777" w:rsidR="00473463" w:rsidRDefault="00473463">
      <w:pPr>
        <w:ind w:firstLine="708"/>
      </w:pPr>
    </w:p>
    <w:p w14:paraId="0EC77A82" w14:textId="77777777" w:rsidR="00473463" w:rsidRDefault="00473463">
      <w:pPr>
        <w:ind w:firstLine="708"/>
      </w:pPr>
    </w:p>
    <w:p w14:paraId="15B373E4" w14:textId="77777777" w:rsidR="00473463" w:rsidRDefault="00473463">
      <w:pPr>
        <w:ind w:firstLine="708"/>
      </w:pPr>
    </w:p>
    <w:p w14:paraId="2071C12E" w14:textId="77777777" w:rsidR="00473463" w:rsidRDefault="00473463">
      <w:pPr>
        <w:ind w:firstLine="708"/>
      </w:pPr>
    </w:p>
    <w:p w14:paraId="470CC2E6" w14:textId="77777777" w:rsidR="00473463" w:rsidRDefault="00473463">
      <w:pPr>
        <w:ind w:firstLine="708"/>
      </w:pPr>
    </w:p>
    <w:p w14:paraId="4F9DCC71" w14:textId="77777777" w:rsidR="00473463" w:rsidRDefault="00473463">
      <w:pPr>
        <w:ind w:firstLine="708"/>
      </w:pPr>
    </w:p>
    <w:p w14:paraId="73B8F18D" w14:textId="77777777" w:rsidR="00473463" w:rsidRDefault="00473463">
      <w:pPr>
        <w:ind w:firstLine="708"/>
      </w:pPr>
    </w:p>
    <w:p w14:paraId="19179AA6" w14:textId="77777777" w:rsidR="00473463" w:rsidRDefault="00473463">
      <w:pPr>
        <w:ind w:firstLine="708"/>
      </w:pPr>
    </w:p>
    <w:p w14:paraId="39947F7D" w14:textId="77777777" w:rsidR="00473463" w:rsidRDefault="00473463">
      <w:pPr>
        <w:ind w:firstLine="708"/>
      </w:pPr>
    </w:p>
    <w:p w14:paraId="10EBA632" w14:textId="77777777" w:rsidR="00473463" w:rsidRDefault="00473463">
      <w:pPr>
        <w:ind w:firstLine="708"/>
      </w:pPr>
    </w:p>
    <w:p w14:paraId="3B538017" w14:textId="77777777" w:rsidR="00473463" w:rsidRDefault="00473463">
      <w:pPr>
        <w:ind w:firstLine="708"/>
      </w:pPr>
    </w:p>
    <w:p w14:paraId="0D65C77A" w14:textId="77777777" w:rsidR="00473463" w:rsidRDefault="00473463">
      <w:pPr>
        <w:ind w:firstLine="708"/>
      </w:pPr>
    </w:p>
    <w:p w14:paraId="14A253FD" w14:textId="77777777" w:rsidR="00473463" w:rsidRDefault="00473463">
      <w:pPr>
        <w:ind w:firstLine="708"/>
      </w:pPr>
    </w:p>
    <w:p w14:paraId="327CBB05" w14:textId="77777777" w:rsidR="00473463" w:rsidRDefault="00473463">
      <w:pPr>
        <w:ind w:firstLine="708"/>
      </w:pPr>
    </w:p>
    <w:p w14:paraId="761F8BCD" w14:textId="77777777" w:rsidR="00473463" w:rsidRDefault="00473463">
      <w:pPr>
        <w:ind w:firstLine="708"/>
      </w:pPr>
    </w:p>
    <w:p w14:paraId="33432146" w14:textId="77777777" w:rsidR="00473463" w:rsidRDefault="00473463">
      <w:pPr>
        <w:ind w:firstLine="708"/>
      </w:pPr>
    </w:p>
    <w:p w14:paraId="31604030" w14:textId="77777777" w:rsidR="00473463" w:rsidRDefault="00473463">
      <w:pPr>
        <w:ind w:firstLine="708"/>
      </w:pPr>
    </w:p>
    <w:p w14:paraId="548B4F66" w14:textId="77777777" w:rsidR="00473463" w:rsidRDefault="00473463">
      <w:pPr>
        <w:ind w:firstLine="708"/>
      </w:pPr>
    </w:p>
    <w:p w14:paraId="7F71CD59" w14:textId="77777777" w:rsidR="00473463" w:rsidRDefault="00473463">
      <w:pPr>
        <w:ind w:firstLine="708"/>
      </w:pPr>
    </w:p>
    <w:p w14:paraId="4BDFD29B" w14:textId="77777777" w:rsidR="00473463" w:rsidRDefault="009404F0">
      <w:pPr>
        <w:pStyle w:val="Heading1"/>
        <w:jc w:val="center"/>
        <w:rPr>
          <w:b/>
          <w:bCs/>
          <w:i w:val="0"/>
          <w:iCs w:val="0"/>
          <w:smallCaps/>
          <w:sz w:val="36"/>
        </w:rPr>
      </w:pPr>
      <w:r>
        <w:rPr>
          <w:b/>
          <w:bCs/>
          <w:i w:val="0"/>
          <w:iCs w:val="0"/>
          <w:smallCaps/>
          <w:sz w:val="36"/>
        </w:rPr>
        <w:t>2. Vedenjske teorije osebnosti</w:t>
      </w:r>
    </w:p>
    <w:p w14:paraId="649F6723" w14:textId="77777777" w:rsidR="00473463" w:rsidRDefault="00473463">
      <w:pPr>
        <w:rPr>
          <w:sz w:val="24"/>
        </w:rPr>
      </w:pPr>
    </w:p>
    <w:p w14:paraId="524499F5" w14:textId="77777777" w:rsidR="00473463" w:rsidRDefault="00473463">
      <w:pPr>
        <w:rPr>
          <w:sz w:val="24"/>
        </w:rPr>
      </w:pPr>
    </w:p>
    <w:p w14:paraId="2CD32997" w14:textId="77777777" w:rsidR="00473463" w:rsidRDefault="009404F0">
      <w:pPr>
        <w:rPr>
          <w:sz w:val="24"/>
        </w:rPr>
      </w:pPr>
      <w:r>
        <w:rPr>
          <w:sz w:val="24"/>
        </w:rPr>
        <w:tab/>
        <w:t>Pod vplivom objektivne psihologije in behaviorizma so se pojavljali tudi novi pogledi na osebnost. V teh pogledih in teorijah je postavljeno v ospredje obnašanje, ki ga je mogoče objektivno proučevati (</w:t>
      </w:r>
      <w:r>
        <w:rPr>
          <w:b/>
          <w:bCs/>
          <w:sz w:val="24"/>
        </w:rPr>
        <w:t>vedenjske teorije osebnosti</w:t>
      </w:r>
      <w:r>
        <w:rPr>
          <w:sz w:val="24"/>
        </w:rPr>
        <w:t xml:space="preserve">). Pri obnašanju proučujemo predvsem zveze med dražljaji in odgovori (odzivi) na dražljaje. </w:t>
      </w:r>
      <w:r>
        <w:rPr>
          <w:i/>
          <w:iCs/>
          <w:sz w:val="24"/>
        </w:rPr>
        <w:t xml:space="preserve">Primer:  </w:t>
      </w:r>
      <w:r>
        <w:rPr>
          <w:sz w:val="24"/>
        </w:rPr>
        <w:t>Če mi pohvalimo otroka, ker je npr. dobil v šoli dobro oceno, se bo od sedaj naprej enako ali še bolj potrudil.</w:t>
      </w:r>
    </w:p>
    <w:p w14:paraId="3BEF5AAD" w14:textId="77777777" w:rsidR="00473463" w:rsidRDefault="009404F0">
      <w:pPr>
        <w:rPr>
          <w:sz w:val="24"/>
        </w:rPr>
      </w:pPr>
      <w:r>
        <w:rPr>
          <w:sz w:val="24"/>
        </w:rPr>
        <w:tab/>
        <w:t>Po vedenjskih teorijah se posameznik rodi z relativno omejenim vzorcem obnašanja. V procesih pogojevanja, učenja in posnemanja pa nastajajo vedno novi in vse bolj zapleteni vzorci obnašanja. Tako se posameznikova osebnost postopno oblikuje kot skupek izidov pogojevanja, učenja in izkušenj. Človek se od malega uči, vendar v procesih učenja ni pasiven: sam sproža svoja dejanja, in če naleti na dober odziv (nagrado, ojačitev), se ta dejanja utrjujejo in postajajo del njegovega trajnega obnašanja. In kot učijo, pogojujejo in nadzirajo drugi nas, tako se tudi sami naučimo učiti, pogojevati in nadzirati druge  in same sebe.</w:t>
      </w:r>
    </w:p>
    <w:p w14:paraId="68766A00" w14:textId="77777777" w:rsidR="00473463" w:rsidRDefault="009404F0">
      <w:pPr>
        <w:rPr>
          <w:sz w:val="24"/>
        </w:rPr>
      </w:pPr>
      <w:r>
        <w:rPr>
          <w:sz w:val="24"/>
        </w:rPr>
        <w:tab/>
        <w:t xml:space="preserve">Po vedenjskih pojmovanjih je posameznikova osebnost posledica predvsem vplivov okolja in učenja. </w:t>
      </w:r>
      <w:r>
        <w:rPr>
          <w:b/>
          <w:bCs/>
          <w:sz w:val="24"/>
        </w:rPr>
        <w:t>Osebnost predstavlja relativno značilni sklop vedenj, ki so se oblikovala pod vplivom izkušenj, različnih oblik pogojevanja in učenja.</w:t>
      </w:r>
      <w:r>
        <w:rPr>
          <w:sz w:val="24"/>
        </w:rPr>
        <w:t xml:space="preserve"> Pojasniti jo je mogoče na osnovi zakonitosti učenja. Na dražljaje se odzivamo z različnimi odzivi, nekateri od teh odzivov pa imajo za posameznika večjo vrednost, kar pomeni zadovoljitev (redukcijo) neke motivacijske težnje (</w:t>
      </w:r>
      <w:r>
        <w:rPr>
          <w:b/>
          <w:bCs/>
          <w:sz w:val="24"/>
        </w:rPr>
        <w:t>gona</w:t>
      </w:r>
      <w:r>
        <w:rPr>
          <w:sz w:val="24"/>
        </w:rPr>
        <w:t>).Po mnenju behavioristov se pod vplivom dražljajev, ki ojačujejo različne odzive (</w:t>
      </w:r>
      <w:r>
        <w:rPr>
          <w:b/>
          <w:bCs/>
          <w:sz w:val="24"/>
        </w:rPr>
        <w:t>ojačevalci</w:t>
      </w:r>
      <w:r>
        <w:rPr>
          <w:sz w:val="24"/>
        </w:rPr>
        <w:t xml:space="preserve">), oblikujejo relativno stabilni vzorci obnašanj, </w:t>
      </w:r>
      <w:r>
        <w:rPr>
          <w:b/>
          <w:bCs/>
          <w:sz w:val="24"/>
        </w:rPr>
        <w:t>navade</w:t>
      </w:r>
      <w:r>
        <w:rPr>
          <w:sz w:val="24"/>
        </w:rPr>
        <w:t xml:space="preserve">. Osebnost tvori skupek takšnih navad. Zaradi zelo različnih izkušenj in učenja se pri posameznikih oblikujejo tudi različni sklopi navad. S tem lahko z vedenjskega vidika razložimo velike medosebne razlike. Ameriški psiholog Skinner meni, da se posameznikovo obnašanje oblikuje na podlagi vzorcev ojačevanj. Pri tem je pomembno zlasti instrumentalno (operantno) učenje, ko posameznik s svojimi dejanji sproži odzive, ki pomenijo bodisi pozitivno, bodisi negativno ojačenje. S pozitivnimi ojačenji, ki so lahko v obliki nagrade, pohvale, oblikujemo nove oblike vedenja in tako širimo krog obnašanj, medtem ko zaradi negativnih ojačenj, vidnih v obliki kazni, graj, opuščamo določena vedenja. Po Skinnerju se tako razvijejo tudi najbolj kompleksne oblike obnašanja, npr. govor. </w:t>
      </w:r>
      <w:r>
        <w:rPr>
          <w:i/>
          <w:iCs/>
          <w:sz w:val="24"/>
        </w:rPr>
        <w:t xml:space="preserve">Primer: </w:t>
      </w:r>
      <w:r>
        <w:rPr>
          <w:sz w:val="24"/>
        </w:rPr>
        <w:t>Če govori otrok grde besede in ga mi opozarjamo, bo govoril manj grdih besed. Naše obnašanje je torej pod nadzorom dražljajev in ojačevalcev. Vendar to ne pomeni, da je posameznik le pasiven. Tudi samega sebe smo namreč sposobni nadzirati, tako da nagrajujemo in kaznujemo samega sebe (za uspeh v šoli se npr. nagradimo s tem, da gremo v kino ali na zabavo).</w:t>
      </w:r>
    </w:p>
    <w:p w14:paraId="21CD62F6" w14:textId="77777777" w:rsidR="00473463" w:rsidRDefault="009404F0">
      <w:pPr>
        <w:rPr>
          <w:sz w:val="24"/>
        </w:rPr>
      </w:pPr>
      <w:r>
        <w:rPr>
          <w:sz w:val="24"/>
        </w:rPr>
        <w:tab/>
        <w:t>Tudi osebnostne težave in motnje so po mnenju vedenjskih teoretikov posledica neustreznega pogojevanja in učenja. S posebnimi metodami učenja jih je treba tudi odpravljati (</w:t>
      </w:r>
      <w:r>
        <w:rPr>
          <w:b/>
          <w:bCs/>
          <w:sz w:val="24"/>
        </w:rPr>
        <w:t>vedenjska terapija</w:t>
      </w:r>
      <w:r>
        <w:rPr>
          <w:sz w:val="24"/>
        </w:rPr>
        <w:t>). Nevrotske bojazni, npr. fobije, je mogoče postopno odpraviti na ta način, da jih pogojno povežemo s pozitivnimi emocionalnimi (čustvenimi) reakcijami in sprostitvijo. Čez nekaj časa nam določeni objekt (recimo pes ali pajek) ne bo več povzročal fobičnega strahu.</w:t>
      </w:r>
    </w:p>
    <w:p w14:paraId="5F5A2C7D" w14:textId="77777777" w:rsidR="00473463" w:rsidRDefault="009404F0">
      <w:pPr>
        <w:rPr>
          <w:sz w:val="24"/>
        </w:rPr>
      </w:pPr>
      <w:r>
        <w:rPr>
          <w:sz w:val="24"/>
        </w:rPr>
        <w:tab/>
        <w:t xml:space="preserve">Vedenjske teorije osebnosti so se osredotočile na vplive okolja in na učenje. Njihovi predstavniki so najprej upoštevali najosnovnejše oblike pogojevanja in učenja, </w:t>
      </w:r>
      <w:r>
        <w:rPr>
          <w:b/>
          <w:bCs/>
          <w:sz w:val="24"/>
        </w:rPr>
        <w:t>klasično pogojevanje</w:t>
      </w:r>
      <w:r>
        <w:rPr>
          <w:sz w:val="24"/>
        </w:rPr>
        <w:t xml:space="preserve"> (</w:t>
      </w:r>
      <w:r>
        <w:rPr>
          <w:i/>
          <w:iCs/>
          <w:sz w:val="24"/>
        </w:rPr>
        <w:t>Pavlov, Watson</w:t>
      </w:r>
      <w:r>
        <w:rPr>
          <w:sz w:val="24"/>
        </w:rPr>
        <w:t xml:space="preserve">) in pa </w:t>
      </w:r>
      <w:r>
        <w:rPr>
          <w:b/>
          <w:bCs/>
          <w:sz w:val="24"/>
        </w:rPr>
        <w:t>instrumentalno pogojevanje</w:t>
      </w:r>
      <w:r>
        <w:rPr>
          <w:sz w:val="24"/>
        </w:rPr>
        <w:t xml:space="preserve"> (</w:t>
      </w:r>
      <w:r>
        <w:rPr>
          <w:i/>
          <w:iCs/>
          <w:sz w:val="24"/>
        </w:rPr>
        <w:t>Thorndike, Skinner</w:t>
      </w:r>
      <w:r>
        <w:rPr>
          <w:sz w:val="24"/>
        </w:rPr>
        <w:t xml:space="preserve">). Pozneje so postali bolj pozorni tudi na druge oblike učenja. Ameriški psiholog </w:t>
      </w:r>
      <w:r>
        <w:rPr>
          <w:b/>
          <w:bCs/>
          <w:sz w:val="24"/>
        </w:rPr>
        <w:t>Arthur Bandura</w:t>
      </w:r>
      <w:r>
        <w:rPr>
          <w:sz w:val="24"/>
        </w:rPr>
        <w:t xml:space="preserve">  je npr. ugotavljal, da ima velik pomen pri oblikovanju vedenja tudi </w:t>
      </w:r>
      <w:r>
        <w:rPr>
          <w:b/>
          <w:bCs/>
          <w:sz w:val="24"/>
        </w:rPr>
        <w:t>modelno</w:t>
      </w:r>
      <w:r>
        <w:rPr>
          <w:sz w:val="24"/>
        </w:rPr>
        <w:t xml:space="preserve"> ali </w:t>
      </w:r>
      <w:r>
        <w:rPr>
          <w:b/>
          <w:bCs/>
          <w:sz w:val="24"/>
        </w:rPr>
        <w:t xml:space="preserve">observacijsko </w:t>
      </w:r>
      <w:r>
        <w:rPr>
          <w:sz w:val="24"/>
        </w:rPr>
        <w:t>učenje. Nekatere kompleksne oblike obnašanja pridobimo na podlagi vzorov ali modelov obnašanja, ki smo jih opazili pri drugih osebah.  Agresivno vedenje je npr. lahko tudi posledica modelnega obnašanja in modelnega učenja. Poseben pomen pri učenju in oblikovanju vedenja imajo socialni in kognitivni procesi. Oblikovanje osebnosti je pod močnim vplivom drugih oseb, pa tudi pod močnim vplivom načinov, kako vidimo svet in kako sprejemamo in predelujemo informacije. Niso pomembni le zunanji dražljaji kot takšni, ampak predvsem to, kako jih zaznavamo. Sodobne vedenjske teorije se tako približujejo socialnim in kognitivnim pojmovanjem osebnosti.</w:t>
      </w:r>
    </w:p>
    <w:p w14:paraId="2169AF4C" w14:textId="77777777" w:rsidR="00473463" w:rsidRDefault="009404F0">
      <w:pPr>
        <w:ind w:firstLine="708"/>
        <w:rPr>
          <w:sz w:val="24"/>
        </w:rPr>
      </w:pPr>
      <w:r>
        <w:rPr>
          <w:sz w:val="24"/>
        </w:rPr>
        <w:tab/>
        <w:t xml:space="preserve">Zgodnji behavioristi so videli v človeku le gmoto, ki jo lahko okolje poljubno oblikuje. Utemeljitelj behaviorizma John Broadus Watson je menil, da lahko kateregakoli otroka brez večjih problemov vzgojimo v zdravnika, učitelja, vojaka itd., le prave načine učenja in pogojevanja moramo uporabiti. </w:t>
      </w:r>
      <w:r>
        <w:rPr>
          <w:b/>
          <w:bCs/>
          <w:sz w:val="24"/>
        </w:rPr>
        <w:t xml:space="preserve">Zasluga behaviorizma je, da je znal pokazati na pomembnost učenja in vplivov okolja pri oblikovanju osebnosti. </w:t>
      </w:r>
      <w:r>
        <w:rPr>
          <w:sz w:val="24"/>
        </w:rPr>
        <w:t xml:space="preserve">Vedenjske teorije osebnosti so tudi teoretično »močne«, imajo izdelane jasne teoretske pojme in  pojasnjevalne mehanizme. Očitno pa je v klasičnih vedenjskih pojmovanjih preveč zanemarjen </w:t>
      </w:r>
      <w:r>
        <w:rPr>
          <w:sz w:val="24"/>
          <w:u w:val="single"/>
        </w:rPr>
        <w:t>dispozicijski</w:t>
      </w:r>
      <w:r>
        <w:rPr>
          <w:sz w:val="24"/>
        </w:rPr>
        <w:t xml:space="preserve">, dedni potencial posameznikove osebnosti. Nekatere temeljne osebnostne lastnosti, poteze in sposobnosti so precej odvisne od dednosti in se oblikujejo v okviru dispozicijskih potencialov. S še tako ustreznim učenjem ne moremo npr. povečati posameznikove inteligentnosti  preko mej, ki jih določa ta potencial. Iz osebe, ki je »po naravi« </w:t>
      </w:r>
      <w:r>
        <w:rPr>
          <w:sz w:val="24"/>
          <w:u w:val="single"/>
        </w:rPr>
        <w:t>introvertna</w:t>
      </w:r>
      <w:r>
        <w:rPr>
          <w:sz w:val="24"/>
        </w:rPr>
        <w:t xml:space="preserve">, ne moremo vzgojiti tipičnega </w:t>
      </w:r>
      <w:r>
        <w:rPr>
          <w:sz w:val="24"/>
          <w:u w:val="single"/>
        </w:rPr>
        <w:t>ekstraverta</w:t>
      </w:r>
      <w:r>
        <w:rPr>
          <w:sz w:val="24"/>
        </w:rPr>
        <w:t>.</w:t>
      </w:r>
    </w:p>
    <w:p w14:paraId="6E76C20F" w14:textId="77777777" w:rsidR="00473463" w:rsidRDefault="00473463">
      <w:pPr>
        <w:rPr>
          <w:sz w:val="24"/>
        </w:rPr>
      </w:pPr>
    </w:p>
    <w:p w14:paraId="5CFFB647" w14:textId="77777777" w:rsidR="00473463" w:rsidRDefault="00473463">
      <w:pPr>
        <w:rPr>
          <w:sz w:val="24"/>
        </w:rPr>
      </w:pPr>
    </w:p>
    <w:p w14:paraId="5900B34F" w14:textId="77777777" w:rsidR="00473463" w:rsidRDefault="00473463">
      <w:pPr>
        <w:pStyle w:val="BodyText"/>
        <w:rPr>
          <w:b/>
          <w:bCs/>
          <w:smallCaps/>
          <w:sz w:val="24"/>
        </w:rPr>
      </w:pPr>
    </w:p>
    <w:p w14:paraId="0AEBBEA9" w14:textId="77777777" w:rsidR="00473463" w:rsidRDefault="00473463">
      <w:pPr>
        <w:pStyle w:val="BodyText"/>
        <w:rPr>
          <w:b/>
          <w:bCs/>
          <w:smallCaps/>
          <w:sz w:val="24"/>
        </w:rPr>
      </w:pPr>
    </w:p>
    <w:p w14:paraId="10FE0E86" w14:textId="77777777" w:rsidR="00473463" w:rsidRDefault="00473463">
      <w:pPr>
        <w:pStyle w:val="BodyText"/>
        <w:rPr>
          <w:b/>
          <w:bCs/>
          <w:smallCaps/>
          <w:sz w:val="24"/>
        </w:rPr>
      </w:pPr>
    </w:p>
    <w:p w14:paraId="7D7FD5D6" w14:textId="77777777" w:rsidR="00473463" w:rsidRDefault="00473463">
      <w:pPr>
        <w:pStyle w:val="BodyText"/>
        <w:rPr>
          <w:b/>
          <w:bCs/>
          <w:smallCaps/>
          <w:sz w:val="24"/>
        </w:rPr>
      </w:pPr>
    </w:p>
    <w:p w14:paraId="2C3B648F" w14:textId="77777777" w:rsidR="00473463" w:rsidRDefault="00473463">
      <w:pPr>
        <w:pStyle w:val="BodyText"/>
        <w:rPr>
          <w:b/>
          <w:bCs/>
          <w:smallCaps/>
          <w:sz w:val="24"/>
        </w:rPr>
      </w:pPr>
    </w:p>
    <w:p w14:paraId="7D8D987D" w14:textId="77777777" w:rsidR="00473463" w:rsidRDefault="00473463">
      <w:pPr>
        <w:pStyle w:val="BodyText"/>
        <w:rPr>
          <w:b/>
          <w:bCs/>
          <w:smallCaps/>
          <w:sz w:val="24"/>
        </w:rPr>
      </w:pPr>
    </w:p>
    <w:p w14:paraId="3C1FEBBF" w14:textId="77777777" w:rsidR="00473463" w:rsidRDefault="00473463">
      <w:pPr>
        <w:pStyle w:val="BodyText"/>
        <w:rPr>
          <w:b/>
          <w:bCs/>
          <w:smallCaps/>
          <w:sz w:val="24"/>
        </w:rPr>
      </w:pPr>
    </w:p>
    <w:p w14:paraId="2FA3CD70" w14:textId="77777777" w:rsidR="00473463" w:rsidRDefault="00473463">
      <w:pPr>
        <w:pStyle w:val="BodyText"/>
        <w:rPr>
          <w:b/>
          <w:bCs/>
          <w:smallCaps/>
          <w:sz w:val="24"/>
        </w:rPr>
      </w:pPr>
    </w:p>
    <w:p w14:paraId="3A0D0D5E" w14:textId="77777777" w:rsidR="00473463" w:rsidRDefault="00473463">
      <w:pPr>
        <w:pStyle w:val="BodyText"/>
        <w:rPr>
          <w:b/>
          <w:bCs/>
          <w:smallCaps/>
          <w:sz w:val="24"/>
        </w:rPr>
      </w:pPr>
    </w:p>
    <w:p w14:paraId="21C69429" w14:textId="77777777" w:rsidR="00473463" w:rsidRDefault="00473463">
      <w:pPr>
        <w:pStyle w:val="BodyText"/>
        <w:rPr>
          <w:b/>
          <w:bCs/>
          <w:smallCaps/>
          <w:sz w:val="24"/>
        </w:rPr>
      </w:pPr>
    </w:p>
    <w:p w14:paraId="5A2EA789" w14:textId="77777777" w:rsidR="00473463" w:rsidRDefault="00473463">
      <w:pPr>
        <w:pStyle w:val="BodyText"/>
        <w:rPr>
          <w:b/>
          <w:bCs/>
          <w:smallCaps/>
          <w:sz w:val="24"/>
        </w:rPr>
      </w:pPr>
    </w:p>
    <w:p w14:paraId="4ADE06EA" w14:textId="77777777" w:rsidR="00473463" w:rsidRDefault="00473463">
      <w:pPr>
        <w:pStyle w:val="BodyText"/>
        <w:rPr>
          <w:b/>
          <w:bCs/>
          <w:smallCaps/>
          <w:sz w:val="24"/>
        </w:rPr>
      </w:pPr>
    </w:p>
    <w:p w14:paraId="42BC182C" w14:textId="77777777" w:rsidR="00473463" w:rsidRDefault="00473463">
      <w:pPr>
        <w:pStyle w:val="BodyText"/>
        <w:rPr>
          <w:b/>
          <w:bCs/>
          <w:smallCaps/>
          <w:sz w:val="24"/>
        </w:rPr>
      </w:pPr>
    </w:p>
    <w:p w14:paraId="44F82FAB" w14:textId="77777777" w:rsidR="00473463" w:rsidRDefault="00473463">
      <w:pPr>
        <w:pStyle w:val="BodyText"/>
        <w:rPr>
          <w:b/>
          <w:bCs/>
          <w:smallCaps/>
          <w:sz w:val="24"/>
        </w:rPr>
      </w:pPr>
    </w:p>
    <w:p w14:paraId="00498B3E" w14:textId="77777777" w:rsidR="00473463" w:rsidRDefault="00473463">
      <w:pPr>
        <w:pStyle w:val="BodyText"/>
        <w:rPr>
          <w:b/>
          <w:bCs/>
          <w:smallCaps/>
          <w:sz w:val="24"/>
        </w:rPr>
      </w:pPr>
    </w:p>
    <w:p w14:paraId="206F6E04" w14:textId="77777777" w:rsidR="00473463" w:rsidRDefault="00473463">
      <w:pPr>
        <w:pStyle w:val="BodyText"/>
        <w:rPr>
          <w:b/>
          <w:bCs/>
          <w:smallCaps/>
          <w:sz w:val="24"/>
        </w:rPr>
      </w:pPr>
    </w:p>
    <w:p w14:paraId="6DDC5489" w14:textId="77777777" w:rsidR="00473463" w:rsidRDefault="00473463">
      <w:pPr>
        <w:pStyle w:val="BodyText"/>
        <w:rPr>
          <w:b/>
          <w:bCs/>
          <w:smallCaps/>
          <w:sz w:val="24"/>
        </w:rPr>
      </w:pPr>
    </w:p>
    <w:p w14:paraId="38A40621" w14:textId="77777777" w:rsidR="00473463" w:rsidRDefault="00473463">
      <w:pPr>
        <w:pStyle w:val="BodyText"/>
        <w:rPr>
          <w:b/>
          <w:bCs/>
          <w:smallCaps/>
          <w:sz w:val="24"/>
        </w:rPr>
      </w:pPr>
    </w:p>
    <w:p w14:paraId="078BEB4C" w14:textId="77777777" w:rsidR="00473463" w:rsidRDefault="00473463">
      <w:pPr>
        <w:pStyle w:val="BodyText"/>
        <w:rPr>
          <w:b/>
          <w:bCs/>
          <w:smallCaps/>
          <w:sz w:val="24"/>
        </w:rPr>
      </w:pPr>
    </w:p>
    <w:p w14:paraId="1DCE64C7" w14:textId="77777777" w:rsidR="00473463" w:rsidRDefault="00473463">
      <w:pPr>
        <w:pStyle w:val="BodyText"/>
        <w:rPr>
          <w:b/>
          <w:bCs/>
          <w:smallCaps/>
          <w:sz w:val="24"/>
        </w:rPr>
      </w:pPr>
    </w:p>
    <w:p w14:paraId="11FCF98B" w14:textId="77777777" w:rsidR="00473463" w:rsidRDefault="00473463">
      <w:pPr>
        <w:pStyle w:val="BodyText"/>
        <w:rPr>
          <w:b/>
          <w:bCs/>
          <w:smallCaps/>
          <w:sz w:val="24"/>
        </w:rPr>
      </w:pPr>
    </w:p>
    <w:p w14:paraId="30FDF568" w14:textId="77777777" w:rsidR="00473463" w:rsidRDefault="00473463">
      <w:pPr>
        <w:pStyle w:val="BodyText"/>
        <w:rPr>
          <w:b/>
          <w:bCs/>
          <w:smallCaps/>
          <w:sz w:val="24"/>
        </w:rPr>
      </w:pPr>
    </w:p>
    <w:p w14:paraId="19BC5B32" w14:textId="77777777" w:rsidR="00473463" w:rsidRDefault="00473463">
      <w:pPr>
        <w:pStyle w:val="BodyText"/>
        <w:rPr>
          <w:b/>
          <w:bCs/>
          <w:smallCaps/>
          <w:sz w:val="24"/>
        </w:rPr>
      </w:pPr>
    </w:p>
    <w:p w14:paraId="6A033A6B" w14:textId="77777777" w:rsidR="00473463" w:rsidRDefault="00473463">
      <w:pPr>
        <w:pStyle w:val="BodyText"/>
        <w:rPr>
          <w:b/>
          <w:bCs/>
          <w:smallCaps/>
          <w:sz w:val="24"/>
        </w:rPr>
      </w:pPr>
    </w:p>
    <w:p w14:paraId="18E50FFD" w14:textId="77777777" w:rsidR="00473463" w:rsidRDefault="00473463">
      <w:pPr>
        <w:pStyle w:val="BodyText"/>
        <w:rPr>
          <w:b/>
          <w:bCs/>
          <w:smallCaps/>
          <w:sz w:val="24"/>
        </w:rPr>
      </w:pPr>
    </w:p>
    <w:p w14:paraId="26A30CB7" w14:textId="77777777" w:rsidR="00473463" w:rsidRDefault="00473463">
      <w:pPr>
        <w:pStyle w:val="BodyText"/>
        <w:rPr>
          <w:b/>
          <w:bCs/>
          <w:smallCaps/>
          <w:sz w:val="24"/>
        </w:rPr>
      </w:pPr>
    </w:p>
    <w:p w14:paraId="582B9DF9" w14:textId="77777777" w:rsidR="00473463" w:rsidRDefault="00473463">
      <w:pPr>
        <w:pStyle w:val="BodyText"/>
        <w:rPr>
          <w:b/>
          <w:bCs/>
          <w:smallCaps/>
          <w:sz w:val="24"/>
        </w:rPr>
      </w:pPr>
    </w:p>
    <w:p w14:paraId="1C583CF7" w14:textId="77777777" w:rsidR="00473463" w:rsidRDefault="00473463">
      <w:pPr>
        <w:pStyle w:val="BodyText"/>
        <w:rPr>
          <w:b/>
          <w:bCs/>
          <w:smallCaps/>
          <w:sz w:val="24"/>
        </w:rPr>
      </w:pPr>
    </w:p>
    <w:p w14:paraId="00278B9A" w14:textId="77777777" w:rsidR="00473463" w:rsidRDefault="00473463">
      <w:pPr>
        <w:pStyle w:val="BodyText"/>
        <w:rPr>
          <w:b/>
          <w:bCs/>
          <w:smallCaps/>
          <w:sz w:val="24"/>
        </w:rPr>
      </w:pPr>
    </w:p>
    <w:p w14:paraId="08234B72" w14:textId="77777777" w:rsidR="00473463" w:rsidRDefault="00473463">
      <w:pPr>
        <w:pStyle w:val="BodyText"/>
        <w:rPr>
          <w:b/>
          <w:bCs/>
          <w:smallCaps/>
          <w:sz w:val="24"/>
        </w:rPr>
      </w:pPr>
    </w:p>
    <w:p w14:paraId="4D12063E" w14:textId="77777777" w:rsidR="00473463" w:rsidRDefault="00473463">
      <w:pPr>
        <w:pStyle w:val="BodyText"/>
        <w:rPr>
          <w:b/>
          <w:bCs/>
          <w:smallCaps/>
          <w:sz w:val="24"/>
        </w:rPr>
      </w:pPr>
    </w:p>
    <w:p w14:paraId="478658B9" w14:textId="77777777" w:rsidR="00473463" w:rsidRDefault="009404F0">
      <w:pPr>
        <w:pStyle w:val="BodyText"/>
        <w:rPr>
          <w:b/>
          <w:bCs/>
          <w:sz w:val="36"/>
        </w:rPr>
      </w:pPr>
      <w:r>
        <w:rPr>
          <w:b/>
          <w:bCs/>
          <w:sz w:val="36"/>
        </w:rPr>
        <w:t>3. Behavioristi</w:t>
      </w:r>
    </w:p>
    <w:p w14:paraId="08068475" w14:textId="77777777" w:rsidR="00473463" w:rsidRDefault="00473463">
      <w:pPr>
        <w:pStyle w:val="BodyText"/>
        <w:rPr>
          <w:b/>
          <w:bCs/>
          <w:smallCaps/>
          <w:sz w:val="40"/>
        </w:rPr>
      </w:pPr>
    </w:p>
    <w:p w14:paraId="7D142869" w14:textId="77777777" w:rsidR="00473463" w:rsidRDefault="009404F0">
      <w:pPr>
        <w:rPr>
          <w:sz w:val="24"/>
        </w:rPr>
      </w:pPr>
      <w:r>
        <w:rPr>
          <w:sz w:val="24"/>
        </w:rPr>
        <w:t>Behavioristom so pravili tudi podganji psihologi.</w:t>
      </w:r>
    </w:p>
    <w:p w14:paraId="095F2EEC" w14:textId="77777777" w:rsidR="00473463" w:rsidRDefault="009404F0">
      <w:pPr>
        <w:rPr>
          <w:sz w:val="24"/>
        </w:rPr>
      </w:pPr>
      <w:r>
        <w:rPr>
          <w:sz w:val="24"/>
        </w:rPr>
        <w:t xml:space="preserve">Najbolj znani behavioristi so: </w:t>
      </w:r>
    </w:p>
    <w:p w14:paraId="2397C111" w14:textId="77777777" w:rsidR="00473463" w:rsidRDefault="009404F0">
      <w:pPr>
        <w:numPr>
          <w:ilvl w:val="0"/>
          <w:numId w:val="1"/>
        </w:numPr>
        <w:rPr>
          <w:sz w:val="24"/>
        </w:rPr>
      </w:pPr>
      <w:r>
        <w:rPr>
          <w:sz w:val="24"/>
        </w:rPr>
        <w:t>John Broadus Watson</w:t>
      </w:r>
    </w:p>
    <w:p w14:paraId="0FD67EE6" w14:textId="77777777" w:rsidR="00473463" w:rsidRDefault="009404F0">
      <w:pPr>
        <w:numPr>
          <w:ilvl w:val="0"/>
          <w:numId w:val="1"/>
        </w:numPr>
        <w:rPr>
          <w:sz w:val="24"/>
        </w:rPr>
      </w:pPr>
      <w:r>
        <w:rPr>
          <w:sz w:val="24"/>
        </w:rPr>
        <w:t>Frederic Burrhus Skinner</w:t>
      </w:r>
    </w:p>
    <w:p w14:paraId="32CEE93D" w14:textId="77777777" w:rsidR="00473463" w:rsidRDefault="009404F0">
      <w:pPr>
        <w:numPr>
          <w:ilvl w:val="0"/>
          <w:numId w:val="1"/>
        </w:numPr>
        <w:rPr>
          <w:sz w:val="24"/>
        </w:rPr>
      </w:pPr>
      <w:r>
        <w:rPr>
          <w:sz w:val="24"/>
        </w:rPr>
        <w:t>Albert Bandura</w:t>
      </w:r>
    </w:p>
    <w:p w14:paraId="46D69F07" w14:textId="77777777" w:rsidR="00473463" w:rsidRDefault="009404F0">
      <w:pPr>
        <w:numPr>
          <w:ilvl w:val="0"/>
          <w:numId w:val="1"/>
        </w:numPr>
        <w:rPr>
          <w:sz w:val="24"/>
        </w:rPr>
      </w:pPr>
      <w:r>
        <w:rPr>
          <w:sz w:val="24"/>
        </w:rPr>
        <w:t>Edward Lee Thorndike</w:t>
      </w:r>
    </w:p>
    <w:p w14:paraId="329FAF87" w14:textId="77777777" w:rsidR="00473463" w:rsidRDefault="009404F0">
      <w:pPr>
        <w:numPr>
          <w:ilvl w:val="0"/>
          <w:numId w:val="1"/>
        </w:numPr>
        <w:rPr>
          <w:sz w:val="24"/>
        </w:rPr>
      </w:pPr>
      <w:r>
        <w:rPr>
          <w:sz w:val="24"/>
        </w:rPr>
        <w:t xml:space="preserve">Ivan Petrovič Pavlov </w:t>
      </w:r>
    </w:p>
    <w:p w14:paraId="331D9BAB" w14:textId="77777777" w:rsidR="00473463" w:rsidRDefault="00473463">
      <w:pPr>
        <w:ind w:left="360"/>
        <w:rPr>
          <w:sz w:val="24"/>
        </w:rPr>
      </w:pPr>
    </w:p>
    <w:p w14:paraId="11E9CFDB" w14:textId="77777777" w:rsidR="00473463" w:rsidRDefault="00473463">
      <w:pPr>
        <w:pBdr>
          <w:bottom w:val="single" w:sz="6" w:space="1" w:color="auto"/>
        </w:pBdr>
        <w:rPr>
          <w:sz w:val="24"/>
        </w:rPr>
      </w:pPr>
    </w:p>
    <w:p w14:paraId="51D7CB24" w14:textId="77777777" w:rsidR="00473463" w:rsidRDefault="00473463">
      <w:pPr>
        <w:rPr>
          <w:rFonts w:ascii="Broadway" w:hAnsi="Broadway"/>
        </w:rPr>
      </w:pPr>
    </w:p>
    <w:p w14:paraId="5E9901F6" w14:textId="77777777" w:rsidR="00473463" w:rsidRDefault="009404F0">
      <w:pPr>
        <w:pStyle w:val="Heading3"/>
      </w:pPr>
      <w:r>
        <w:t>John Broadus Watson</w:t>
      </w:r>
    </w:p>
    <w:p w14:paraId="2EED2B10" w14:textId="77777777" w:rsidR="00473463" w:rsidRDefault="00473463"/>
    <w:p w14:paraId="5B99BF7B" w14:textId="77777777" w:rsidR="00473463" w:rsidRDefault="009404F0">
      <w:pPr>
        <w:rPr>
          <w:sz w:val="24"/>
        </w:rPr>
      </w:pPr>
      <w:r>
        <w:rPr>
          <w:sz w:val="24"/>
        </w:rPr>
        <w:t xml:space="preserve">John B. Watson je bil ameriški psiholog in utemeljitelj behaviorizma v začetku dvajsetega stoletja. Rodil se je leta 1878 v Greeville-u, Južna Karolina. Izobraževal se je na Univerzi Furman in na Čikaški Univerzi. Od leta 1908 do leta 1920 je bil profesor psihologije in direktor psihološkega laboratorija na Univerzi John Hopkins. </w:t>
      </w:r>
    </w:p>
    <w:p w14:paraId="3453B424" w14:textId="77777777" w:rsidR="00473463" w:rsidRDefault="009404F0">
      <w:pPr>
        <w:rPr>
          <w:sz w:val="24"/>
        </w:rPr>
      </w:pPr>
      <w:r>
        <w:rPr>
          <w:sz w:val="24"/>
        </w:rPr>
        <w:t>Umrl je leta 1958.</w:t>
      </w:r>
    </w:p>
    <w:p w14:paraId="0A32967C" w14:textId="77777777" w:rsidR="00473463" w:rsidRDefault="00473463">
      <w:pPr>
        <w:rPr>
          <w:sz w:val="24"/>
        </w:rPr>
      </w:pPr>
    </w:p>
    <w:p w14:paraId="51C3B883" w14:textId="77777777" w:rsidR="00473463" w:rsidRDefault="009404F0">
      <w:pPr>
        <w:rPr>
          <w:sz w:val="24"/>
        </w:rPr>
      </w:pPr>
      <w:r>
        <w:rPr>
          <w:sz w:val="24"/>
        </w:rPr>
        <w:t xml:space="preserve">Dela: </w:t>
      </w:r>
      <w:r>
        <w:rPr>
          <w:sz w:val="24"/>
        </w:rPr>
        <w:tab/>
        <w:t xml:space="preserve">- </w:t>
      </w:r>
      <w:r>
        <w:rPr>
          <w:i/>
          <w:iCs/>
          <w:sz w:val="24"/>
        </w:rPr>
        <w:t>Animal Education</w:t>
      </w:r>
      <w:r>
        <w:rPr>
          <w:sz w:val="24"/>
        </w:rPr>
        <w:t xml:space="preserve"> (1903), </w:t>
      </w:r>
    </w:p>
    <w:p w14:paraId="5C8A4C89" w14:textId="77777777" w:rsidR="00473463" w:rsidRDefault="009404F0">
      <w:pPr>
        <w:ind w:firstLine="708"/>
        <w:rPr>
          <w:sz w:val="24"/>
        </w:rPr>
      </w:pPr>
      <w:r>
        <w:rPr>
          <w:sz w:val="24"/>
        </w:rPr>
        <w:t xml:space="preserve">- </w:t>
      </w:r>
      <w:r>
        <w:rPr>
          <w:i/>
          <w:iCs/>
          <w:sz w:val="24"/>
        </w:rPr>
        <w:t xml:space="preserve">Behavior </w:t>
      </w:r>
      <w:r>
        <w:rPr>
          <w:sz w:val="24"/>
        </w:rPr>
        <w:t xml:space="preserve">(1914), </w:t>
      </w:r>
    </w:p>
    <w:p w14:paraId="40A70088" w14:textId="77777777" w:rsidR="00473463" w:rsidRDefault="009404F0">
      <w:pPr>
        <w:ind w:firstLine="708"/>
        <w:rPr>
          <w:sz w:val="24"/>
        </w:rPr>
      </w:pPr>
      <w:r>
        <w:rPr>
          <w:i/>
          <w:iCs/>
          <w:sz w:val="24"/>
        </w:rPr>
        <w:t>- Behaviorism</w:t>
      </w:r>
      <w:r>
        <w:rPr>
          <w:sz w:val="24"/>
        </w:rPr>
        <w:t xml:space="preserve"> (1925) in </w:t>
      </w:r>
    </w:p>
    <w:p w14:paraId="61CC364C" w14:textId="77777777" w:rsidR="00473463" w:rsidRDefault="009404F0">
      <w:pPr>
        <w:ind w:firstLine="708"/>
        <w:rPr>
          <w:sz w:val="24"/>
        </w:rPr>
      </w:pPr>
      <w:r>
        <w:rPr>
          <w:i/>
          <w:iCs/>
          <w:sz w:val="24"/>
        </w:rPr>
        <w:t xml:space="preserve">- Psychological Care of Infant and Child </w:t>
      </w:r>
      <w:r>
        <w:rPr>
          <w:sz w:val="24"/>
        </w:rPr>
        <w:t>(1928).</w:t>
      </w:r>
    </w:p>
    <w:p w14:paraId="724BFA17" w14:textId="77777777" w:rsidR="00473463" w:rsidRDefault="00473463">
      <w:pPr>
        <w:pBdr>
          <w:bottom w:val="single" w:sz="6" w:space="1" w:color="auto"/>
        </w:pBdr>
        <w:rPr>
          <w:sz w:val="24"/>
        </w:rPr>
      </w:pPr>
    </w:p>
    <w:p w14:paraId="67C6478E" w14:textId="77777777" w:rsidR="00473463" w:rsidRDefault="00473463">
      <w:pPr>
        <w:pBdr>
          <w:bottom w:val="single" w:sz="6" w:space="1" w:color="auto"/>
        </w:pBdr>
        <w:rPr>
          <w:sz w:val="24"/>
        </w:rPr>
      </w:pPr>
    </w:p>
    <w:p w14:paraId="3CB3EE86" w14:textId="77777777" w:rsidR="00473463" w:rsidRDefault="00473463">
      <w:pPr>
        <w:pBdr>
          <w:bottom w:val="single" w:sz="6" w:space="1" w:color="auto"/>
        </w:pBdr>
        <w:rPr>
          <w:sz w:val="24"/>
        </w:rPr>
      </w:pPr>
    </w:p>
    <w:p w14:paraId="5DD25FA6" w14:textId="77777777" w:rsidR="00473463" w:rsidRDefault="00473463">
      <w:pPr>
        <w:pBdr>
          <w:bottom w:val="single" w:sz="6" w:space="1" w:color="auto"/>
        </w:pBdr>
        <w:rPr>
          <w:sz w:val="24"/>
        </w:rPr>
      </w:pPr>
    </w:p>
    <w:p w14:paraId="6AAC3C64" w14:textId="77777777" w:rsidR="00473463" w:rsidRDefault="00473463">
      <w:pPr>
        <w:rPr>
          <w:sz w:val="24"/>
        </w:rPr>
      </w:pPr>
    </w:p>
    <w:p w14:paraId="6C95C767" w14:textId="77777777" w:rsidR="00473463" w:rsidRDefault="009404F0">
      <w:pPr>
        <w:pStyle w:val="Heading3"/>
      </w:pPr>
      <w:r>
        <w:t>Frederic Burrhus Skinner</w:t>
      </w:r>
    </w:p>
    <w:p w14:paraId="490FBD05" w14:textId="77777777" w:rsidR="00473463" w:rsidRDefault="00473463"/>
    <w:p w14:paraId="7BD3335E" w14:textId="77777777" w:rsidR="00473463" w:rsidRDefault="009404F0">
      <w:pPr>
        <w:rPr>
          <w:sz w:val="24"/>
        </w:rPr>
      </w:pPr>
      <w:r>
        <w:rPr>
          <w:sz w:val="24"/>
        </w:rPr>
        <w:t xml:space="preserve">Rodil se je leta 1904 v Pennsylvanii. Bil je ameriški psiholog in je dodal kar nekaj pomembnih teorij v psihologijo. Študiral je na Harvardski univerzi, kjer je leta 1931 dobil diplomo iz psihologije. Harvardski fakulteti se je pridružil leta 1948. Bil je zelo pomemben v »behavioristični« šoli psihologije, kjer so razlagali obnašanje človeka in živali. </w:t>
      </w:r>
    </w:p>
    <w:p w14:paraId="70669315" w14:textId="77777777" w:rsidR="00473463" w:rsidRDefault="009404F0">
      <w:pPr>
        <w:rPr>
          <w:sz w:val="24"/>
        </w:rPr>
      </w:pPr>
      <w:r>
        <w:rPr>
          <w:sz w:val="24"/>
        </w:rPr>
        <w:t>Umrl je leta 1990.</w:t>
      </w:r>
    </w:p>
    <w:p w14:paraId="2A25893C" w14:textId="77777777" w:rsidR="00473463" w:rsidRDefault="00473463">
      <w:pPr>
        <w:rPr>
          <w:sz w:val="24"/>
        </w:rPr>
      </w:pPr>
    </w:p>
    <w:p w14:paraId="7D0E9F54" w14:textId="77777777" w:rsidR="00473463" w:rsidRDefault="009404F0">
      <w:pPr>
        <w:rPr>
          <w:sz w:val="24"/>
        </w:rPr>
      </w:pPr>
      <w:r>
        <w:rPr>
          <w:sz w:val="24"/>
        </w:rPr>
        <w:t>Njegova najpomembnejša dela:</w:t>
      </w:r>
    </w:p>
    <w:p w14:paraId="3503663B" w14:textId="77777777" w:rsidR="00473463" w:rsidRDefault="009404F0">
      <w:pPr>
        <w:numPr>
          <w:ilvl w:val="0"/>
          <w:numId w:val="1"/>
        </w:numPr>
        <w:rPr>
          <w:sz w:val="24"/>
        </w:rPr>
      </w:pPr>
      <w:r>
        <w:rPr>
          <w:i/>
          <w:iCs/>
          <w:sz w:val="24"/>
        </w:rPr>
        <w:t xml:space="preserve">Behavior of Organisms </w:t>
      </w:r>
      <w:r>
        <w:rPr>
          <w:sz w:val="24"/>
        </w:rPr>
        <w:t>(1938)</w:t>
      </w:r>
    </w:p>
    <w:p w14:paraId="5E75C411" w14:textId="77777777" w:rsidR="00473463" w:rsidRDefault="009404F0">
      <w:pPr>
        <w:numPr>
          <w:ilvl w:val="0"/>
          <w:numId w:val="1"/>
        </w:numPr>
        <w:rPr>
          <w:sz w:val="24"/>
        </w:rPr>
      </w:pPr>
      <w:r>
        <w:rPr>
          <w:i/>
          <w:iCs/>
          <w:sz w:val="24"/>
        </w:rPr>
        <w:t xml:space="preserve">Walden Two </w:t>
      </w:r>
      <w:r>
        <w:rPr>
          <w:sz w:val="24"/>
        </w:rPr>
        <w:t>(1961)</w:t>
      </w:r>
    </w:p>
    <w:p w14:paraId="66EFA9D3" w14:textId="77777777" w:rsidR="00473463" w:rsidRDefault="009404F0">
      <w:pPr>
        <w:numPr>
          <w:ilvl w:val="0"/>
          <w:numId w:val="1"/>
        </w:numPr>
        <w:rPr>
          <w:sz w:val="24"/>
        </w:rPr>
      </w:pPr>
      <w:r>
        <w:rPr>
          <w:i/>
          <w:iCs/>
          <w:sz w:val="24"/>
        </w:rPr>
        <w:t>The Technology of Teaching</w:t>
      </w:r>
      <w:r>
        <w:rPr>
          <w:sz w:val="24"/>
        </w:rPr>
        <w:t xml:space="preserve"> (1968)</w:t>
      </w:r>
    </w:p>
    <w:p w14:paraId="1352E1D7" w14:textId="77777777" w:rsidR="00473463" w:rsidRDefault="009404F0">
      <w:pPr>
        <w:numPr>
          <w:ilvl w:val="0"/>
          <w:numId w:val="1"/>
        </w:numPr>
        <w:rPr>
          <w:sz w:val="24"/>
        </w:rPr>
      </w:pPr>
      <w:r>
        <w:rPr>
          <w:i/>
          <w:iCs/>
          <w:sz w:val="24"/>
        </w:rPr>
        <w:t>Beyond Freedom and Dignity</w:t>
      </w:r>
      <w:r>
        <w:rPr>
          <w:sz w:val="24"/>
        </w:rPr>
        <w:t xml:space="preserve"> (1971)</w:t>
      </w:r>
    </w:p>
    <w:p w14:paraId="6DAEB4F1" w14:textId="77777777" w:rsidR="00473463" w:rsidRDefault="009404F0">
      <w:pPr>
        <w:numPr>
          <w:ilvl w:val="0"/>
          <w:numId w:val="1"/>
        </w:numPr>
        <w:rPr>
          <w:sz w:val="24"/>
        </w:rPr>
      </w:pPr>
      <w:r>
        <w:rPr>
          <w:i/>
          <w:iCs/>
          <w:sz w:val="24"/>
        </w:rPr>
        <w:t>Particulars of My Life</w:t>
      </w:r>
      <w:r>
        <w:rPr>
          <w:sz w:val="24"/>
        </w:rPr>
        <w:t xml:space="preserve"> (1976)</w:t>
      </w:r>
    </w:p>
    <w:p w14:paraId="62607876" w14:textId="77777777" w:rsidR="00473463" w:rsidRDefault="009404F0">
      <w:pPr>
        <w:numPr>
          <w:ilvl w:val="0"/>
          <w:numId w:val="1"/>
        </w:numPr>
        <w:rPr>
          <w:sz w:val="24"/>
        </w:rPr>
      </w:pPr>
      <w:r>
        <w:rPr>
          <w:i/>
          <w:iCs/>
          <w:sz w:val="24"/>
        </w:rPr>
        <w:t xml:space="preserve">Reflections on behaviorism and Society </w:t>
      </w:r>
      <w:r>
        <w:rPr>
          <w:sz w:val="24"/>
        </w:rPr>
        <w:t>(1978)</w:t>
      </w:r>
    </w:p>
    <w:p w14:paraId="29FA2AE6" w14:textId="77777777" w:rsidR="00473463" w:rsidRDefault="00473463"/>
    <w:p w14:paraId="7D4C7FD6" w14:textId="77777777" w:rsidR="00473463" w:rsidRDefault="00473463"/>
    <w:p w14:paraId="7AD11D1D" w14:textId="77777777" w:rsidR="00473463" w:rsidRDefault="00473463"/>
    <w:p w14:paraId="4356E2C9" w14:textId="77777777" w:rsidR="00473463" w:rsidRDefault="00473463"/>
    <w:p w14:paraId="77471F98" w14:textId="77777777" w:rsidR="00473463" w:rsidRDefault="00473463"/>
    <w:p w14:paraId="7E93FD9B" w14:textId="77777777" w:rsidR="00473463" w:rsidRDefault="00473463"/>
    <w:p w14:paraId="0E751906" w14:textId="77777777" w:rsidR="00473463" w:rsidRDefault="009404F0">
      <w:pPr>
        <w:rPr>
          <w:rFonts w:ascii="Broadway" w:hAnsi="Broadway"/>
          <w:sz w:val="24"/>
        </w:rPr>
      </w:pPr>
      <w:r>
        <w:rPr>
          <w:rFonts w:ascii="Broadway" w:hAnsi="Broadway"/>
          <w:sz w:val="24"/>
        </w:rPr>
        <w:t>Albert Bandura</w:t>
      </w:r>
    </w:p>
    <w:p w14:paraId="3D4DBC71" w14:textId="77777777" w:rsidR="00473463" w:rsidRDefault="009404F0">
      <w:pPr>
        <w:rPr>
          <w:sz w:val="24"/>
        </w:rPr>
      </w:pPr>
      <w:r>
        <w:rPr>
          <w:sz w:val="24"/>
        </w:rPr>
        <w:t xml:space="preserve">Bil je eden od takšnih mislecev, ki je več časa posvečal mislim behaviorizma. Ugotavljal je, da ima velik pomen pri oblikovanju vedenja tudi modelno ali observacijsko učenje. </w:t>
      </w:r>
    </w:p>
    <w:p w14:paraId="6A431CE8" w14:textId="77777777" w:rsidR="00473463" w:rsidRDefault="00473463">
      <w:pPr>
        <w:rPr>
          <w:rFonts w:ascii="Broadway" w:hAnsi="Broadway"/>
          <w:sz w:val="24"/>
        </w:rPr>
      </w:pPr>
    </w:p>
    <w:p w14:paraId="2BB8D2AA" w14:textId="77777777" w:rsidR="00473463" w:rsidRDefault="00473463">
      <w:pPr>
        <w:rPr>
          <w:rFonts w:ascii="Broadway" w:hAnsi="Broadway"/>
          <w:sz w:val="24"/>
        </w:rPr>
      </w:pPr>
    </w:p>
    <w:p w14:paraId="6C768A30" w14:textId="77777777" w:rsidR="00473463" w:rsidRDefault="00473463">
      <w:pPr>
        <w:rPr>
          <w:rFonts w:ascii="Broadway" w:hAnsi="Broadway"/>
          <w:sz w:val="24"/>
        </w:rPr>
      </w:pPr>
    </w:p>
    <w:p w14:paraId="1AA049C0" w14:textId="77777777" w:rsidR="00473463" w:rsidRDefault="00473463">
      <w:pPr>
        <w:pBdr>
          <w:bottom w:val="single" w:sz="6" w:space="1" w:color="auto"/>
        </w:pBdr>
        <w:rPr>
          <w:rFonts w:ascii="Broadway" w:hAnsi="Broadway"/>
          <w:sz w:val="24"/>
        </w:rPr>
      </w:pPr>
    </w:p>
    <w:p w14:paraId="123A1D66" w14:textId="77777777" w:rsidR="00473463" w:rsidRDefault="00473463">
      <w:pPr>
        <w:rPr>
          <w:rFonts w:ascii="Broadway" w:hAnsi="Broadway"/>
          <w:sz w:val="24"/>
        </w:rPr>
      </w:pPr>
    </w:p>
    <w:p w14:paraId="5A8692F1" w14:textId="77777777" w:rsidR="00473463" w:rsidRDefault="009404F0">
      <w:pPr>
        <w:rPr>
          <w:rFonts w:ascii="Broadway" w:hAnsi="Broadway"/>
          <w:sz w:val="24"/>
        </w:rPr>
      </w:pPr>
      <w:r>
        <w:rPr>
          <w:rFonts w:ascii="Broadway" w:hAnsi="Broadway"/>
          <w:sz w:val="24"/>
        </w:rPr>
        <w:t>Edward Lee Thorndike</w:t>
      </w:r>
    </w:p>
    <w:p w14:paraId="77C00CED" w14:textId="77777777" w:rsidR="00473463" w:rsidRDefault="00473463">
      <w:pPr>
        <w:rPr>
          <w:rFonts w:ascii="Broadway" w:hAnsi="Broadway"/>
          <w:sz w:val="24"/>
        </w:rPr>
      </w:pPr>
    </w:p>
    <w:p w14:paraId="1DBCD716" w14:textId="77777777" w:rsidR="00473463" w:rsidRDefault="00473463">
      <w:pPr>
        <w:pBdr>
          <w:bottom w:val="single" w:sz="6" w:space="1" w:color="auto"/>
        </w:pBdr>
        <w:rPr>
          <w:rFonts w:ascii="Broadway" w:hAnsi="Broadway"/>
          <w:sz w:val="24"/>
        </w:rPr>
      </w:pPr>
    </w:p>
    <w:p w14:paraId="70942B8D" w14:textId="77777777" w:rsidR="00473463" w:rsidRDefault="00473463">
      <w:pPr>
        <w:pBdr>
          <w:bottom w:val="single" w:sz="6" w:space="1" w:color="auto"/>
        </w:pBdr>
        <w:rPr>
          <w:rFonts w:ascii="Broadway" w:hAnsi="Broadway"/>
          <w:sz w:val="24"/>
        </w:rPr>
      </w:pPr>
    </w:p>
    <w:p w14:paraId="7F57A1C7" w14:textId="77777777" w:rsidR="00473463" w:rsidRDefault="00473463">
      <w:pPr>
        <w:pBdr>
          <w:bottom w:val="single" w:sz="6" w:space="1" w:color="auto"/>
        </w:pBdr>
        <w:rPr>
          <w:rFonts w:ascii="Broadway" w:hAnsi="Broadway"/>
          <w:sz w:val="24"/>
        </w:rPr>
      </w:pPr>
    </w:p>
    <w:p w14:paraId="5FE63C50" w14:textId="77777777" w:rsidR="00473463" w:rsidRDefault="00473463">
      <w:pPr>
        <w:pBdr>
          <w:bottom w:val="single" w:sz="6" w:space="1" w:color="auto"/>
        </w:pBdr>
        <w:rPr>
          <w:rFonts w:ascii="Broadway" w:hAnsi="Broadway"/>
          <w:sz w:val="24"/>
        </w:rPr>
      </w:pPr>
    </w:p>
    <w:p w14:paraId="1EA4ADFE" w14:textId="77777777" w:rsidR="00473463" w:rsidRDefault="00473463">
      <w:pPr>
        <w:pBdr>
          <w:bottom w:val="single" w:sz="6" w:space="1" w:color="auto"/>
        </w:pBdr>
        <w:rPr>
          <w:rFonts w:ascii="Broadway" w:hAnsi="Broadway"/>
          <w:sz w:val="24"/>
        </w:rPr>
      </w:pPr>
    </w:p>
    <w:p w14:paraId="2EB3B673" w14:textId="77777777" w:rsidR="00473463" w:rsidRDefault="00473463">
      <w:pPr>
        <w:pBdr>
          <w:bottom w:val="single" w:sz="6" w:space="1" w:color="auto"/>
        </w:pBdr>
        <w:rPr>
          <w:rFonts w:ascii="Broadway" w:hAnsi="Broadway"/>
          <w:sz w:val="24"/>
        </w:rPr>
      </w:pPr>
    </w:p>
    <w:p w14:paraId="3F6B3710" w14:textId="77777777" w:rsidR="00473463" w:rsidRDefault="00473463">
      <w:pPr>
        <w:rPr>
          <w:rFonts w:ascii="Broadway" w:hAnsi="Broadway"/>
          <w:sz w:val="24"/>
        </w:rPr>
      </w:pPr>
    </w:p>
    <w:p w14:paraId="0F2C4020" w14:textId="77777777" w:rsidR="00473463" w:rsidRDefault="009404F0">
      <w:pPr>
        <w:rPr>
          <w:rFonts w:ascii="Broadway" w:hAnsi="Broadway"/>
          <w:sz w:val="24"/>
        </w:rPr>
      </w:pPr>
      <w:r>
        <w:rPr>
          <w:rFonts w:ascii="Broadway" w:hAnsi="Broadway"/>
          <w:sz w:val="24"/>
        </w:rPr>
        <w:t>Ivan Petrovich Broadus</w:t>
      </w:r>
    </w:p>
    <w:p w14:paraId="2FA4C0E6" w14:textId="77777777" w:rsidR="00473463" w:rsidRDefault="00473463">
      <w:pPr>
        <w:rPr>
          <w:sz w:val="24"/>
        </w:rPr>
      </w:pPr>
    </w:p>
    <w:p w14:paraId="5E891703" w14:textId="77777777" w:rsidR="00473463" w:rsidRDefault="009404F0">
      <w:pPr>
        <w:pStyle w:val="BodyText2"/>
      </w:pPr>
      <w:r>
        <w:t xml:space="preserve">Se je rodil leta 1849 v Ryazan-u v Carski Rusiji. Ivan Pavlov se je rodil leta 1849. bil je ruski zdravnik in fiziolog, utemeljitelj nauka o pogojnem refleksu, ki je po njem dobil tudi ime. Z naukom o »drugem signalnem sistemu« načel raziskovanje človekovih specifičnosti (npr. zmožnosti abstraktnega mišljenja). Študiral je na Univerzi v Saint Peterburg-u in na vojaški akademiji za medicino v Saint Petersburgu. O 1884 – 1886 je študiral v današnjem Wroclaw-u na Poljskem in Leipzigu v Nemčiji. Pred Rusko revolucijo je bil direktor na oddelku psihologije na Inštitutu Eksperimentalne Medicine v Saint Petersburgu in je bil tudi profesor medicine na Vojaški akademiji. Delal je tudi v vojaški bolnici, kjer je imel priložnost opazovati ljudi s poškodbami glave. Odkril je različne probleme, npr. niso razločili psa od živali, nekateri pa barv. Ugotovil je, da je odvisno od tega, kje se poškodba nahaja. Delal je predvsem na REFLEKSOLOGIJI (odvisnost od živčnega sistema). Njegovi najbolj znani eksperimenti so se začeli leta 1889. Demonstriral je pogojni in nepogojni refleks na psih in te eksperimenti so imeli posledice na razvijanju nadaljnjih behaviorističnih teorijah.   </w:t>
      </w:r>
    </w:p>
    <w:p w14:paraId="4C44B7AA" w14:textId="77777777" w:rsidR="00473463" w:rsidRDefault="00473463">
      <w:pPr>
        <w:rPr>
          <w:sz w:val="24"/>
        </w:rPr>
      </w:pPr>
    </w:p>
    <w:p w14:paraId="0346CBFA" w14:textId="77777777" w:rsidR="00473463" w:rsidRDefault="009404F0">
      <w:pPr>
        <w:rPr>
          <w:sz w:val="24"/>
        </w:rPr>
      </w:pPr>
      <w:r>
        <w:rPr>
          <w:sz w:val="24"/>
        </w:rPr>
        <w:t>Leta 1904 je prejel Nobelovo nagrado za njegovo delo na fiziologiji izločalnih žlez.</w:t>
      </w:r>
    </w:p>
    <w:p w14:paraId="4E0BF9C8" w14:textId="77777777" w:rsidR="00473463" w:rsidRDefault="009404F0">
      <w:pPr>
        <w:rPr>
          <w:sz w:val="24"/>
        </w:rPr>
      </w:pPr>
      <w:r>
        <w:rPr>
          <w:sz w:val="24"/>
        </w:rPr>
        <w:t>Umrl je leta 1936.</w:t>
      </w:r>
    </w:p>
    <w:p w14:paraId="3C7A3DD5" w14:textId="77777777" w:rsidR="00473463" w:rsidRDefault="00473463">
      <w:pPr>
        <w:rPr>
          <w:sz w:val="24"/>
        </w:rPr>
      </w:pPr>
    </w:p>
    <w:p w14:paraId="38A2EC7F" w14:textId="77777777" w:rsidR="00473463" w:rsidRDefault="009404F0">
      <w:pPr>
        <w:rPr>
          <w:sz w:val="24"/>
        </w:rPr>
      </w:pPr>
      <w:r>
        <w:rPr>
          <w:sz w:val="24"/>
        </w:rPr>
        <w:t>Dela:</w:t>
      </w:r>
    </w:p>
    <w:p w14:paraId="5D578EFD" w14:textId="77777777" w:rsidR="00473463" w:rsidRDefault="009404F0">
      <w:pPr>
        <w:rPr>
          <w:sz w:val="24"/>
        </w:rPr>
      </w:pPr>
      <w:r>
        <w:rPr>
          <w:sz w:val="24"/>
        </w:rPr>
        <w:t xml:space="preserve">- </w:t>
      </w:r>
      <w:r>
        <w:rPr>
          <w:i/>
          <w:iCs/>
          <w:sz w:val="24"/>
        </w:rPr>
        <w:t>Conditioned Reflexes</w:t>
      </w:r>
      <w:r>
        <w:rPr>
          <w:sz w:val="24"/>
        </w:rPr>
        <w:t xml:space="preserve"> (1926)</w:t>
      </w:r>
    </w:p>
    <w:p w14:paraId="03156B5D" w14:textId="77777777" w:rsidR="00473463" w:rsidRDefault="00473463">
      <w:pPr>
        <w:rPr>
          <w:sz w:val="24"/>
        </w:rPr>
      </w:pPr>
    </w:p>
    <w:p w14:paraId="67C46E07" w14:textId="77777777" w:rsidR="00473463" w:rsidRDefault="00473463">
      <w:pPr>
        <w:rPr>
          <w:rFonts w:ascii="Broadway" w:hAnsi="Broadway"/>
        </w:rPr>
      </w:pPr>
    </w:p>
    <w:p w14:paraId="75BDF8EE" w14:textId="77777777" w:rsidR="00473463" w:rsidRDefault="00473463">
      <w:pPr>
        <w:rPr>
          <w:rFonts w:ascii="Broadway" w:hAnsi="Broadway"/>
        </w:rPr>
      </w:pPr>
    </w:p>
    <w:p w14:paraId="1403B302" w14:textId="77777777" w:rsidR="00473463" w:rsidRDefault="00473463">
      <w:pPr>
        <w:rPr>
          <w:rFonts w:ascii="Broadway" w:hAnsi="Broadway"/>
        </w:rPr>
      </w:pPr>
    </w:p>
    <w:p w14:paraId="6CF7009B" w14:textId="77777777" w:rsidR="00473463" w:rsidRDefault="00473463">
      <w:pPr>
        <w:rPr>
          <w:rFonts w:ascii="Broadway" w:hAnsi="Broadway"/>
        </w:rPr>
      </w:pPr>
    </w:p>
    <w:p w14:paraId="5ADF32F1" w14:textId="77777777" w:rsidR="00473463" w:rsidRDefault="00473463">
      <w:pPr>
        <w:rPr>
          <w:rFonts w:ascii="Broadway" w:hAnsi="Broadway"/>
        </w:rPr>
      </w:pPr>
    </w:p>
    <w:p w14:paraId="3FB23279" w14:textId="77777777" w:rsidR="00473463" w:rsidRDefault="00473463">
      <w:pPr>
        <w:rPr>
          <w:rFonts w:ascii="Broadway" w:hAnsi="Broadway"/>
        </w:rPr>
      </w:pPr>
    </w:p>
    <w:p w14:paraId="32472D84" w14:textId="77777777" w:rsidR="00473463" w:rsidRDefault="00473463">
      <w:pPr>
        <w:rPr>
          <w:rFonts w:ascii="Broadway" w:hAnsi="Broadway"/>
        </w:rPr>
      </w:pPr>
    </w:p>
    <w:p w14:paraId="6FA9E775" w14:textId="77777777" w:rsidR="00473463" w:rsidRDefault="00473463">
      <w:pPr>
        <w:rPr>
          <w:rFonts w:ascii="Broadway" w:hAnsi="Broadway"/>
        </w:rPr>
      </w:pPr>
    </w:p>
    <w:p w14:paraId="642170C8" w14:textId="77777777" w:rsidR="00473463" w:rsidRDefault="00473463">
      <w:pPr>
        <w:rPr>
          <w:rFonts w:ascii="Broadway" w:hAnsi="Broadway"/>
        </w:rPr>
      </w:pPr>
    </w:p>
    <w:p w14:paraId="71F09D77" w14:textId="77777777" w:rsidR="00473463" w:rsidRDefault="00473463">
      <w:pPr>
        <w:rPr>
          <w:rFonts w:ascii="Broadway" w:hAnsi="Broadway"/>
        </w:rPr>
      </w:pPr>
    </w:p>
    <w:p w14:paraId="36D5E541" w14:textId="77777777" w:rsidR="00473463" w:rsidRDefault="00473463">
      <w:pPr>
        <w:rPr>
          <w:rFonts w:ascii="Broadway" w:hAnsi="Broadway"/>
        </w:rPr>
      </w:pPr>
    </w:p>
    <w:p w14:paraId="46C8AE61" w14:textId="77777777" w:rsidR="00473463" w:rsidRDefault="00473463">
      <w:pPr>
        <w:rPr>
          <w:rFonts w:ascii="Broadway" w:hAnsi="Broadway"/>
        </w:rPr>
      </w:pPr>
    </w:p>
    <w:p w14:paraId="1BD688D2" w14:textId="77777777" w:rsidR="00473463" w:rsidRDefault="00473463">
      <w:pPr>
        <w:rPr>
          <w:rFonts w:ascii="Broadway" w:hAnsi="Broadway"/>
        </w:rPr>
      </w:pPr>
    </w:p>
    <w:p w14:paraId="104BA201" w14:textId="77777777" w:rsidR="00473463" w:rsidRDefault="00473463">
      <w:pPr>
        <w:pStyle w:val="Header"/>
        <w:tabs>
          <w:tab w:val="clear" w:pos="4536"/>
          <w:tab w:val="clear" w:pos="9072"/>
        </w:tabs>
        <w:rPr>
          <w:rFonts w:ascii="Broadway" w:hAnsi="Broadway"/>
        </w:rPr>
      </w:pPr>
    </w:p>
    <w:p w14:paraId="4092BF4E" w14:textId="77777777" w:rsidR="00473463" w:rsidRDefault="009404F0">
      <w:pPr>
        <w:pStyle w:val="BodyText"/>
        <w:rPr>
          <w:b/>
          <w:bCs/>
          <w:smallCaps/>
          <w:sz w:val="36"/>
        </w:rPr>
      </w:pPr>
      <w:r>
        <w:rPr>
          <w:b/>
          <w:bCs/>
          <w:smallCaps/>
          <w:sz w:val="36"/>
        </w:rPr>
        <w:t>4. Skinnerjeva teorija operantnega pogojevanja</w:t>
      </w:r>
    </w:p>
    <w:p w14:paraId="58C1DCFD" w14:textId="77777777" w:rsidR="00473463" w:rsidRDefault="009404F0">
      <w:pPr>
        <w:pStyle w:val="BodyText"/>
        <w:rPr>
          <w:sz w:val="24"/>
        </w:rPr>
      </w:pPr>
      <w:r>
        <w:rPr>
          <w:sz w:val="24"/>
        </w:rPr>
        <w:t>(Eng.: Skinner's Theory  of Operant Conditioning)</w:t>
      </w:r>
    </w:p>
    <w:p w14:paraId="2047C4F5" w14:textId="77777777" w:rsidR="00473463" w:rsidRDefault="00473463">
      <w:pPr>
        <w:pStyle w:val="BodyText"/>
        <w:rPr>
          <w:sz w:val="24"/>
        </w:rPr>
      </w:pPr>
    </w:p>
    <w:p w14:paraId="7C5BA5D2" w14:textId="77777777" w:rsidR="00473463" w:rsidRDefault="00473463">
      <w:pPr>
        <w:pStyle w:val="BodyText"/>
        <w:rPr>
          <w:sz w:val="24"/>
        </w:rPr>
      </w:pPr>
    </w:p>
    <w:p w14:paraId="62F559AE" w14:textId="77777777" w:rsidR="00473463" w:rsidRDefault="00473463">
      <w:pPr>
        <w:pStyle w:val="BodyText"/>
        <w:rPr>
          <w:sz w:val="24"/>
        </w:rPr>
      </w:pPr>
    </w:p>
    <w:p w14:paraId="797E53BB" w14:textId="77777777" w:rsidR="00473463" w:rsidRDefault="00C17B31">
      <w:pPr>
        <w:jc w:val="center"/>
        <w:rPr>
          <w:sz w:val="24"/>
        </w:rPr>
      </w:pPr>
      <w:r>
        <w:rPr>
          <w:sz w:val="24"/>
        </w:rPr>
        <w:pict w14:anchorId="22844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253.5pt">
            <v:imagedata r:id="rId7" o:title=""/>
          </v:shape>
        </w:pict>
      </w:r>
    </w:p>
    <w:p w14:paraId="7E5F1FDF" w14:textId="77777777" w:rsidR="00473463" w:rsidRDefault="009404F0">
      <w:pPr>
        <w:pBdr>
          <w:bottom w:val="single" w:sz="6" w:space="1" w:color="auto"/>
        </w:pBdr>
        <w:jc w:val="right"/>
        <w:rPr>
          <w:sz w:val="24"/>
        </w:rPr>
      </w:pPr>
      <w:r>
        <w:rPr>
          <w:sz w:val="24"/>
        </w:rPr>
        <w:t>Vir: Enciklopedija Encarta 1998 (CD, Microsoft, 1998)</w:t>
      </w:r>
    </w:p>
    <w:p w14:paraId="2256A06E" w14:textId="77777777" w:rsidR="00473463" w:rsidRDefault="00473463">
      <w:pPr>
        <w:rPr>
          <w:sz w:val="24"/>
        </w:rPr>
      </w:pPr>
    </w:p>
    <w:p w14:paraId="70555D85" w14:textId="77777777" w:rsidR="00473463" w:rsidRDefault="00473463">
      <w:pPr>
        <w:rPr>
          <w:sz w:val="24"/>
        </w:rPr>
      </w:pPr>
    </w:p>
    <w:p w14:paraId="15F1B50D" w14:textId="77777777" w:rsidR="00473463" w:rsidRDefault="009404F0">
      <w:pPr>
        <w:rPr>
          <w:sz w:val="24"/>
        </w:rPr>
      </w:pPr>
      <w:r>
        <w:rPr>
          <w:sz w:val="24"/>
        </w:rPr>
        <w:t xml:space="preserve">Skinner je s tem dokazal, da se lahko obnašanje (vedenje) živali oziroma človeka spremeni. </w:t>
      </w:r>
    </w:p>
    <w:p w14:paraId="74BB5F67" w14:textId="77777777" w:rsidR="00473463" w:rsidRDefault="009404F0">
      <w:pPr>
        <w:rPr>
          <w:sz w:val="24"/>
        </w:rPr>
      </w:pPr>
      <w:r>
        <w:rPr>
          <w:sz w:val="24"/>
        </w:rPr>
        <w:t xml:space="preserve">V primeru z mišjo je cilj miši, da pride do konca labirinta. Ko naredi prvi ovinek je nagrajena s sirom. Le-tega poje in odide naprej. Nagrajena je šele, ko pride do drugega ovinka, kjer jo čaka drug košček sira. Ko le-tega poje, se odpravi dalje. Ko pride do konca labirinta jo čaka še zadnji košček sira. </w:t>
      </w:r>
    </w:p>
    <w:p w14:paraId="5347EEA6" w14:textId="77777777" w:rsidR="00473463" w:rsidRDefault="009404F0">
      <w:pPr>
        <w:rPr>
          <w:sz w:val="24"/>
        </w:rPr>
      </w:pPr>
      <w:r>
        <w:rPr>
          <w:sz w:val="24"/>
        </w:rPr>
        <w:t xml:space="preserve">Skinner je s tem dokazal, da se da vedenje (obnašanje) spremeniti le s kančkom nagrade (v tem primeru sirom). Če v labirintu ne bi bilo sira, miš najverjetneje ne bi šla dalje vse do konca, ker je tja ne bi nič vleklo. </w:t>
      </w:r>
    </w:p>
    <w:p w14:paraId="099B3671" w14:textId="77777777" w:rsidR="00473463" w:rsidRDefault="00473463">
      <w:pPr>
        <w:rPr>
          <w:rFonts w:ascii="Broadway" w:hAnsi="Broadway"/>
          <w:sz w:val="24"/>
        </w:rPr>
      </w:pPr>
    </w:p>
    <w:sectPr w:rsidR="00473463">
      <w:footerReference w:type="default" r:id="rId8"/>
      <w:pgSz w:w="11906" w:h="16838"/>
      <w:pgMar w:top="1417" w:right="1417" w:bottom="1417" w:left="1417" w:header="708" w:footer="11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DFBE3" w14:textId="77777777" w:rsidR="003F1875" w:rsidRDefault="003F1875">
      <w:r>
        <w:separator/>
      </w:r>
    </w:p>
  </w:endnote>
  <w:endnote w:type="continuationSeparator" w:id="0">
    <w:p w14:paraId="23991913" w14:textId="77777777" w:rsidR="003F1875" w:rsidRDefault="003F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charset w:val="00"/>
    <w:family w:val="decorative"/>
    <w:pitch w:val="variable"/>
    <w:sig w:usb0="00000003" w:usb1="00000000" w:usb2="00000000" w:usb3="00000000" w:csb0="00000001" w:csb1="00000000"/>
  </w:font>
  <w:font w:name="Viner Hand ITC">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5D88" w14:textId="77777777" w:rsidR="00473463" w:rsidRDefault="009404F0">
    <w:pPr>
      <w:pStyle w:val="Footer"/>
      <w:jc w:val="center"/>
    </w:pPr>
    <w:r>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CE79F" w14:textId="77777777" w:rsidR="003F1875" w:rsidRDefault="003F1875">
      <w:r>
        <w:separator/>
      </w:r>
    </w:p>
  </w:footnote>
  <w:footnote w:type="continuationSeparator" w:id="0">
    <w:p w14:paraId="29484205" w14:textId="77777777" w:rsidR="003F1875" w:rsidRDefault="003F1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464E7"/>
    <w:multiLevelType w:val="hybridMultilevel"/>
    <w:tmpl w:val="65E8F790"/>
    <w:lvl w:ilvl="0" w:tplc="A226F6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04F0"/>
    <w:rsid w:val="003F1875"/>
    <w:rsid w:val="00473463"/>
    <w:rsid w:val="00794D2E"/>
    <w:rsid w:val="009404F0"/>
    <w:rsid w:val="00C17B31"/>
    <w:rsid w:val="00E949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7000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jc w:val="center"/>
      <w:outlineLvl w:val="1"/>
    </w:pPr>
    <w:rPr>
      <w:b/>
      <w:bCs/>
      <w:smallCaps/>
      <w:sz w:val="24"/>
    </w:rPr>
  </w:style>
  <w:style w:type="paragraph" w:styleId="Heading3">
    <w:name w:val="heading 3"/>
    <w:basedOn w:val="Normal"/>
    <w:next w:val="Normal"/>
    <w:qFormat/>
    <w:pPr>
      <w:keepNext/>
      <w:outlineLvl w:val="2"/>
    </w:pPr>
    <w:rPr>
      <w:rFonts w:ascii="Broadway" w:hAnsi="Broadway"/>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mallCaps/>
    </w:rPr>
  </w:style>
  <w:style w:type="paragraph" w:styleId="BodyText">
    <w:name w:val="Body Text"/>
    <w:basedOn w:val="Normal"/>
    <w:semiHidden/>
    <w:pPr>
      <w:jc w:val="center"/>
    </w:pPr>
  </w:style>
  <w:style w:type="paragraph" w:styleId="BodyText2">
    <w:name w:val="Body Text 2"/>
    <w:basedOn w:val="Normal"/>
    <w:semiHidden/>
    <w:rPr>
      <w:sz w:val="24"/>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8264</Characters>
  <Application>Microsoft Office Word</Application>
  <DocSecurity>0</DocSecurity>
  <Lines>68</Lines>
  <Paragraphs>19</Paragraphs>
  <ScaleCrop>false</ScaleCrop>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