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EBB" w:rsidRDefault="00DD3EBB" w:rsidP="00747FF7">
      <w:pPr>
        <w:spacing w:line="480" w:lineRule="auto"/>
        <w:rPr>
          <w:rFonts w:ascii="Times New Roman" w:hAnsi="Times New Roman"/>
          <w:b/>
          <w:sz w:val="24"/>
          <w:szCs w:val="24"/>
        </w:rPr>
      </w:pPr>
      <w:bookmarkStart w:id="0" w:name="_GoBack"/>
      <w:bookmarkEnd w:id="0"/>
      <w:r w:rsidRPr="00DD3EBB">
        <w:rPr>
          <w:rFonts w:ascii="Times New Roman" w:hAnsi="Times New Roman"/>
          <w:b/>
          <w:sz w:val="28"/>
          <w:szCs w:val="28"/>
        </w:rPr>
        <w:t xml:space="preserve">William James </w:t>
      </w:r>
      <w:r>
        <w:rPr>
          <w:rFonts w:ascii="Times New Roman" w:hAnsi="Times New Roman"/>
          <w:b/>
          <w:sz w:val="28"/>
          <w:szCs w:val="28"/>
        </w:rPr>
        <w:t>– P</w:t>
      </w:r>
      <w:r w:rsidRPr="00DD3EBB">
        <w:rPr>
          <w:rFonts w:ascii="Times New Roman" w:hAnsi="Times New Roman"/>
          <w:b/>
          <w:sz w:val="28"/>
          <w:szCs w:val="28"/>
        </w:rPr>
        <w:t>ozornost</w:t>
      </w:r>
      <w:r>
        <w:rPr>
          <w:rFonts w:ascii="Times New Roman" w:hAnsi="Times New Roman"/>
          <w:b/>
          <w:sz w:val="28"/>
          <w:szCs w:val="28"/>
        </w:rPr>
        <w:t xml:space="preserve"> </w:t>
      </w:r>
    </w:p>
    <w:p w:rsidR="00DD3EBB" w:rsidRDefault="00DD3EBB" w:rsidP="00747FF7">
      <w:pPr>
        <w:spacing w:line="480" w:lineRule="auto"/>
        <w:rPr>
          <w:rFonts w:ascii="Times New Roman" w:hAnsi="Times New Roman"/>
          <w:b/>
          <w:sz w:val="24"/>
          <w:szCs w:val="24"/>
        </w:rPr>
      </w:pPr>
    </w:p>
    <w:p w:rsidR="00DD3EBB" w:rsidRDefault="00DD3EBB" w:rsidP="00747FF7">
      <w:pPr>
        <w:spacing w:line="480" w:lineRule="auto"/>
        <w:rPr>
          <w:rFonts w:ascii="Times New Roman" w:hAnsi="Times New Roman"/>
          <w:b/>
          <w:sz w:val="24"/>
          <w:szCs w:val="24"/>
        </w:rPr>
      </w:pPr>
    </w:p>
    <w:p w:rsidR="00DD3EBB" w:rsidRDefault="00E5388B" w:rsidP="00747FF7">
      <w:pPr>
        <w:spacing w:line="480" w:lineRule="auto"/>
        <w:rPr>
          <w:rFonts w:ascii="Times New Roman" w:hAnsi="Times New Roman"/>
          <w:b/>
          <w:sz w:val="24"/>
          <w:szCs w:val="24"/>
        </w:rPr>
      </w:pPr>
      <w:r>
        <w:rPr>
          <w:rFonts w:ascii="Times New Roman" w:hAnsi="Times New Roman"/>
          <w:b/>
          <w:sz w:val="24"/>
          <w:szCs w:val="24"/>
        </w:rPr>
        <w:t xml:space="preserve"> </w:t>
      </w:r>
    </w:p>
    <w:p w:rsidR="00D36619" w:rsidRDefault="00D36619" w:rsidP="00747FF7">
      <w:pPr>
        <w:spacing w:line="480" w:lineRule="auto"/>
        <w:rPr>
          <w:rFonts w:ascii="Times New Roman" w:hAnsi="Times New Roman"/>
          <w:b/>
          <w:sz w:val="24"/>
          <w:szCs w:val="24"/>
        </w:rPr>
      </w:pPr>
    </w:p>
    <w:p w:rsidR="00D36619" w:rsidRDefault="00D36619" w:rsidP="00747FF7">
      <w:pPr>
        <w:spacing w:line="480" w:lineRule="auto"/>
        <w:rPr>
          <w:rFonts w:ascii="Times New Roman" w:hAnsi="Times New Roman"/>
          <w:b/>
          <w:sz w:val="24"/>
          <w:szCs w:val="24"/>
        </w:rPr>
      </w:pPr>
    </w:p>
    <w:p w:rsidR="00D36619" w:rsidRDefault="00D36619" w:rsidP="00747FF7">
      <w:pPr>
        <w:spacing w:line="480" w:lineRule="auto"/>
        <w:rPr>
          <w:rFonts w:ascii="Times New Roman" w:hAnsi="Times New Roman"/>
          <w:b/>
          <w:sz w:val="24"/>
          <w:szCs w:val="24"/>
        </w:rPr>
      </w:pPr>
    </w:p>
    <w:p w:rsidR="00D36619" w:rsidRDefault="00D36619" w:rsidP="00747FF7">
      <w:pPr>
        <w:spacing w:line="480" w:lineRule="auto"/>
        <w:rPr>
          <w:rFonts w:ascii="Times New Roman" w:hAnsi="Times New Roman"/>
          <w:b/>
          <w:sz w:val="24"/>
          <w:szCs w:val="24"/>
        </w:rPr>
      </w:pPr>
    </w:p>
    <w:p w:rsidR="00D36619" w:rsidRDefault="00D36619" w:rsidP="00FB4A89">
      <w:pPr>
        <w:spacing w:after="120" w:line="480" w:lineRule="auto"/>
        <w:jc w:val="both"/>
        <w:rPr>
          <w:rFonts w:ascii="Times New Roman" w:hAnsi="Times New Roman"/>
          <w:sz w:val="24"/>
          <w:szCs w:val="24"/>
        </w:rPr>
      </w:pPr>
      <w:r w:rsidRPr="00D36619">
        <w:rPr>
          <w:rFonts w:ascii="Times New Roman" w:hAnsi="Times New Roman"/>
          <w:sz w:val="24"/>
          <w:szCs w:val="24"/>
        </w:rPr>
        <w:t>Uvod</w:t>
      </w:r>
    </w:p>
    <w:p w:rsidR="00B06D78" w:rsidRPr="00FB4A89" w:rsidRDefault="00B06D78" w:rsidP="00FB4A89">
      <w:pPr>
        <w:spacing w:after="120" w:line="480" w:lineRule="auto"/>
        <w:jc w:val="both"/>
        <w:rPr>
          <w:rFonts w:ascii="Times New Roman" w:hAnsi="Times New Roman"/>
          <w:sz w:val="24"/>
          <w:szCs w:val="24"/>
        </w:rPr>
      </w:pPr>
      <w:r>
        <w:rPr>
          <w:rFonts w:ascii="Times New Roman" w:hAnsi="Times New Roman"/>
          <w:sz w:val="24"/>
          <w:szCs w:val="24"/>
        </w:rPr>
        <w:t xml:space="preserve">V seminarski nalogi o pozornosti bom izhajala predvsem iz knjige </w:t>
      </w:r>
      <w:r w:rsidR="00FB4A89" w:rsidRPr="00CE0DC6">
        <w:rPr>
          <w:rFonts w:ascii="Times New Roman" w:hAnsi="Times New Roman"/>
          <w:i/>
          <w:sz w:val="24"/>
          <w:szCs w:val="24"/>
        </w:rPr>
        <w:t>The Principles of Psychology</w:t>
      </w:r>
      <w:r w:rsidR="00FB4A89">
        <w:rPr>
          <w:rFonts w:ascii="Times New Roman" w:hAnsi="Times New Roman"/>
          <w:sz w:val="24"/>
          <w:szCs w:val="24"/>
        </w:rPr>
        <w:t xml:space="preserve"> ameriškega filozofa in psihologa </w:t>
      </w:r>
      <w:r>
        <w:rPr>
          <w:rFonts w:ascii="Times New Roman" w:hAnsi="Times New Roman"/>
          <w:sz w:val="24"/>
          <w:szCs w:val="24"/>
        </w:rPr>
        <w:t>Williama Jamesa</w:t>
      </w:r>
      <w:r w:rsidR="00FB4A89">
        <w:rPr>
          <w:rFonts w:ascii="Times New Roman" w:hAnsi="Times New Roman"/>
          <w:sz w:val="24"/>
          <w:szCs w:val="24"/>
        </w:rPr>
        <w:t xml:space="preserve"> in razložila</w:t>
      </w:r>
      <w:r w:rsidR="00CE0DC6">
        <w:rPr>
          <w:rFonts w:ascii="Times New Roman" w:hAnsi="Times New Roman"/>
          <w:sz w:val="24"/>
          <w:szCs w:val="24"/>
        </w:rPr>
        <w:t xml:space="preserve"> osnovne informacije v zvezi s pozornostjo</w:t>
      </w:r>
      <w:r w:rsidR="00FB4A89">
        <w:rPr>
          <w:rFonts w:ascii="Times New Roman" w:hAnsi="Times New Roman"/>
          <w:sz w:val="24"/>
          <w:szCs w:val="24"/>
        </w:rPr>
        <w:t>. Zanimal</w:t>
      </w:r>
      <w:r w:rsidR="00CE0DC6">
        <w:rPr>
          <w:rFonts w:ascii="Times New Roman" w:hAnsi="Times New Roman"/>
          <w:sz w:val="24"/>
          <w:szCs w:val="24"/>
        </w:rPr>
        <w:t>o me je, kaj pozornost pravzaprav je, njen obseg in trajanje</w:t>
      </w:r>
      <w:r w:rsidR="00FB4A89">
        <w:rPr>
          <w:rFonts w:ascii="Times New Roman" w:hAnsi="Times New Roman"/>
          <w:sz w:val="24"/>
          <w:szCs w:val="24"/>
        </w:rPr>
        <w:t xml:space="preserve"> pa tudi kateri dejavniki vplivajo nanjo in kakšne vrste pozornosti poznamo. Pojasnila sem sam potek procesa pozornosti in njene učinke v povezavi z </w:t>
      </w:r>
      <w:r w:rsidR="002D0CB7">
        <w:rPr>
          <w:rFonts w:ascii="Times New Roman" w:hAnsi="Times New Roman"/>
          <w:sz w:val="24"/>
          <w:szCs w:val="24"/>
        </w:rPr>
        <w:t xml:space="preserve">nekaterimi </w:t>
      </w:r>
      <w:r w:rsidR="00FB4A89">
        <w:rPr>
          <w:rFonts w:ascii="Times New Roman" w:hAnsi="Times New Roman"/>
          <w:sz w:val="24"/>
          <w:szCs w:val="24"/>
        </w:rPr>
        <w:t xml:space="preserve">drugimi duševnimi procesi. </w:t>
      </w:r>
    </w:p>
    <w:p w:rsidR="00FB4A89" w:rsidRDefault="00FB4A89" w:rsidP="0017487A">
      <w:pPr>
        <w:spacing w:line="480" w:lineRule="auto"/>
        <w:jc w:val="both"/>
        <w:rPr>
          <w:rFonts w:ascii="Times New Roman" w:hAnsi="Times New Roman"/>
          <w:sz w:val="24"/>
          <w:szCs w:val="24"/>
        </w:rPr>
      </w:pPr>
    </w:p>
    <w:p w:rsidR="00CF3B37" w:rsidRDefault="00BB0329" w:rsidP="0017487A">
      <w:pPr>
        <w:spacing w:line="480" w:lineRule="auto"/>
        <w:jc w:val="both"/>
        <w:rPr>
          <w:rFonts w:ascii="Times New Roman" w:hAnsi="Times New Roman"/>
          <w:sz w:val="24"/>
          <w:szCs w:val="24"/>
        </w:rPr>
      </w:pPr>
      <w:r>
        <w:rPr>
          <w:rFonts w:ascii="Times New Roman" w:hAnsi="Times New Roman"/>
          <w:sz w:val="24"/>
          <w:szCs w:val="24"/>
        </w:rPr>
        <w:t>Definicija pozornosti</w:t>
      </w:r>
    </w:p>
    <w:p w:rsidR="001619BC" w:rsidRDefault="001619BC" w:rsidP="0017487A">
      <w:pPr>
        <w:spacing w:line="480" w:lineRule="auto"/>
        <w:jc w:val="both"/>
      </w:pPr>
    </w:p>
    <w:p w:rsidR="00EE7B9D" w:rsidRDefault="00BC10E7" w:rsidP="0017487A">
      <w:pPr>
        <w:spacing w:after="120" w:line="480" w:lineRule="auto"/>
        <w:jc w:val="both"/>
        <w:rPr>
          <w:rFonts w:ascii="Times New Roman" w:hAnsi="Times New Roman"/>
          <w:sz w:val="24"/>
          <w:szCs w:val="24"/>
        </w:rPr>
      </w:pPr>
      <w:r w:rsidRPr="006706D1">
        <w:rPr>
          <w:rFonts w:ascii="Times New Roman" w:hAnsi="Times New Roman"/>
          <w:sz w:val="24"/>
          <w:szCs w:val="24"/>
        </w:rPr>
        <w:t xml:space="preserve">James </w:t>
      </w:r>
      <w:r w:rsidR="001C253F" w:rsidRPr="006706D1">
        <w:rPr>
          <w:rFonts w:ascii="Times New Roman" w:hAnsi="Times New Roman"/>
          <w:sz w:val="24"/>
          <w:szCs w:val="24"/>
        </w:rPr>
        <w:t xml:space="preserve">(1890) </w:t>
      </w:r>
      <w:r w:rsidRPr="006706D1">
        <w:rPr>
          <w:rFonts w:ascii="Times New Roman" w:hAnsi="Times New Roman"/>
          <w:sz w:val="24"/>
          <w:szCs w:val="24"/>
        </w:rPr>
        <w:t xml:space="preserve">v svojem delu </w:t>
      </w:r>
      <w:r w:rsidR="001C253F" w:rsidRPr="002D0CB7">
        <w:rPr>
          <w:rFonts w:ascii="Times New Roman" w:hAnsi="Times New Roman"/>
          <w:i/>
          <w:sz w:val="24"/>
          <w:szCs w:val="24"/>
        </w:rPr>
        <w:t>The principles of psychology</w:t>
      </w:r>
      <w:r w:rsidRPr="006706D1">
        <w:rPr>
          <w:rFonts w:ascii="Times New Roman" w:hAnsi="Times New Roman"/>
          <w:sz w:val="24"/>
          <w:szCs w:val="24"/>
        </w:rPr>
        <w:t xml:space="preserve"> kritizira </w:t>
      </w:r>
      <w:r w:rsidR="009717FA">
        <w:rPr>
          <w:rFonts w:ascii="Times New Roman" w:hAnsi="Times New Roman"/>
          <w:sz w:val="24"/>
          <w:szCs w:val="24"/>
        </w:rPr>
        <w:t>filozofe</w:t>
      </w:r>
      <w:r w:rsidRPr="006706D1">
        <w:rPr>
          <w:rFonts w:ascii="Times New Roman" w:hAnsi="Times New Roman"/>
          <w:sz w:val="24"/>
          <w:szCs w:val="24"/>
        </w:rPr>
        <w:t xml:space="preserve"> </w:t>
      </w:r>
      <w:r w:rsidR="000133E6" w:rsidRPr="006706D1">
        <w:rPr>
          <w:rFonts w:ascii="Times New Roman" w:hAnsi="Times New Roman"/>
          <w:sz w:val="24"/>
          <w:szCs w:val="24"/>
        </w:rPr>
        <w:t>empiristične</w:t>
      </w:r>
      <w:r w:rsidRPr="006706D1">
        <w:rPr>
          <w:rFonts w:ascii="Times New Roman" w:hAnsi="Times New Roman"/>
          <w:sz w:val="24"/>
          <w:szCs w:val="24"/>
        </w:rPr>
        <w:t xml:space="preserve"> šole, kot so Locke, Hume</w:t>
      </w:r>
      <w:r w:rsidR="00E30971" w:rsidRPr="006706D1">
        <w:rPr>
          <w:rFonts w:ascii="Times New Roman" w:hAnsi="Times New Roman"/>
          <w:sz w:val="24"/>
          <w:szCs w:val="24"/>
        </w:rPr>
        <w:t>,</w:t>
      </w:r>
      <w:r w:rsidRPr="006706D1">
        <w:rPr>
          <w:rFonts w:ascii="Times New Roman" w:hAnsi="Times New Roman"/>
          <w:sz w:val="24"/>
          <w:szCs w:val="24"/>
        </w:rPr>
        <w:t xml:space="preserve"> Hartley, Mills in Spencer</w:t>
      </w:r>
      <w:r w:rsidR="00BE46E8" w:rsidRPr="006706D1">
        <w:rPr>
          <w:rFonts w:ascii="Times New Roman" w:hAnsi="Times New Roman"/>
          <w:sz w:val="24"/>
          <w:szCs w:val="24"/>
        </w:rPr>
        <w:t>, saj</w:t>
      </w:r>
      <w:r w:rsidRPr="006706D1">
        <w:rPr>
          <w:rFonts w:ascii="Times New Roman" w:hAnsi="Times New Roman"/>
          <w:sz w:val="24"/>
          <w:szCs w:val="24"/>
        </w:rPr>
        <w:t xml:space="preserve"> so po njegovem mnenju premalo poudarjali pojem selektivne pozornosti.</w:t>
      </w:r>
      <w:r w:rsidR="00E30971" w:rsidRPr="006706D1">
        <w:rPr>
          <w:rFonts w:ascii="Times New Roman" w:hAnsi="Times New Roman"/>
          <w:sz w:val="24"/>
          <w:szCs w:val="24"/>
        </w:rPr>
        <w:t xml:space="preserve"> </w:t>
      </w:r>
      <w:r w:rsidRPr="006706D1">
        <w:rPr>
          <w:rFonts w:ascii="Times New Roman" w:hAnsi="Times New Roman"/>
          <w:sz w:val="24"/>
          <w:szCs w:val="24"/>
        </w:rPr>
        <w:t>Izkušnja</w:t>
      </w:r>
      <w:r w:rsidR="00E30971" w:rsidRPr="006706D1">
        <w:rPr>
          <w:rFonts w:ascii="Times New Roman" w:hAnsi="Times New Roman"/>
          <w:sz w:val="24"/>
          <w:szCs w:val="24"/>
        </w:rPr>
        <w:t xml:space="preserve"> je zanje</w:t>
      </w:r>
      <w:r w:rsidRPr="006706D1">
        <w:rPr>
          <w:rFonts w:ascii="Times New Roman" w:hAnsi="Times New Roman"/>
          <w:sz w:val="24"/>
          <w:szCs w:val="24"/>
        </w:rPr>
        <w:t xml:space="preserve"> </w:t>
      </w:r>
      <w:r w:rsidR="00E30971" w:rsidRPr="006706D1">
        <w:rPr>
          <w:rFonts w:ascii="Times New Roman" w:hAnsi="Times New Roman"/>
          <w:sz w:val="24"/>
          <w:szCs w:val="24"/>
        </w:rPr>
        <w:t xml:space="preserve">objektivno </w:t>
      </w:r>
      <w:r w:rsidRPr="006706D1">
        <w:rPr>
          <w:rFonts w:ascii="Times New Roman" w:hAnsi="Times New Roman"/>
          <w:sz w:val="24"/>
          <w:szCs w:val="24"/>
        </w:rPr>
        <w:t>dana</w:t>
      </w:r>
      <w:r w:rsidR="00EE7B9D" w:rsidRPr="006706D1">
        <w:rPr>
          <w:rFonts w:ascii="Times New Roman" w:hAnsi="Times New Roman"/>
          <w:sz w:val="24"/>
          <w:szCs w:val="24"/>
        </w:rPr>
        <w:t xml:space="preserve"> človeku</w:t>
      </w:r>
      <w:r w:rsidR="006F2A0D" w:rsidRPr="006706D1">
        <w:rPr>
          <w:rFonts w:ascii="Times New Roman" w:hAnsi="Times New Roman"/>
          <w:sz w:val="24"/>
          <w:szCs w:val="24"/>
        </w:rPr>
        <w:t xml:space="preserve"> in </w:t>
      </w:r>
      <w:r w:rsidR="004D3B47" w:rsidRPr="006706D1">
        <w:rPr>
          <w:rFonts w:ascii="Times New Roman" w:hAnsi="Times New Roman"/>
          <w:sz w:val="24"/>
          <w:szCs w:val="24"/>
        </w:rPr>
        <w:t xml:space="preserve">ga </w:t>
      </w:r>
      <w:r w:rsidR="004D3B47" w:rsidRPr="006706D1">
        <w:rPr>
          <w:rFonts w:ascii="Times New Roman" w:hAnsi="Times New Roman"/>
          <w:sz w:val="24"/>
          <w:szCs w:val="24"/>
        </w:rPr>
        <w:lastRenderedPageBreak/>
        <w:t>oblikuje</w:t>
      </w:r>
      <w:r w:rsidR="00BE46E8" w:rsidRPr="006706D1">
        <w:rPr>
          <w:rFonts w:ascii="Times New Roman" w:hAnsi="Times New Roman"/>
          <w:sz w:val="24"/>
          <w:szCs w:val="24"/>
        </w:rPr>
        <w:t xml:space="preserve"> skozi čas. K</w:t>
      </w:r>
      <w:r w:rsidRPr="006706D1">
        <w:rPr>
          <w:rFonts w:ascii="Times New Roman" w:hAnsi="Times New Roman"/>
          <w:sz w:val="24"/>
          <w:szCs w:val="24"/>
        </w:rPr>
        <w:t>ot tak</w:t>
      </w:r>
      <w:r w:rsidR="001C253F" w:rsidRPr="006706D1">
        <w:rPr>
          <w:rFonts w:ascii="Times New Roman" w:hAnsi="Times New Roman"/>
          <w:sz w:val="24"/>
          <w:szCs w:val="24"/>
        </w:rPr>
        <w:t>i</w:t>
      </w:r>
      <w:r w:rsidRPr="006706D1">
        <w:rPr>
          <w:rFonts w:ascii="Times New Roman" w:hAnsi="Times New Roman"/>
          <w:sz w:val="24"/>
          <w:szCs w:val="24"/>
        </w:rPr>
        <w:t xml:space="preserve"> ji je vsak čutni organizem </w:t>
      </w:r>
      <w:r w:rsidR="001C253F" w:rsidRPr="006706D1">
        <w:rPr>
          <w:rFonts w:ascii="Times New Roman" w:hAnsi="Times New Roman"/>
          <w:sz w:val="24"/>
          <w:szCs w:val="24"/>
        </w:rPr>
        <w:t xml:space="preserve">le </w:t>
      </w:r>
      <w:r w:rsidRPr="006706D1">
        <w:rPr>
          <w:rFonts w:ascii="Times New Roman" w:hAnsi="Times New Roman"/>
          <w:sz w:val="24"/>
          <w:szCs w:val="24"/>
        </w:rPr>
        <w:t xml:space="preserve">pasivno podvržen. </w:t>
      </w:r>
      <w:r w:rsidR="00EE7B9D" w:rsidRPr="006706D1">
        <w:rPr>
          <w:rFonts w:ascii="Times New Roman" w:hAnsi="Times New Roman"/>
          <w:sz w:val="24"/>
          <w:szCs w:val="24"/>
        </w:rPr>
        <w:t>Vendar</w:t>
      </w:r>
      <w:r w:rsidR="00212F06">
        <w:rPr>
          <w:rFonts w:ascii="Times New Roman" w:hAnsi="Times New Roman"/>
          <w:sz w:val="24"/>
          <w:szCs w:val="24"/>
        </w:rPr>
        <w:t xml:space="preserve"> </w:t>
      </w:r>
      <w:r w:rsidRPr="006706D1">
        <w:rPr>
          <w:rFonts w:ascii="Times New Roman" w:hAnsi="Times New Roman"/>
          <w:sz w:val="24"/>
          <w:szCs w:val="24"/>
        </w:rPr>
        <w:t xml:space="preserve">je predstava o izkušnji, kot zgolj pasivnem </w:t>
      </w:r>
      <w:r w:rsidR="001C253F" w:rsidRPr="006706D1">
        <w:rPr>
          <w:rFonts w:ascii="Times New Roman" w:hAnsi="Times New Roman"/>
          <w:sz w:val="24"/>
          <w:szCs w:val="24"/>
        </w:rPr>
        <w:t xml:space="preserve">sprejemanju </w:t>
      </w:r>
      <w:r w:rsidRPr="006706D1">
        <w:rPr>
          <w:rFonts w:ascii="Times New Roman" w:hAnsi="Times New Roman"/>
          <w:sz w:val="24"/>
          <w:szCs w:val="24"/>
        </w:rPr>
        <w:t>občutkov iz okolja</w:t>
      </w:r>
      <w:r w:rsidR="001619BC" w:rsidRPr="006706D1">
        <w:rPr>
          <w:rFonts w:ascii="Times New Roman" w:hAnsi="Times New Roman"/>
          <w:sz w:val="24"/>
          <w:szCs w:val="24"/>
        </w:rPr>
        <w:t xml:space="preserve"> po </w:t>
      </w:r>
      <w:r w:rsidR="001C253F" w:rsidRPr="006706D1">
        <w:rPr>
          <w:rFonts w:ascii="Times New Roman" w:hAnsi="Times New Roman"/>
          <w:sz w:val="24"/>
          <w:szCs w:val="24"/>
        </w:rPr>
        <w:t xml:space="preserve">določenih </w:t>
      </w:r>
      <w:r w:rsidR="001619BC" w:rsidRPr="006706D1">
        <w:rPr>
          <w:rFonts w:ascii="Times New Roman" w:hAnsi="Times New Roman"/>
          <w:sz w:val="24"/>
          <w:szCs w:val="24"/>
        </w:rPr>
        <w:t>zakonitostih</w:t>
      </w:r>
      <w:r w:rsidR="00E30971" w:rsidRPr="006706D1">
        <w:rPr>
          <w:rFonts w:ascii="Times New Roman" w:hAnsi="Times New Roman"/>
          <w:sz w:val="24"/>
          <w:szCs w:val="24"/>
        </w:rPr>
        <w:t>,</w:t>
      </w:r>
      <w:r w:rsidRPr="006706D1">
        <w:rPr>
          <w:rFonts w:ascii="Times New Roman" w:hAnsi="Times New Roman"/>
          <w:sz w:val="24"/>
          <w:szCs w:val="24"/>
        </w:rPr>
        <w:t xml:space="preserve"> brez subjektivnega pečata, zmotna.</w:t>
      </w:r>
      <w:r w:rsidR="00E6371F" w:rsidRPr="006706D1">
        <w:rPr>
          <w:rFonts w:ascii="Times New Roman" w:hAnsi="Times New Roman"/>
          <w:sz w:val="24"/>
          <w:szCs w:val="24"/>
        </w:rPr>
        <w:t xml:space="preserve"> V nasprotnem primeru bi bila izkušnja kaotična zmes neštetih občutij in zaznav</w:t>
      </w:r>
      <w:r w:rsidR="005B6DA5" w:rsidRPr="006706D1">
        <w:rPr>
          <w:rFonts w:ascii="Times New Roman" w:hAnsi="Times New Roman"/>
          <w:sz w:val="24"/>
          <w:szCs w:val="24"/>
        </w:rPr>
        <w:t>.</w:t>
      </w:r>
    </w:p>
    <w:p w:rsidR="00EA1A4C" w:rsidRPr="006706D1" w:rsidRDefault="00EA1A4C" w:rsidP="0017487A">
      <w:pPr>
        <w:spacing w:after="120" w:line="480" w:lineRule="auto"/>
        <w:jc w:val="both"/>
        <w:rPr>
          <w:rFonts w:ascii="Times New Roman" w:hAnsi="Times New Roman"/>
          <w:sz w:val="24"/>
          <w:szCs w:val="24"/>
        </w:rPr>
      </w:pPr>
    </w:p>
    <w:p w:rsidR="00594249" w:rsidRDefault="00FD5003" w:rsidP="0017487A">
      <w:pPr>
        <w:spacing w:after="120" w:line="480" w:lineRule="auto"/>
        <w:jc w:val="both"/>
        <w:rPr>
          <w:rFonts w:ascii="Times New Roman" w:hAnsi="Times New Roman"/>
          <w:sz w:val="24"/>
          <w:szCs w:val="24"/>
        </w:rPr>
      </w:pPr>
      <w:r w:rsidRPr="006706D1">
        <w:rPr>
          <w:rFonts w:ascii="Times New Roman" w:hAnsi="Times New Roman"/>
          <w:sz w:val="24"/>
          <w:szCs w:val="24"/>
        </w:rPr>
        <w:t>V vsakem trenutku je posamezniku na voljo ogromna količina informacij, ki prihaja do nas prek čutil, shranjenih spominov in prek drugih kognitivnih procesov (</w:t>
      </w:r>
      <w:r w:rsidR="000A6985">
        <w:rPr>
          <w:rFonts w:ascii="Times New Roman" w:hAnsi="Times New Roman"/>
          <w:sz w:val="24"/>
          <w:szCs w:val="24"/>
        </w:rPr>
        <w:t>Sternberg in Sternberg</w:t>
      </w:r>
      <w:r w:rsidRPr="006706D1">
        <w:rPr>
          <w:rFonts w:ascii="Times New Roman" w:hAnsi="Times New Roman"/>
          <w:sz w:val="24"/>
          <w:szCs w:val="24"/>
        </w:rPr>
        <w:t>, 2012, str.137). Zaradi omejenih mentalnih kapacitet, v</w:t>
      </w:r>
      <w:r w:rsidR="000133E6" w:rsidRPr="006706D1">
        <w:rPr>
          <w:rFonts w:ascii="Times New Roman" w:hAnsi="Times New Roman"/>
          <w:sz w:val="24"/>
          <w:szCs w:val="24"/>
        </w:rPr>
        <w:t>se</w:t>
      </w:r>
      <w:r w:rsidRPr="006706D1">
        <w:rPr>
          <w:rFonts w:ascii="Times New Roman" w:hAnsi="Times New Roman"/>
          <w:sz w:val="24"/>
          <w:szCs w:val="24"/>
        </w:rPr>
        <w:t xml:space="preserve"> ne prodrejo v </w:t>
      </w:r>
      <w:r w:rsidR="000133E6" w:rsidRPr="006706D1">
        <w:rPr>
          <w:rFonts w:ascii="Times New Roman" w:hAnsi="Times New Roman"/>
          <w:sz w:val="24"/>
          <w:szCs w:val="24"/>
        </w:rPr>
        <w:t>človekovo</w:t>
      </w:r>
      <w:r w:rsidRPr="006706D1">
        <w:rPr>
          <w:rFonts w:ascii="Times New Roman" w:hAnsi="Times New Roman"/>
          <w:sz w:val="24"/>
          <w:szCs w:val="24"/>
        </w:rPr>
        <w:t xml:space="preserve"> zavedanje in tako niso del njegove izkušnje (James, 1890). To usmerjenost oz. osredotočenost na omejeno število dražljajev imenujemo pozornost. Ima pomembno vlogo pri vseh kognitivnih procesih</w:t>
      </w:r>
      <w:r w:rsidR="000133E6" w:rsidRPr="006706D1">
        <w:rPr>
          <w:rFonts w:ascii="Times New Roman" w:hAnsi="Times New Roman"/>
          <w:sz w:val="24"/>
          <w:szCs w:val="24"/>
        </w:rPr>
        <w:t>, tako pri</w:t>
      </w:r>
      <w:r w:rsidRPr="006706D1">
        <w:rPr>
          <w:rFonts w:ascii="Times New Roman" w:hAnsi="Times New Roman"/>
          <w:sz w:val="24"/>
          <w:szCs w:val="24"/>
        </w:rPr>
        <w:t xml:space="preserve"> nižjih (občutenje, zaznavanje)</w:t>
      </w:r>
      <w:r w:rsidR="000133E6" w:rsidRPr="006706D1">
        <w:rPr>
          <w:rFonts w:ascii="Times New Roman" w:hAnsi="Times New Roman"/>
          <w:sz w:val="24"/>
          <w:szCs w:val="24"/>
        </w:rPr>
        <w:t>, kot pri višjih (učenju, mišljenju, pomn</w:t>
      </w:r>
      <w:r w:rsidR="00CD193B">
        <w:rPr>
          <w:rFonts w:ascii="Times New Roman" w:hAnsi="Times New Roman"/>
          <w:sz w:val="24"/>
          <w:szCs w:val="24"/>
        </w:rPr>
        <w:t>j</w:t>
      </w:r>
      <w:r w:rsidR="000133E6" w:rsidRPr="006706D1">
        <w:rPr>
          <w:rFonts w:ascii="Times New Roman" w:hAnsi="Times New Roman"/>
          <w:sz w:val="24"/>
          <w:szCs w:val="24"/>
        </w:rPr>
        <w:t>enju)</w:t>
      </w:r>
      <w:r w:rsidRPr="006706D1">
        <w:rPr>
          <w:rFonts w:ascii="Times New Roman" w:hAnsi="Times New Roman"/>
          <w:sz w:val="24"/>
          <w:szCs w:val="24"/>
        </w:rPr>
        <w:t>(</w:t>
      </w:r>
      <w:r w:rsidR="000A6985">
        <w:rPr>
          <w:rFonts w:ascii="Times New Roman" w:hAnsi="Times New Roman"/>
          <w:sz w:val="24"/>
          <w:szCs w:val="24"/>
        </w:rPr>
        <w:t>Kompare, Stražišar, Dogša, Vec in Curk</w:t>
      </w:r>
      <w:r w:rsidRPr="006706D1">
        <w:rPr>
          <w:rFonts w:ascii="Times New Roman" w:hAnsi="Times New Roman"/>
          <w:sz w:val="24"/>
          <w:szCs w:val="24"/>
        </w:rPr>
        <w:t>, 2010, str.</w:t>
      </w:r>
      <w:r w:rsidR="00E75DC2">
        <w:rPr>
          <w:rFonts w:ascii="Times New Roman" w:hAnsi="Times New Roman"/>
          <w:sz w:val="24"/>
          <w:szCs w:val="24"/>
        </w:rPr>
        <w:t xml:space="preserve"> </w:t>
      </w:r>
      <w:r w:rsidRPr="006706D1">
        <w:rPr>
          <w:rFonts w:ascii="Times New Roman" w:hAnsi="Times New Roman"/>
          <w:sz w:val="24"/>
          <w:szCs w:val="24"/>
        </w:rPr>
        <w:t xml:space="preserve">29). Dinamičen proces pozornosti torej poteka kot selektivna izbira omejenega obsega informacij, ki je v </w:t>
      </w:r>
      <w:r w:rsidR="000133E6" w:rsidRPr="006706D1">
        <w:rPr>
          <w:rFonts w:ascii="Times New Roman" w:hAnsi="Times New Roman"/>
          <w:sz w:val="24"/>
          <w:szCs w:val="24"/>
        </w:rPr>
        <w:t>danem</w:t>
      </w:r>
      <w:r w:rsidRPr="006706D1">
        <w:rPr>
          <w:rFonts w:ascii="Times New Roman" w:hAnsi="Times New Roman"/>
          <w:sz w:val="24"/>
          <w:szCs w:val="24"/>
        </w:rPr>
        <w:t xml:space="preserve"> trenutku za nas najpomembnejša (</w:t>
      </w:r>
      <w:r w:rsidR="00384E03">
        <w:rPr>
          <w:rFonts w:ascii="Times New Roman" w:hAnsi="Times New Roman"/>
          <w:sz w:val="24"/>
          <w:szCs w:val="24"/>
        </w:rPr>
        <w:t>Sternberg in Sternberg</w:t>
      </w:r>
      <w:r w:rsidRPr="006706D1">
        <w:rPr>
          <w:rFonts w:ascii="Times New Roman" w:hAnsi="Times New Roman"/>
          <w:sz w:val="24"/>
          <w:szCs w:val="24"/>
        </w:rPr>
        <w:t>, 2012, str.</w:t>
      </w:r>
      <w:r w:rsidR="00E75DC2">
        <w:rPr>
          <w:rFonts w:ascii="Times New Roman" w:hAnsi="Times New Roman"/>
          <w:sz w:val="24"/>
          <w:szCs w:val="24"/>
        </w:rPr>
        <w:t xml:space="preserve"> </w:t>
      </w:r>
      <w:r w:rsidRPr="006706D1">
        <w:rPr>
          <w:rFonts w:ascii="Times New Roman" w:hAnsi="Times New Roman"/>
          <w:sz w:val="24"/>
          <w:szCs w:val="24"/>
        </w:rPr>
        <w:t>137).</w:t>
      </w:r>
      <w:r w:rsidR="000133E6" w:rsidRPr="006706D1">
        <w:rPr>
          <w:rFonts w:ascii="Times New Roman" w:hAnsi="Times New Roman"/>
          <w:sz w:val="24"/>
          <w:szCs w:val="24"/>
        </w:rPr>
        <w:t xml:space="preserve"> Pomeni umik od določenih dražljajev</w:t>
      </w:r>
      <w:r w:rsidR="00EC4386">
        <w:rPr>
          <w:rFonts w:ascii="Times New Roman" w:hAnsi="Times New Roman"/>
          <w:sz w:val="24"/>
          <w:szCs w:val="24"/>
        </w:rPr>
        <w:t xml:space="preserve"> in osredotočenost</w:t>
      </w:r>
      <w:r w:rsidR="000133E6" w:rsidRPr="006706D1">
        <w:rPr>
          <w:rFonts w:ascii="Times New Roman" w:hAnsi="Times New Roman"/>
          <w:sz w:val="24"/>
          <w:szCs w:val="24"/>
        </w:rPr>
        <w:t xml:space="preserve"> na druge</w:t>
      </w:r>
      <w:r w:rsidR="00EC4386">
        <w:rPr>
          <w:rFonts w:ascii="Times New Roman" w:hAnsi="Times New Roman"/>
          <w:sz w:val="24"/>
          <w:szCs w:val="24"/>
        </w:rPr>
        <w:t xml:space="preserve">, ki </w:t>
      </w:r>
      <w:r w:rsidR="000133E6" w:rsidRPr="006706D1">
        <w:rPr>
          <w:rFonts w:ascii="Times New Roman" w:hAnsi="Times New Roman"/>
          <w:sz w:val="24"/>
          <w:szCs w:val="24"/>
        </w:rPr>
        <w:t>jih</w:t>
      </w:r>
      <w:r w:rsidR="00DC211D">
        <w:rPr>
          <w:rFonts w:ascii="Times New Roman" w:hAnsi="Times New Roman"/>
          <w:sz w:val="24"/>
          <w:szCs w:val="24"/>
        </w:rPr>
        <w:t xml:space="preserve"> tako</w:t>
      </w:r>
      <w:r w:rsidR="000133E6" w:rsidRPr="006706D1">
        <w:rPr>
          <w:rFonts w:ascii="Times New Roman" w:hAnsi="Times New Roman"/>
          <w:sz w:val="24"/>
          <w:szCs w:val="24"/>
        </w:rPr>
        <w:t xml:space="preserve"> jasneje zaznamo. </w:t>
      </w:r>
      <w:r w:rsidR="00EC4386">
        <w:rPr>
          <w:rFonts w:ascii="Times New Roman" w:hAnsi="Times New Roman"/>
          <w:sz w:val="24"/>
          <w:szCs w:val="24"/>
        </w:rPr>
        <w:t>Tako se</w:t>
      </w:r>
      <w:r w:rsidR="00EA1A4C">
        <w:rPr>
          <w:rFonts w:ascii="Times New Roman" w:hAnsi="Times New Roman"/>
          <w:sz w:val="24"/>
          <w:szCs w:val="24"/>
        </w:rPr>
        <w:t xml:space="preserve"> </w:t>
      </w:r>
      <w:r w:rsidR="000133E6" w:rsidRPr="006706D1">
        <w:rPr>
          <w:rFonts w:ascii="Times New Roman" w:hAnsi="Times New Roman"/>
          <w:sz w:val="24"/>
          <w:szCs w:val="24"/>
        </w:rPr>
        <w:t xml:space="preserve">ločijo </w:t>
      </w:r>
      <w:r w:rsidR="004B1107">
        <w:rPr>
          <w:rFonts w:ascii="Times New Roman" w:hAnsi="Times New Roman"/>
          <w:sz w:val="24"/>
          <w:szCs w:val="24"/>
        </w:rPr>
        <w:t xml:space="preserve">posamezne </w:t>
      </w:r>
      <w:r w:rsidR="000133E6" w:rsidRPr="006706D1">
        <w:rPr>
          <w:rFonts w:ascii="Times New Roman" w:hAnsi="Times New Roman"/>
          <w:sz w:val="24"/>
          <w:szCs w:val="24"/>
        </w:rPr>
        <w:t>perspektive posameznikov. Empiristi so zanemarjali izstopajoče dejstvo,</w:t>
      </w:r>
      <w:r w:rsidR="006706D1" w:rsidRPr="006706D1">
        <w:rPr>
          <w:rFonts w:ascii="Times New Roman" w:hAnsi="Times New Roman"/>
          <w:sz w:val="24"/>
          <w:szCs w:val="24"/>
        </w:rPr>
        <w:t xml:space="preserve"> </w:t>
      </w:r>
      <w:r w:rsidR="000133E6" w:rsidRPr="006706D1">
        <w:rPr>
          <w:rFonts w:ascii="Times New Roman" w:hAnsi="Times New Roman"/>
          <w:sz w:val="24"/>
          <w:szCs w:val="24"/>
        </w:rPr>
        <w:t>da lahko subjektivni interes prek izbire stvari, ki jih sprejmemo v zavest, močno vpliva na porajanje misli in doživljanje v nas</w:t>
      </w:r>
      <w:r w:rsidR="00403366">
        <w:rPr>
          <w:rFonts w:ascii="Times New Roman" w:hAnsi="Times New Roman"/>
          <w:sz w:val="24"/>
          <w:szCs w:val="24"/>
        </w:rPr>
        <w:t>. P</w:t>
      </w:r>
      <w:r w:rsidR="000133E6" w:rsidRPr="006706D1">
        <w:rPr>
          <w:rFonts w:ascii="Times New Roman" w:hAnsi="Times New Roman"/>
          <w:sz w:val="24"/>
          <w:szCs w:val="24"/>
        </w:rPr>
        <w:t>osameznikova točka gledišča določa njegovo doživljanje izkušnje in ne obratno, da izkušnja kot skupek pasivno sprejetih občutij določa posameznikovo doživljanje (James, 1980).</w:t>
      </w:r>
    </w:p>
    <w:p w:rsidR="00BD62C8" w:rsidRDefault="00BD62C8" w:rsidP="0017487A">
      <w:pPr>
        <w:spacing w:after="120" w:line="480" w:lineRule="auto"/>
        <w:jc w:val="both"/>
        <w:rPr>
          <w:rFonts w:ascii="Times New Roman" w:hAnsi="Times New Roman"/>
          <w:sz w:val="24"/>
          <w:szCs w:val="24"/>
        </w:rPr>
      </w:pPr>
    </w:p>
    <w:p w:rsidR="00BD62C8" w:rsidRDefault="00BD62C8" w:rsidP="0017487A">
      <w:pPr>
        <w:spacing w:after="120" w:line="480" w:lineRule="auto"/>
        <w:jc w:val="both"/>
        <w:rPr>
          <w:rFonts w:ascii="Times New Roman" w:hAnsi="Times New Roman"/>
          <w:sz w:val="24"/>
          <w:szCs w:val="24"/>
        </w:rPr>
      </w:pPr>
    </w:p>
    <w:p w:rsidR="00BD62C8" w:rsidRDefault="00BD62C8" w:rsidP="0017487A">
      <w:pPr>
        <w:spacing w:after="120" w:line="480" w:lineRule="auto"/>
        <w:jc w:val="both"/>
        <w:rPr>
          <w:rFonts w:ascii="Times New Roman" w:hAnsi="Times New Roman"/>
          <w:sz w:val="24"/>
          <w:szCs w:val="24"/>
        </w:rPr>
      </w:pPr>
    </w:p>
    <w:p w:rsidR="00BD62C8" w:rsidRDefault="00BD62C8" w:rsidP="0017487A">
      <w:pPr>
        <w:spacing w:after="120" w:line="480" w:lineRule="auto"/>
        <w:jc w:val="both"/>
        <w:rPr>
          <w:rFonts w:ascii="Times New Roman" w:hAnsi="Times New Roman"/>
          <w:sz w:val="24"/>
          <w:szCs w:val="24"/>
        </w:rPr>
      </w:pPr>
    </w:p>
    <w:p w:rsidR="00B55991" w:rsidRDefault="00B55991" w:rsidP="0017487A">
      <w:pPr>
        <w:spacing w:after="120" w:line="480" w:lineRule="auto"/>
        <w:jc w:val="both"/>
        <w:rPr>
          <w:rFonts w:ascii="Times New Roman" w:hAnsi="Times New Roman"/>
          <w:sz w:val="24"/>
          <w:szCs w:val="24"/>
        </w:rPr>
      </w:pPr>
      <w:r>
        <w:rPr>
          <w:rFonts w:ascii="Times New Roman" w:hAnsi="Times New Roman"/>
          <w:sz w:val="24"/>
          <w:szCs w:val="24"/>
        </w:rPr>
        <w:lastRenderedPageBreak/>
        <w:t>Obseg pozornosti</w:t>
      </w:r>
    </w:p>
    <w:p w:rsidR="00403366" w:rsidRDefault="00403366" w:rsidP="0017487A">
      <w:pPr>
        <w:spacing w:after="120" w:line="480" w:lineRule="auto"/>
        <w:jc w:val="both"/>
        <w:rPr>
          <w:rFonts w:ascii="Times New Roman" w:hAnsi="Times New Roman"/>
          <w:sz w:val="24"/>
          <w:szCs w:val="24"/>
        </w:rPr>
      </w:pPr>
    </w:p>
    <w:p w:rsidR="00A229BB" w:rsidRDefault="00A229BB" w:rsidP="0017487A">
      <w:pPr>
        <w:spacing w:after="120" w:line="480" w:lineRule="auto"/>
        <w:jc w:val="both"/>
        <w:rPr>
          <w:rFonts w:ascii="Times New Roman" w:hAnsi="Times New Roman"/>
          <w:sz w:val="24"/>
          <w:szCs w:val="24"/>
        </w:rPr>
      </w:pPr>
      <w:r>
        <w:rPr>
          <w:rFonts w:ascii="Times New Roman" w:hAnsi="Times New Roman"/>
          <w:sz w:val="24"/>
          <w:szCs w:val="24"/>
        </w:rPr>
        <w:t xml:space="preserve">Če pozornost pomeni selekcijo dražljajev, se nadalje vprašamo, kakšno je število dražljajev, katerim se lahko naenkrat posvetimo. </w:t>
      </w:r>
      <w:r w:rsidR="002E7A5B">
        <w:rPr>
          <w:rFonts w:ascii="Times New Roman" w:hAnsi="Times New Roman"/>
          <w:sz w:val="24"/>
          <w:szCs w:val="24"/>
        </w:rPr>
        <w:t xml:space="preserve">Obseg pozornosti je količina dražljajev, ki jih posameznik jasno zaznava (Musek, Pečjak, 2001, str. 125). </w:t>
      </w:r>
      <w:r>
        <w:rPr>
          <w:rFonts w:ascii="Times New Roman" w:hAnsi="Times New Roman"/>
          <w:sz w:val="24"/>
          <w:szCs w:val="24"/>
        </w:rPr>
        <w:t>James (1890) raz</w:t>
      </w:r>
      <w:r w:rsidR="00A76047">
        <w:rPr>
          <w:rFonts w:ascii="Times New Roman" w:hAnsi="Times New Roman"/>
          <w:sz w:val="24"/>
          <w:szCs w:val="24"/>
        </w:rPr>
        <w:t xml:space="preserve">laga, da ni natančno definirano, je pa relativno </w:t>
      </w:r>
      <w:r w:rsidR="0068777E">
        <w:rPr>
          <w:rFonts w:ascii="Times New Roman" w:hAnsi="Times New Roman"/>
          <w:sz w:val="24"/>
          <w:szCs w:val="24"/>
        </w:rPr>
        <w:t>majhn</w:t>
      </w:r>
      <w:r w:rsidR="00A76047">
        <w:rPr>
          <w:rFonts w:ascii="Times New Roman" w:hAnsi="Times New Roman"/>
          <w:sz w:val="24"/>
          <w:szCs w:val="24"/>
        </w:rPr>
        <w:t>o</w:t>
      </w:r>
      <w:r w:rsidR="0068777E">
        <w:rPr>
          <w:rFonts w:ascii="Times New Roman" w:hAnsi="Times New Roman"/>
          <w:sz w:val="24"/>
          <w:szCs w:val="24"/>
        </w:rPr>
        <w:t xml:space="preserve">. </w:t>
      </w:r>
      <w:r w:rsidR="004B1107">
        <w:rPr>
          <w:rFonts w:ascii="Times New Roman" w:hAnsi="Times New Roman"/>
          <w:sz w:val="24"/>
          <w:szCs w:val="24"/>
        </w:rPr>
        <w:t xml:space="preserve">Pri tem </w:t>
      </w:r>
      <w:r w:rsidR="0068777E" w:rsidRPr="0068777E">
        <w:rPr>
          <w:rFonts w:ascii="Times New Roman" w:hAnsi="Times New Roman"/>
          <w:sz w:val="24"/>
          <w:szCs w:val="24"/>
        </w:rPr>
        <w:t>velja, da več kot jih je, bolj se pozornost deli.</w:t>
      </w:r>
      <w:r w:rsidR="0068777E">
        <w:rPr>
          <w:rFonts w:ascii="Times New Roman" w:hAnsi="Times New Roman"/>
          <w:sz w:val="24"/>
          <w:szCs w:val="24"/>
        </w:rPr>
        <w:t xml:space="preserve"> </w:t>
      </w:r>
      <w:r w:rsidR="00E77BA1">
        <w:rPr>
          <w:rFonts w:ascii="Times New Roman" w:hAnsi="Times New Roman"/>
          <w:sz w:val="24"/>
          <w:szCs w:val="24"/>
        </w:rPr>
        <w:t xml:space="preserve">Prvi je temo raziskoval Hamilton. </w:t>
      </w:r>
      <w:r w:rsidR="00B2476A">
        <w:rPr>
          <w:rFonts w:ascii="Times New Roman" w:hAnsi="Times New Roman"/>
          <w:sz w:val="24"/>
          <w:szCs w:val="24"/>
        </w:rPr>
        <w:t>Enostave</w:t>
      </w:r>
      <w:r w:rsidR="00E77BA1">
        <w:rPr>
          <w:rFonts w:ascii="Times New Roman" w:hAnsi="Times New Roman"/>
          <w:sz w:val="24"/>
          <w:szCs w:val="24"/>
        </w:rPr>
        <w:t xml:space="preserve">n poskus s frnikolami, ki </w:t>
      </w:r>
      <w:r w:rsidR="00B2476A">
        <w:rPr>
          <w:rFonts w:ascii="Times New Roman" w:hAnsi="Times New Roman"/>
          <w:sz w:val="24"/>
          <w:szCs w:val="24"/>
        </w:rPr>
        <w:t xml:space="preserve">jih </w:t>
      </w:r>
      <w:r w:rsidR="0068777E">
        <w:rPr>
          <w:rFonts w:ascii="Times New Roman" w:hAnsi="Times New Roman"/>
          <w:sz w:val="24"/>
          <w:szCs w:val="24"/>
        </w:rPr>
        <w:t>razsujemo po tleh</w:t>
      </w:r>
      <w:r w:rsidR="004A6219">
        <w:rPr>
          <w:rFonts w:ascii="Times New Roman" w:hAnsi="Times New Roman"/>
          <w:sz w:val="24"/>
          <w:szCs w:val="24"/>
        </w:rPr>
        <w:t>,</w:t>
      </w:r>
      <w:r w:rsidR="0068777E">
        <w:rPr>
          <w:rFonts w:ascii="Times New Roman" w:hAnsi="Times New Roman"/>
          <w:sz w:val="24"/>
          <w:szCs w:val="24"/>
        </w:rPr>
        <w:t xml:space="preserve"> razkriva, da smo zmožni z jasnostjo, vendar brez popolne zmede </w:t>
      </w:r>
      <w:r w:rsidR="00DC211D">
        <w:rPr>
          <w:rFonts w:ascii="Times New Roman" w:hAnsi="Times New Roman"/>
          <w:sz w:val="24"/>
          <w:szCs w:val="24"/>
        </w:rPr>
        <w:t>slediti</w:t>
      </w:r>
      <w:r w:rsidR="0068777E">
        <w:rPr>
          <w:rFonts w:ascii="Times New Roman" w:hAnsi="Times New Roman"/>
          <w:sz w:val="24"/>
          <w:szCs w:val="24"/>
        </w:rPr>
        <w:t xml:space="preserve"> približno 6 enot</w:t>
      </w:r>
      <w:r w:rsidR="00DC211D">
        <w:rPr>
          <w:rFonts w:ascii="Times New Roman" w:hAnsi="Times New Roman"/>
          <w:sz w:val="24"/>
          <w:szCs w:val="24"/>
        </w:rPr>
        <w:t>am</w:t>
      </w:r>
      <w:r w:rsidR="0068777E">
        <w:rPr>
          <w:rFonts w:ascii="Times New Roman" w:hAnsi="Times New Roman"/>
          <w:sz w:val="24"/>
          <w:szCs w:val="24"/>
        </w:rPr>
        <w:t xml:space="preserve"> hkrati. </w:t>
      </w:r>
      <w:r w:rsidR="00A76047">
        <w:rPr>
          <w:rFonts w:ascii="Times New Roman" w:hAnsi="Times New Roman"/>
          <w:sz w:val="24"/>
          <w:szCs w:val="24"/>
        </w:rPr>
        <w:t>N</w:t>
      </w:r>
      <w:r w:rsidR="00DC211D">
        <w:rPr>
          <w:rFonts w:ascii="Times New Roman" w:hAnsi="Times New Roman"/>
          <w:sz w:val="24"/>
          <w:szCs w:val="24"/>
        </w:rPr>
        <w:t xml:space="preserve">e </w:t>
      </w:r>
      <w:r w:rsidR="00A76047">
        <w:rPr>
          <w:rFonts w:ascii="Times New Roman" w:hAnsi="Times New Roman"/>
          <w:sz w:val="24"/>
          <w:szCs w:val="24"/>
        </w:rPr>
        <w:t>sme priti d</w:t>
      </w:r>
      <w:r w:rsidR="00DC211D">
        <w:rPr>
          <w:rFonts w:ascii="Times New Roman" w:hAnsi="Times New Roman"/>
          <w:sz w:val="24"/>
          <w:szCs w:val="24"/>
        </w:rPr>
        <w:t>o</w:t>
      </w:r>
      <w:r w:rsidR="00E77BA1" w:rsidRPr="00E77BA1">
        <w:rPr>
          <w:rFonts w:ascii="Times New Roman" w:hAnsi="Times New Roman"/>
          <w:sz w:val="24"/>
          <w:szCs w:val="24"/>
        </w:rPr>
        <w:t xml:space="preserve"> </w:t>
      </w:r>
      <w:r w:rsidR="00DC211D">
        <w:rPr>
          <w:rFonts w:ascii="Times New Roman" w:hAnsi="Times New Roman"/>
          <w:sz w:val="24"/>
          <w:szCs w:val="24"/>
        </w:rPr>
        <w:t>grupiranja</w:t>
      </w:r>
      <w:r w:rsidR="00E77BA1">
        <w:rPr>
          <w:rFonts w:ascii="Times New Roman" w:hAnsi="Times New Roman"/>
          <w:sz w:val="24"/>
          <w:szCs w:val="24"/>
        </w:rPr>
        <w:t xml:space="preserve"> predmetov v skupin</w:t>
      </w:r>
      <w:r w:rsidR="00E77BA1" w:rsidRPr="00E77BA1">
        <w:rPr>
          <w:rFonts w:ascii="Times New Roman" w:hAnsi="Times New Roman"/>
          <w:sz w:val="24"/>
          <w:szCs w:val="24"/>
        </w:rPr>
        <w:t>e.</w:t>
      </w:r>
      <w:r w:rsidR="00E77BA1">
        <w:rPr>
          <w:rFonts w:ascii="Times New Roman" w:hAnsi="Times New Roman"/>
          <w:sz w:val="24"/>
          <w:szCs w:val="24"/>
        </w:rPr>
        <w:t xml:space="preserve"> </w:t>
      </w:r>
      <w:r w:rsidR="00A76047">
        <w:rPr>
          <w:rFonts w:ascii="Times New Roman" w:hAnsi="Times New Roman"/>
          <w:sz w:val="24"/>
          <w:szCs w:val="24"/>
        </w:rPr>
        <w:t xml:space="preserve">Tako posledično </w:t>
      </w:r>
      <w:r w:rsidR="00E77BA1">
        <w:rPr>
          <w:rFonts w:ascii="Times New Roman" w:hAnsi="Times New Roman"/>
          <w:sz w:val="24"/>
          <w:szCs w:val="24"/>
        </w:rPr>
        <w:t xml:space="preserve">lahko sledimo več frnikolam, saj </w:t>
      </w:r>
      <w:r w:rsidR="00EC4386">
        <w:rPr>
          <w:rFonts w:ascii="Times New Roman" w:hAnsi="Times New Roman"/>
          <w:sz w:val="24"/>
          <w:szCs w:val="24"/>
        </w:rPr>
        <w:t>smatramo</w:t>
      </w:r>
      <w:r w:rsidR="00E77BA1">
        <w:rPr>
          <w:rFonts w:ascii="Times New Roman" w:hAnsi="Times New Roman"/>
          <w:sz w:val="24"/>
          <w:szCs w:val="24"/>
        </w:rPr>
        <w:t xml:space="preserve"> </w:t>
      </w:r>
      <w:r w:rsidR="00EC4386">
        <w:rPr>
          <w:rFonts w:ascii="Times New Roman" w:hAnsi="Times New Roman"/>
          <w:sz w:val="24"/>
          <w:szCs w:val="24"/>
        </w:rPr>
        <w:t xml:space="preserve">eno </w:t>
      </w:r>
      <w:r w:rsidR="00E77BA1">
        <w:rPr>
          <w:rFonts w:ascii="Times New Roman" w:hAnsi="Times New Roman"/>
          <w:sz w:val="24"/>
          <w:szCs w:val="24"/>
        </w:rPr>
        <w:t>skupin</w:t>
      </w:r>
      <w:r w:rsidR="00DC211D">
        <w:rPr>
          <w:rFonts w:ascii="Times New Roman" w:hAnsi="Times New Roman"/>
          <w:sz w:val="24"/>
          <w:szCs w:val="24"/>
        </w:rPr>
        <w:t>o</w:t>
      </w:r>
      <w:r w:rsidR="00E77BA1">
        <w:rPr>
          <w:rFonts w:ascii="Times New Roman" w:hAnsi="Times New Roman"/>
          <w:sz w:val="24"/>
          <w:szCs w:val="24"/>
        </w:rPr>
        <w:t xml:space="preserve"> kot </w:t>
      </w:r>
      <w:r w:rsidR="00DC211D">
        <w:rPr>
          <w:rFonts w:ascii="Times New Roman" w:hAnsi="Times New Roman"/>
          <w:sz w:val="24"/>
          <w:szCs w:val="24"/>
        </w:rPr>
        <w:t>posamezno</w:t>
      </w:r>
      <w:r w:rsidR="00E77BA1">
        <w:rPr>
          <w:rFonts w:ascii="Times New Roman" w:hAnsi="Times New Roman"/>
          <w:sz w:val="24"/>
          <w:szCs w:val="24"/>
        </w:rPr>
        <w:t xml:space="preserve"> enot</w:t>
      </w:r>
      <w:r w:rsidR="00DC211D">
        <w:rPr>
          <w:rFonts w:ascii="Times New Roman" w:hAnsi="Times New Roman"/>
          <w:sz w:val="24"/>
          <w:szCs w:val="24"/>
        </w:rPr>
        <w:t>o</w:t>
      </w:r>
      <w:r w:rsidR="00E77BA1">
        <w:rPr>
          <w:rFonts w:ascii="Times New Roman" w:hAnsi="Times New Roman"/>
          <w:sz w:val="24"/>
          <w:szCs w:val="24"/>
        </w:rPr>
        <w:t xml:space="preserve">. </w:t>
      </w:r>
    </w:p>
    <w:p w:rsidR="00E77BA1" w:rsidRDefault="00E77BA1" w:rsidP="0017487A">
      <w:pPr>
        <w:spacing w:after="120" w:line="480" w:lineRule="auto"/>
        <w:jc w:val="both"/>
        <w:rPr>
          <w:rFonts w:ascii="Times New Roman" w:hAnsi="Times New Roman"/>
          <w:sz w:val="24"/>
          <w:szCs w:val="24"/>
        </w:rPr>
      </w:pPr>
    </w:p>
    <w:p w:rsidR="00380A3F" w:rsidRDefault="00E77BA1" w:rsidP="0017487A">
      <w:pPr>
        <w:spacing w:after="120" w:line="480" w:lineRule="auto"/>
        <w:jc w:val="both"/>
        <w:rPr>
          <w:rFonts w:ascii="Times New Roman" w:hAnsi="Times New Roman"/>
          <w:sz w:val="24"/>
          <w:szCs w:val="24"/>
        </w:rPr>
      </w:pPr>
      <w:r>
        <w:rPr>
          <w:rFonts w:ascii="Times New Roman" w:hAnsi="Times New Roman"/>
          <w:sz w:val="24"/>
          <w:szCs w:val="24"/>
        </w:rPr>
        <w:t>Sodobno merjenje obsega pozornosti poteka s tahistoskopom, ki v desetinki sekunde omogoča prikaz slike</w:t>
      </w:r>
      <w:r w:rsidR="00DF5F71">
        <w:rPr>
          <w:rFonts w:ascii="Times New Roman" w:hAnsi="Times New Roman"/>
          <w:sz w:val="24"/>
          <w:szCs w:val="24"/>
        </w:rPr>
        <w:t xml:space="preserve"> s členovitim gradivom (npr. pike). Potrjujejo, kar je ugotavljal že Hamilton</w:t>
      </w:r>
      <w:r w:rsidR="00403366">
        <w:rPr>
          <w:rFonts w:ascii="Times New Roman" w:hAnsi="Times New Roman"/>
          <w:sz w:val="24"/>
          <w:szCs w:val="24"/>
        </w:rPr>
        <w:t xml:space="preserve">. </w:t>
      </w:r>
      <w:r w:rsidR="00A76047">
        <w:rPr>
          <w:rFonts w:ascii="Times New Roman" w:hAnsi="Times New Roman"/>
          <w:sz w:val="24"/>
          <w:szCs w:val="24"/>
        </w:rPr>
        <w:t xml:space="preserve">Ugotovili </w:t>
      </w:r>
      <w:r w:rsidR="00DF5F71">
        <w:rPr>
          <w:rFonts w:ascii="Times New Roman" w:hAnsi="Times New Roman"/>
          <w:sz w:val="24"/>
          <w:szCs w:val="24"/>
        </w:rPr>
        <w:t xml:space="preserve">so tudi, da je obseg pozornosti odvisen od starosti, razporeditve in smiselnosti gradiva. Otroci lahko zaznajo v desetinki sekunde le 2-3 enote. Smiselnost gradiva pa povečuje obseg pozornosti (Pečjak, 1977, str.90). </w:t>
      </w:r>
      <w:r w:rsidR="00DF5F71" w:rsidRPr="00DF5F71">
        <w:rPr>
          <w:rFonts w:ascii="Times New Roman" w:hAnsi="Times New Roman"/>
          <w:sz w:val="24"/>
          <w:szCs w:val="24"/>
        </w:rPr>
        <w:t xml:space="preserve">Sicer taka opažanja ne povejo nič </w:t>
      </w:r>
      <w:r w:rsidR="001A377D">
        <w:rPr>
          <w:rFonts w:ascii="Times New Roman" w:hAnsi="Times New Roman"/>
          <w:sz w:val="24"/>
          <w:szCs w:val="24"/>
        </w:rPr>
        <w:t>splošnega</w:t>
      </w:r>
      <w:r w:rsidR="00DF5F71" w:rsidRPr="00DF5F71">
        <w:rPr>
          <w:rFonts w:ascii="Times New Roman" w:hAnsi="Times New Roman"/>
          <w:sz w:val="24"/>
          <w:szCs w:val="24"/>
        </w:rPr>
        <w:t xml:space="preserve"> o razponu pozornosti, temveč več o zmožnosti vizualnega osredotočanja na </w:t>
      </w:r>
      <w:r w:rsidR="00DF5F71">
        <w:rPr>
          <w:rFonts w:ascii="Times New Roman" w:hAnsi="Times New Roman"/>
          <w:sz w:val="24"/>
          <w:szCs w:val="24"/>
        </w:rPr>
        <w:t>različno število enot</w:t>
      </w:r>
      <w:r w:rsidR="00DC211D">
        <w:rPr>
          <w:rFonts w:ascii="Times New Roman" w:hAnsi="Times New Roman"/>
          <w:sz w:val="24"/>
          <w:szCs w:val="24"/>
        </w:rPr>
        <w:t xml:space="preserve"> (James, 1890)</w:t>
      </w:r>
      <w:r w:rsidR="00DF5F71" w:rsidRPr="00DF5F71">
        <w:rPr>
          <w:rFonts w:ascii="Times New Roman" w:hAnsi="Times New Roman"/>
          <w:sz w:val="24"/>
          <w:szCs w:val="24"/>
        </w:rPr>
        <w:t>.</w:t>
      </w:r>
    </w:p>
    <w:p w:rsidR="00595342" w:rsidRDefault="00595342" w:rsidP="0017487A">
      <w:pPr>
        <w:spacing w:after="120" w:line="480" w:lineRule="auto"/>
        <w:jc w:val="both"/>
        <w:rPr>
          <w:rFonts w:ascii="Times New Roman" w:hAnsi="Times New Roman"/>
          <w:sz w:val="24"/>
          <w:szCs w:val="24"/>
        </w:rPr>
      </w:pPr>
    </w:p>
    <w:p w:rsidR="00380A3F" w:rsidRDefault="00380A3F" w:rsidP="0017487A">
      <w:pPr>
        <w:spacing w:after="120" w:line="480" w:lineRule="auto"/>
        <w:jc w:val="both"/>
        <w:rPr>
          <w:rFonts w:ascii="Times New Roman" w:hAnsi="Times New Roman"/>
          <w:sz w:val="24"/>
        </w:rPr>
      </w:pPr>
      <w:r w:rsidRPr="00380A3F">
        <w:rPr>
          <w:rFonts w:ascii="Times New Roman" w:hAnsi="Times New Roman"/>
          <w:sz w:val="24"/>
        </w:rPr>
        <w:t xml:space="preserve">M. Paulhan je izvajal poskuse na temo delitve </w:t>
      </w:r>
      <w:r>
        <w:rPr>
          <w:rFonts w:ascii="Times New Roman" w:hAnsi="Times New Roman"/>
          <w:sz w:val="24"/>
        </w:rPr>
        <w:t xml:space="preserve">in obsega </w:t>
      </w:r>
      <w:r w:rsidRPr="00380A3F">
        <w:rPr>
          <w:rFonts w:ascii="Times New Roman" w:hAnsi="Times New Roman"/>
          <w:sz w:val="24"/>
        </w:rPr>
        <w:t xml:space="preserve">pozornosti, ko je </w:t>
      </w:r>
      <w:r w:rsidR="00F7559A">
        <w:rPr>
          <w:rFonts w:ascii="Times New Roman" w:hAnsi="Times New Roman"/>
          <w:sz w:val="24"/>
        </w:rPr>
        <w:t>po</w:t>
      </w:r>
      <w:r w:rsidRPr="00380A3F">
        <w:rPr>
          <w:rFonts w:ascii="Times New Roman" w:hAnsi="Times New Roman"/>
          <w:sz w:val="24"/>
        </w:rPr>
        <w:t xml:space="preserve">skušal </w:t>
      </w:r>
      <w:r w:rsidR="00F7559A">
        <w:rPr>
          <w:rFonts w:ascii="Times New Roman" w:hAnsi="Times New Roman"/>
          <w:sz w:val="24"/>
        </w:rPr>
        <w:t xml:space="preserve">simultano </w:t>
      </w:r>
      <w:r w:rsidRPr="00380A3F">
        <w:rPr>
          <w:rFonts w:ascii="Times New Roman" w:hAnsi="Times New Roman"/>
          <w:sz w:val="24"/>
        </w:rPr>
        <w:t xml:space="preserve">opravljati </w:t>
      </w:r>
      <w:r w:rsidR="00F7559A">
        <w:rPr>
          <w:rFonts w:ascii="Times New Roman" w:hAnsi="Times New Roman"/>
          <w:sz w:val="24"/>
        </w:rPr>
        <w:t>dve operaciji, na primer deklamiranje pesmi in računanje</w:t>
      </w:r>
      <w:r w:rsidRPr="00380A3F">
        <w:rPr>
          <w:rFonts w:ascii="Times New Roman" w:hAnsi="Times New Roman"/>
          <w:sz w:val="24"/>
        </w:rPr>
        <w:t xml:space="preserve">. Poskušal je </w:t>
      </w:r>
      <w:r w:rsidR="00F7559A">
        <w:rPr>
          <w:rFonts w:ascii="Times New Roman" w:hAnsi="Times New Roman"/>
          <w:sz w:val="24"/>
        </w:rPr>
        <w:t>različne kombinacije</w:t>
      </w:r>
      <w:r w:rsidRPr="00380A3F">
        <w:rPr>
          <w:rFonts w:ascii="Times New Roman" w:hAnsi="Times New Roman"/>
          <w:sz w:val="24"/>
        </w:rPr>
        <w:t xml:space="preserve">. Ugotovil je, da je najlaže </w:t>
      </w:r>
      <w:r w:rsidR="00A76047">
        <w:rPr>
          <w:rFonts w:ascii="Times New Roman" w:hAnsi="Times New Roman"/>
          <w:sz w:val="24"/>
        </w:rPr>
        <w:t xml:space="preserve">izvajati dve preprosti, </w:t>
      </w:r>
      <w:r w:rsidRPr="00380A3F">
        <w:rPr>
          <w:rFonts w:ascii="Times New Roman" w:hAnsi="Times New Roman"/>
          <w:sz w:val="24"/>
        </w:rPr>
        <w:t xml:space="preserve">heterogeni operaciji, težje </w:t>
      </w:r>
      <w:r w:rsidR="00D11EBC">
        <w:rPr>
          <w:rFonts w:ascii="Times New Roman" w:hAnsi="Times New Roman"/>
          <w:sz w:val="24"/>
        </w:rPr>
        <w:t>pa dve operaciji iste vrste, na primer</w:t>
      </w:r>
      <w:r w:rsidRPr="00380A3F">
        <w:rPr>
          <w:rFonts w:ascii="Times New Roman" w:hAnsi="Times New Roman"/>
          <w:sz w:val="24"/>
        </w:rPr>
        <w:t xml:space="preserve"> dve množenji hkrati. </w:t>
      </w:r>
      <w:r w:rsidR="001555C6">
        <w:rPr>
          <w:rFonts w:ascii="Times New Roman" w:hAnsi="Times New Roman"/>
          <w:sz w:val="24"/>
        </w:rPr>
        <w:t>Potek takih nalog</w:t>
      </w:r>
      <w:r w:rsidRPr="00380A3F">
        <w:rPr>
          <w:rFonts w:ascii="Times New Roman" w:hAnsi="Times New Roman"/>
          <w:sz w:val="24"/>
        </w:rPr>
        <w:t xml:space="preserve"> je bolj moten, negotov in težek.</w:t>
      </w:r>
      <w:r w:rsidR="00F7559A">
        <w:t xml:space="preserve"> </w:t>
      </w:r>
      <w:r w:rsidRPr="00DC211D">
        <w:rPr>
          <w:rFonts w:ascii="Times New Roman" w:hAnsi="Times New Roman"/>
          <w:sz w:val="24"/>
        </w:rPr>
        <w:t xml:space="preserve">Če </w:t>
      </w:r>
      <w:r w:rsidR="00F7559A">
        <w:rPr>
          <w:rFonts w:ascii="Times New Roman" w:hAnsi="Times New Roman"/>
          <w:sz w:val="24"/>
        </w:rPr>
        <w:t>prek tega</w:t>
      </w:r>
      <w:r w:rsidR="00DC211D">
        <w:rPr>
          <w:rFonts w:ascii="Times New Roman" w:hAnsi="Times New Roman"/>
          <w:sz w:val="24"/>
        </w:rPr>
        <w:t xml:space="preserve"> </w:t>
      </w:r>
      <w:r w:rsidR="00F7559A">
        <w:rPr>
          <w:rFonts w:ascii="Times New Roman" w:hAnsi="Times New Roman"/>
          <w:sz w:val="24"/>
        </w:rPr>
        <w:t>odgovarjamo</w:t>
      </w:r>
      <w:r w:rsidR="001555C6" w:rsidRPr="00DC211D">
        <w:rPr>
          <w:rFonts w:ascii="Times New Roman" w:hAnsi="Times New Roman"/>
          <w:sz w:val="24"/>
        </w:rPr>
        <w:t xml:space="preserve"> </w:t>
      </w:r>
      <w:r w:rsidRPr="00DC211D">
        <w:rPr>
          <w:rFonts w:ascii="Times New Roman" w:hAnsi="Times New Roman"/>
          <w:sz w:val="24"/>
        </w:rPr>
        <w:t xml:space="preserve">na prvotno vprašanje o </w:t>
      </w:r>
      <w:r w:rsidR="001555C6" w:rsidRPr="00DC211D">
        <w:rPr>
          <w:rFonts w:ascii="Times New Roman" w:hAnsi="Times New Roman"/>
          <w:sz w:val="24"/>
        </w:rPr>
        <w:t>obsegu pozornosti</w:t>
      </w:r>
      <w:r w:rsidR="00F7559A">
        <w:rPr>
          <w:rFonts w:ascii="Times New Roman" w:hAnsi="Times New Roman"/>
          <w:sz w:val="24"/>
        </w:rPr>
        <w:t xml:space="preserve"> je </w:t>
      </w:r>
      <w:r w:rsidR="00F7559A">
        <w:rPr>
          <w:rFonts w:ascii="Times New Roman" w:hAnsi="Times New Roman"/>
          <w:sz w:val="24"/>
        </w:rPr>
        <w:lastRenderedPageBreak/>
        <w:t>ugotovljeno, da brez težav ne moremo hkratno izvajati več</w:t>
      </w:r>
      <w:r w:rsidR="00F7559A" w:rsidRPr="00DC211D">
        <w:rPr>
          <w:rFonts w:ascii="Times New Roman" w:hAnsi="Times New Roman"/>
          <w:sz w:val="24"/>
        </w:rPr>
        <w:t xml:space="preserve"> nepovezanih operacij </w:t>
      </w:r>
      <w:r w:rsidR="00DC211D">
        <w:rPr>
          <w:rFonts w:ascii="Times New Roman" w:hAnsi="Times New Roman"/>
          <w:sz w:val="24"/>
        </w:rPr>
        <w:t>–</w:t>
      </w:r>
      <w:r w:rsidR="001555C6" w:rsidRPr="00DC211D">
        <w:rPr>
          <w:rFonts w:ascii="Times New Roman" w:hAnsi="Times New Roman"/>
          <w:sz w:val="24"/>
        </w:rPr>
        <w:t xml:space="preserve"> </w:t>
      </w:r>
      <w:r w:rsidR="00F7559A">
        <w:rPr>
          <w:rFonts w:ascii="Times New Roman" w:hAnsi="Times New Roman"/>
          <w:sz w:val="24"/>
        </w:rPr>
        <w:t xml:space="preserve">torej </w:t>
      </w:r>
      <w:r w:rsidRPr="00DC211D">
        <w:rPr>
          <w:rFonts w:ascii="Times New Roman" w:hAnsi="Times New Roman"/>
          <w:sz w:val="24"/>
        </w:rPr>
        <w:t>ne</w:t>
      </w:r>
      <w:r w:rsidR="00DC211D">
        <w:rPr>
          <w:rFonts w:ascii="Times New Roman" w:hAnsi="Times New Roman"/>
          <w:sz w:val="24"/>
        </w:rPr>
        <w:t xml:space="preserve"> več kot ene</w:t>
      </w:r>
      <w:r w:rsidR="00A76047">
        <w:rPr>
          <w:rFonts w:ascii="Times New Roman" w:hAnsi="Times New Roman"/>
          <w:sz w:val="24"/>
        </w:rPr>
        <w:t xml:space="preserve">. Razen če </w:t>
      </w:r>
      <w:r w:rsidR="001555C6" w:rsidRPr="00DC211D">
        <w:rPr>
          <w:rFonts w:ascii="Times New Roman" w:hAnsi="Times New Roman"/>
          <w:sz w:val="24"/>
        </w:rPr>
        <w:t>je proces avtomatiziran</w:t>
      </w:r>
      <w:r w:rsidRPr="00DC211D">
        <w:rPr>
          <w:rFonts w:ascii="Times New Roman" w:hAnsi="Times New Roman"/>
          <w:sz w:val="24"/>
        </w:rPr>
        <w:t>, potem je odgovor dva, največ tri</w:t>
      </w:r>
      <w:r w:rsidR="00DC211D">
        <w:rPr>
          <w:rFonts w:ascii="Times New Roman" w:hAnsi="Times New Roman"/>
          <w:sz w:val="24"/>
        </w:rPr>
        <w:t>, sicer pride do prevelikih nihanj pozornosti</w:t>
      </w:r>
      <w:r w:rsidR="00C16A63">
        <w:rPr>
          <w:rFonts w:ascii="Times New Roman" w:hAnsi="Times New Roman"/>
          <w:sz w:val="24"/>
        </w:rPr>
        <w:t>. Kadar procesi niso</w:t>
      </w:r>
      <w:r w:rsidRPr="00DC211D">
        <w:rPr>
          <w:rFonts w:ascii="Times New Roman" w:hAnsi="Times New Roman"/>
          <w:sz w:val="24"/>
        </w:rPr>
        <w:t xml:space="preserve"> a</w:t>
      </w:r>
      <w:r w:rsidR="00A76047">
        <w:rPr>
          <w:rFonts w:ascii="Times New Roman" w:hAnsi="Times New Roman"/>
          <w:sz w:val="24"/>
        </w:rPr>
        <w:t>vtomatski mora biti um hiter s preskakovanjem</w:t>
      </w:r>
      <w:r w:rsidRPr="00DC211D">
        <w:rPr>
          <w:rFonts w:ascii="Times New Roman" w:hAnsi="Times New Roman"/>
          <w:sz w:val="24"/>
        </w:rPr>
        <w:t xml:space="preserve"> </w:t>
      </w:r>
      <w:r w:rsidR="00A76047">
        <w:rPr>
          <w:rFonts w:ascii="Times New Roman" w:hAnsi="Times New Roman"/>
          <w:sz w:val="24"/>
        </w:rPr>
        <w:t xml:space="preserve">pozornosti </w:t>
      </w:r>
      <w:r w:rsidRPr="00DC211D">
        <w:rPr>
          <w:rFonts w:ascii="Times New Roman" w:hAnsi="Times New Roman"/>
          <w:sz w:val="24"/>
        </w:rPr>
        <w:t>z ene operacije na drug</w:t>
      </w:r>
      <w:r w:rsidR="001555C6" w:rsidRPr="00DC211D">
        <w:rPr>
          <w:rFonts w:ascii="Times New Roman" w:hAnsi="Times New Roman"/>
          <w:sz w:val="24"/>
        </w:rPr>
        <w:t>o</w:t>
      </w:r>
      <w:r w:rsidRPr="00DC211D">
        <w:rPr>
          <w:rFonts w:ascii="Times New Roman" w:hAnsi="Times New Roman"/>
          <w:sz w:val="24"/>
        </w:rPr>
        <w:t xml:space="preserve">. </w:t>
      </w:r>
      <w:r w:rsidR="00DC211D" w:rsidRPr="00DC211D">
        <w:rPr>
          <w:rFonts w:ascii="Times New Roman" w:hAnsi="Times New Roman"/>
          <w:sz w:val="24"/>
        </w:rPr>
        <w:t xml:space="preserve">Kljub temu se z vajo </w:t>
      </w:r>
      <w:r w:rsidR="00A76047">
        <w:rPr>
          <w:rFonts w:ascii="Times New Roman" w:hAnsi="Times New Roman"/>
          <w:sz w:val="24"/>
        </w:rPr>
        <w:t xml:space="preserve">simultano </w:t>
      </w:r>
      <w:r w:rsidR="00DC211D" w:rsidRPr="00DC211D">
        <w:rPr>
          <w:rFonts w:ascii="Times New Roman" w:hAnsi="Times New Roman"/>
          <w:sz w:val="24"/>
        </w:rPr>
        <w:t>reševanje problemov</w:t>
      </w:r>
      <w:r w:rsidR="00D11EBC">
        <w:rPr>
          <w:rFonts w:ascii="Times New Roman" w:hAnsi="Times New Roman"/>
          <w:sz w:val="24"/>
        </w:rPr>
        <w:t xml:space="preserve"> </w:t>
      </w:r>
      <w:r w:rsidR="00DC211D" w:rsidRPr="00DC211D">
        <w:rPr>
          <w:rFonts w:ascii="Times New Roman" w:hAnsi="Times New Roman"/>
          <w:sz w:val="24"/>
        </w:rPr>
        <w:t>izboljša</w:t>
      </w:r>
      <w:r w:rsidR="00FD632A">
        <w:rPr>
          <w:rFonts w:ascii="Times New Roman" w:hAnsi="Times New Roman"/>
          <w:sz w:val="24"/>
        </w:rPr>
        <w:t xml:space="preserve"> (James, 1890)</w:t>
      </w:r>
      <w:r w:rsidR="00DC211D" w:rsidRPr="00DC211D">
        <w:rPr>
          <w:rFonts w:ascii="Times New Roman" w:hAnsi="Times New Roman"/>
          <w:sz w:val="24"/>
        </w:rPr>
        <w:t>.</w:t>
      </w:r>
    </w:p>
    <w:p w:rsidR="009621D2" w:rsidRDefault="009621D2" w:rsidP="0017487A">
      <w:pPr>
        <w:spacing w:after="120" w:line="480" w:lineRule="auto"/>
        <w:jc w:val="both"/>
        <w:rPr>
          <w:rFonts w:ascii="Times New Roman" w:hAnsi="Times New Roman"/>
          <w:sz w:val="24"/>
        </w:rPr>
      </w:pPr>
    </w:p>
    <w:p w:rsidR="00A444E2" w:rsidRDefault="00F83795" w:rsidP="0017487A">
      <w:pPr>
        <w:spacing w:after="120" w:line="480" w:lineRule="auto"/>
        <w:jc w:val="both"/>
        <w:rPr>
          <w:rFonts w:ascii="Times New Roman" w:hAnsi="Times New Roman"/>
          <w:sz w:val="24"/>
        </w:rPr>
      </w:pPr>
      <w:r>
        <w:rPr>
          <w:rFonts w:ascii="Times New Roman" w:hAnsi="Times New Roman"/>
          <w:sz w:val="24"/>
        </w:rPr>
        <w:t>Zunanji in notranji dejavniki pozornosti ter v</w:t>
      </w:r>
      <w:r w:rsidR="00A444E2">
        <w:rPr>
          <w:rFonts w:ascii="Times New Roman" w:hAnsi="Times New Roman"/>
          <w:sz w:val="24"/>
        </w:rPr>
        <w:t>rste pozornosti</w:t>
      </w:r>
      <w:r w:rsidR="00AA5E5A">
        <w:rPr>
          <w:rFonts w:ascii="Times New Roman" w:hAnsi="Times New Roman"/>
          <w:sz w:val="24"/>
        </w:rPr>
        <w:t xml:space="preserve"> </w:t>
      </w:r>
    </w:p>
    <w:p w:rsidR="001D4520" w:rsidRDefault="001D4520" w:rsidP="0017487A">
      <w:pPr>
        <w:spacing w:after="120" w:line="480" w:lineRule="auto"/>
        <w:jc w:val="both"/>
        <w:rPr>
          <w:rFonts w:ascii="Times New Roman" w:hAnsi="Times New Roman"/>
          <w:sz w:val="24"/>
        </w:rPr>
      </w:pPr>
    </w:p>
    <w:p w:rsidR="00F83795" w:rsidRDefault="00F83795" w:rsidP="0017487A">
      <w:pPr>
        <w:spacing w:after="120" w:line="480" w:lineRule="auto"/>
        <w:jc w:val="both"/>
        <w:rPr>
          <w:rFonts w:ascii="Times New Roman" w:hAnsi="Times New Roman"/>
          <w:sz w:val="24"/>
        </w:rPr>
      </w:pPr>
      <w:r>
        <w:rPr>
          <w:rFonts w:ascii="Times New Roman" w:hAnsi="Times New Roman"/>
          <w:sz w:val="24"/>
        </w:rPr>
        <w:t xml:space="preserve">Motivi za pozornost so lahko zunanji ali notranji, vsi pa ne vzbujajo pozornosti na enak način. Predvsem zunanji hitro pritegnejo pozornost, ki pa je navadno kratkotrajna, če </w:t>
      </w:r>
      <w:r w:rsidR="001D4520">
        <w:rPr>
          <w:rFonts w:ascii="Times New Roman" w:hAnsi="Times New Roman"/>
          <w:sz w:val="24"/>
        </w:rPr>
        <w:t>se ne pridružijo</w:t>
      </w:r>
      <w:r>
        <w:rPr>
          <w:rFonts w:ascii="Times New Roman" w:hAnsi="Times New Roman"/>
          <w:sz w:val="24"/>
        </w:rPr>
        <w:t xml:space="preserve"> tudi notranji dejavnik</w:t>
      </w:r>
      <w:r w:rsidR="001D4520">
        <w:rPr>
          <w:rFonts w:ascii="Times New Roman" w:hAnsi="Times New Roman"/>
          <w:sz w:val="24"/>
        </w:rPr>
        <w:t>i</w:t>
      </w:r>
      <w:r>
        <w:rPr>
          <w:rFonts w:ascii="Times New Roman" w:hAnsi="Times New Roman"/>
          <w:sz w:val="24"/>
        </w:rPr>
        <w:t>. Zunanji so (Pečjak, 1977):</w:t>
      </w:r>
    </w:p>
    <w:p w:rsidR="00F83795" w:rsidRDefault="00F83795" w:rsidP="0017487A">
      <w:pPr>
        <w:spacing w:after="120" w:line="480" w:lineRule="auto"/>
        <w:jc w:val="both"/>
        <w:rPr>
          <w:rFonts w:ascii="Times New Roman" w:hAnsi="Times New Roman"/>
          <w:sz w:val="24"/>
        </w:rPr>
      </w:pPr>
      <w:r>
        <w:rPr>
          <w:rFonts w:ascii="Times New Roman" w:hAnsi="Times New Roman"/>
          <w:sz w:val="24"/>
        </w:rPr>
        <w:t>- Intenzivnost: močni, kratkotrajni dražljaji prej vzbudijo pozornost kot šibki</w:t>
      </w:r>
      <w:r w:rsidR="002D0CB7">
        <w:rPr>
          <w:rFonts w:ascii="Times New Roman" w:hAnsi="Times New Roman"/>
          <w:sz w:val="24"/>
        </w:rPr>
        <w:t>,</w:t>
      </w:r>
    </w:p>
    <w:p w:rsidR="00F83795" w:rsidRDefault="00F83795" w:rsidP="0017487A">
      <w:pPr>
        <w:spacing w:after="120" w:line="480" w:lineRule="auto"/>
        <w:jc w:val="both"/>
        <w:rPr>
          <w:rFonts w:ascii="Times New Roman" w:hAnsi="Times New Roman"/>
          <w:sz w:val="24"/>
        </w:rPr>
      </w:pPr>
      <w:r>
        <w:rPr>
          <w:rFonts w:ascii="Times New Roman" w:hAnsi="Times New Roman"/>
          <w:sz w:val="24"/>
        </w:rPr>
        <w:t>- Prostornost: z velikostjo dražljaja raste do neke mere tudi obseg pozornosti</w:t>
      </w:r>
      <w:r w:rsidR="002D0CB7">
        <w:rPr>
          <w:rFonts w:ascii="Times New Roman" w:hAnsi="Times New Roman"/>
          <w:sz w:val="24"/>
        </w:rPr>
        <w:t>,</w:t>
      </w:r>
    </w:p>
    <w:p w:rsidR="00F83795" w:rsidRDefault="00F83795" w:rsidP="0017487A">
      <w:pPr>
        <w:spacing w:after="120" w:line="480" w:lineRule="auto"/>
        <w:jc w:val="both"/>
        <w:rPr>
          <w:rFonts w:ascii="Times New Roman" w:hAnsi="Times New Roman"/>
          <w:sz w:val="24"/>
        </w:rPr>
      </w:pPr>
      <w:r>
        <w:rPr>
          <w:rFonts w:ascii="Times New Roman" w:hAnsi="Times New Roman"/>
          <w:sz w:val="24"/>
        </w:rPr>
        <w:t>- Trajanje in pogostnost: ponavljanje dražljaja, predvsem v enakih intervalih, zbuja pozornost</w:t>
      </w:r>
      <w:r w:rsidR="002D0CB7">
        <w:rPr>
          <w:rFonts w:ascii="Times New Roman" w:hAnsi="Times New Roman"/>
          <w:sz w:val="24"/>
        </w:rPr>
        <w:t>,</w:t>
      </w:r>
    </w:p>
    <w:p w:rsidR="006C6915" w:rsidRDefault="00F83795" w:rsidP="0017487A">
      <w:pPr>
        <w:spacing w:after="120" w:line="480" w:lineRule="auto"/>
        <w:jc w:val="both"/>
        <w:rPr>
          <w:rFonts w:ascii="Times New Roman" w:hAnsi="Times New Roman"/>
          <w:sz w:val="24"/>
        </w:rPr>
      </w:pPr>
      <w:r>
        <w:rPr>
          <w:rFonts w:ascii="Times New Roman" w:hAnsi="Times New Roman"/>
          <w:sz w:val="24"/>
        </w:rPr>
        <w:t xml:space="preserve">- </w:t>
      </w:r>
      <w:r w:rsidR="00F123C3">
        <w:rPr>
          <w:rFonts w:ascii="Times New Roman" w:hAnsi="Times New Roman"/>
          <w:sz w:val="24"/>
        </w:rPr>
        <w:t>Kontrast,</w:t>
      </w:r>
      <w:r>
        <w:rPr>
          <w:rFonts w:ascii="Times New Roman" w:hAnsi="Times New Roman"/>
          <w:sz w:val="24"/>
        </w:rPr>
        <w:t xml:space="preserve"> spreminjanje</w:t>
      </w:r>
      <w:r w:rsidR="00CD087B">
        <w:rPr>
          <w:rFonts w:ascii="Times New Roman" w:hAnsi="Times New Roman"/>
          <w:sz w:val="24"/>
        </w:rPr>
        <w:t>, gibanje</w:t>
      </w:r>
      <w:r>
        <w:rPr>
          <w:rFonts w:ascii="Times New Roman" w:hAnsi="Times New Roman"/>
          <w:sz w:val="24"/>
        </w:rPr>
        <w:t>: drugačnost dražljaja nas pritegne</w:t>
      </w:r>
    </w:p>
    <w:p w:rsidR="001D4520" w:rsidRDefault="001D4520" w:rsidP="0017487A">
      <w:pPr>
        <w:spacing w:after="120" w:line="480" w:lineRule="auto"/>
        <w:jc w:val="both"/>
        <w:rPr>
          <w:rFonts w:ascii="Times New Roman" w:hAnsi="Times New Roman"/>
          <w:sz w:val="24"/>
        </w:rPr>
      </w:pPr>
      <w:r>
        <w:rPr>
          <w:rFonts w:ascii="Times New Roman" w:hAnsi="Times New Roman"/>
          <w:sz w:val="24"/>
        </w:rPr>
        <w:t>- Modalnost: Najhitreje nas pritegnejo slušni, nato vidni, kožni dražljaji. Bolj pritegnejo tudi visoki zvoki, kot iz srednjih območij. Pri barvah nas bolj pritegnejo rumena, rdeča, oranžna.</w:t>
      </w:r>
    </w:p>
    <w:p w:rsidR="00DD1EE0" w:rsidRDefault="00DD1EE0" w:rsidP="0017487A">
      <w:pPr>
        <w:spacing w:after="120" w:line="480" w:lineRule="auto"/>
        <w:jc w:val="both"/>
        <w:rPr>
          <w:rFonts w:ascii="Times New Roman" w:hAnsi="Times New Roman"/>
          <w:sz w:val="24"/>
        </w:rPr>
      </w:pPr>
    </w:p>
    <w:p w:rsidR="001D4520" w:rsidRDefault="001D4520" w:rsidP="0017487A">
      <w:pPr>
        <w:spacing w:after="120" w:line="480" w:lineRule="auto"/>
        <w:jc w:val="both"/>
        <w:rPr>
          <w:rFonts w:ascii="Times New Roman" w:hAnsi="Times New Roman"/>
          <w:sz w:val="24"/>
        </w:rPr>
      </w:pPr>
      <w:r>
        <w:rPr>
          <w:rFonts w:ascii="Times New Roman" w:hAnsi="Times New Roman"/>
          <w:sz w:val="24"/>
        </w:rPr>
        <w:t xml:space="preserve">Notranji </w:t>
      </w:r>
      <w:r w:rsidR="00EC4386">
        <w:rPr>
          <w:rFonts w:ascii="Times New Roman" w:hAnsi="Times New Roman"/>
          <w:sz w:val="24"/>
        </w:rPr>
        <w:t xml:space="preserve">ali intrapsihični </w:t>
      </w:r>
      <w:r>
        <w:rPr>
          <w:rFonts w:ascii="Times New Roman" w:hAnsi="Times New Roman"/>
          <w:sz w:val="24"/>
        </w:rPr>
        <w:t>dejavniki zajemajo naše potrebe, želje, znanje, izkušnje,</w:t>
      </w:r>
      <w:r w:rsidRPr="001D4520">
        <w:rPr>
          <w:rFonts w:ascii="Times New Roman" w:hAnsi="Times New Roman"/>
          <w:sz w:val="24"/>
        </w:rPr>
        <w:t xml:space="preserve"> </w:t>
      </w:r>
      <w:r>
        <w:rPr>
          <w:rFonts w:ascii="Times New Roman" w:hAnsi="Times New Roman"/>
          <w:sz w:val="24"/>
        </w:rPr>
        <w:t>interese, čustva, pričakovanja</w:t>
      </w:r>
      <w:r w:rsidR="00052793">
        <w:rPr>
          <w:rFonts w:ascii="Times New Roman" w:hAnsi="Times New Roman"/>
          <w:sz w:val="24"/>
        </w:rPr>
        <w:t xml:space="preserve"> in drugi motivacijski dejavniki (npr. kazen/nagrada). Pozornost pa je odvisna tudi od budnosti oziroma zaspanosti organizma (Pečjak, 1977).</w:t>
      </w:r>
    </w:p>
    <w:p w:rsidR="001D4520" w:rsidRDefault="001D4520" w:rsidP="0017487A">
      <w:pPr>
        <w:spacing w:after="120" w:line="480" w:lineRule="auto"/>
        <w:jc w:val="both"/>
        <w:rPr>
          <w:rFonts w:ascii="Times New Roman" w:hAnsi="Times New Roman"/>
          <w:sz w:val="24"/>
        </w:rPr>
      </w:pPr>
    </w:p>
    <w:p w:rsidR="00A76047" w:rsidRDefault="00406A44" w:rsidP="0017487A">
      <w:pPr>
        <w:spacing w:after="120" w:line="480" w:lineRule="auto"/>
        <w:jc w:val="both"/>
        <w:rPr>
          <w:rFonts w:ascii="Times New Roman" w:hAnsi="Times New Roman"/>
          <w:sz w:val="24"/>
        </w:rPr>
      </w:pPr>
      <w:r w:rsidRPr="00D11EBC">
        <w:rPr>
          <w:rFonts w:ascii="Times New Roman" w:hAnsi="Times New Roman"/>
          <w:sz w:val="24"/>
        </w:rPr>
        <w:lastRenderedPageBreak/>
        <w:t xml:space="preserve">Pozornost usmerjamo glede na interes. Delimo jo </w:t>
      </w:r>
      <w:r w:rsidR="007D54D0" w:rsidRPr="00D11EBC">
        <w:rPr>
          <w:rFonts w:ascii="Times New Roman" w:hAnsi="Times New Roman"/>
          <w:sz w:val="24"/>
        </w:rPr>
        <w:t>raz</w:t>
      </w:r>
      <w:r w:rsidR="00190F42">
        <w:rPr>
          <w:rFonts w:ascii="Times New Roman" w:hAnsi="Times New Roman"/>
          <w:sz w:val="24"/>
        </w:rPr>
        <w:t>lično, glede na različne vidike (James, 1890):</w:t>
      </w:r>
      <w:r w:rsidR="007D54D0" w:rsidRPr="00D11EBC">
        <w:rPr>
          <w:rFonts w:ascii="Times New Roman" w:hAnsi="Times New Roman"/>
          <w:sz w:val="24"/>
        </w:rPr>
        <w:br/>
        <w:t>- Senzorna/čutna</w:t>
      </w:r>
      <w:r w:rsidRPr="00D11EBC">
        <w:rPr>
          <w:rFonts w:ascii="Times New Roman" w:hAnsi="Times New Roman"/>
          <w:sz w:val="24"/>
        </w:rPr>
        <w:t xml:space="preserve"> pozornost, kjer je predmet pozornosti čutni občutek,</w:t>
      </w:r>
      <w:r w:rsidR="007D54D0" w:rsidRPr="00D11EBC">
        <w:rPr>
          <w:rFonts w:ascii="Times New Roman" w:hAnsi="Times New Roman"/>
          <w:sz w:val="24"/>
        </w:rPr>
        <w:br/>
        <w:t>- Intelektualna</w:t>
      </w:r>
      <w:r w:rsidRPr="00D11EBC">
        <w:rPr>
          <w:rFonts w:ascii="Times New Roman" w:hAnsi="Times New Roman"/>
          <w:sz w:val="24"/>
        </w:rPr>
        <w:t xml:space="preserve"> pozornost, kjer je predmet pozornosti nek mentalni konstrukt v umu, naše misli, želje,ideje itd.</w:t>
      </w:r>
    </w:p>
    <w:p w:rsidR="00A76047" w:rsidRDefault="007D54D0" w:rsidP="0017487A">
      <w:pPr>
        <w:spacing w:after="120" w:line="480" w:lineRule="auto"/>
        <w:jc w:val="both"/>
        <w:rPr>
          <w:rFonts w:ascii="Times New Roman" w:hAnsi="Times New Roman"/>
          <w:sz w:val="24"/>
        </w:rPr>
      </w:pPr>
      <w:r w:rsidRPr="00D11EBC">
        <w:rPr>
          <w:rFonts w:ascii="Times New Roman" w:hAnsi="Times New Roman"/>
          <w:sz w:val="24"/>
        </w:rPr>
        <w:br/>
        <w:t>- T</w:t>
      </w:r>
      <w:r w:rsidR="00406A44" w:rsidRPr="00D11EBC">
        <w:rPr>
          <w:rFonts w:ascii="Times New Roman" w:hAnsi="Times New Roman"/>
          <w:sz w:val="24"/>
        </w:rPr>
        <w:t>akojšnja pozornost: takojšnja je, ko je dražljaj sam po sebi zanimiv,</w:t>
      </w:r>
      <w:r w:rsidRPr="00D11EBC">
        <w:rPr>
          <w:rFonts w:ascii="Times New Roman" w:hAnsi="Times New Roman"/>
          <w:sz w:val="24"/>
        </w:rPr>
        <w:br/>
        <w:t>- P</w:t>
      </w:r>
      <w:r w:rsidR="00406A44" w:rsidRPr="00D11EBC">
        <w:rPr>
          <w:rFonts w:ascii="Times New Roman" w:hAnsi="Times New Roman"/>
          <w:sz w:val="24"/>
        </w:rPr>
        <w:t xml:space="preserve">ridobljena pozornost: </w:t>
      </w:r>
      <w:r w:rsidR="001E32C1" w:rsidRPr="00D11EBC">
        <w:rPr>
          <w:rFonts w:ascii="Times New Roman" w:hAnsi="Times New Roman"/>
          <w:sz w:val="24"/>
        </w:rPr>
        <w:t xml:space="preserve">je </w:t>
      </w:r>
      <w:r w:rsidR="00406A44" w:rsidRPr="00D11EBC">
        <w:rPr>
          <w:rFonts w:ascii="Times New Roman" w:hAnsi="Times New Roman"/>
          <w:sz w:val="24"/>
        </w:rPr>
        <w:t>vzbujena posredno, v povezavi z nekim drugim nam zanimivim d</w:t>
      </w:r>
      <w:r w:rsidR="00860BEC">
        <w:rPr>
          <w:rFonts w:ascii="Times New Roman" w:hAnsi="Times New Roman"/>
          <w:sz w:val="24"/>
        </w:rPr>
        <w:t>ražljajem ali ciljem.</w:t>
      </w:r>
    </w:p>
    <w:p w:rsidR="00406A44" w:rsidRDefault="00406A44" w:rsidP="0017487A">
      <w:pPr>
        <w:spacing w:after="120" w:line="480" w:lineRule="auto"/>
        <w:jc w:val="both"/>
        <w:rPr>
          <w:rFonts w:ascii="Times New Roman" w:hAnsi="Times New Roman"/>
          <w:sz w:val="24"/>
        </w:rPr>
      </w:pPr>
      <w:r w:rsidRPr="00D11EBC">
        <w:rPr>
          <w:rFonts w:ascii="Times New Roman" w:hAnsi="Times New Roman"/>
          <w:sz w:val="24"/>
        </w:rPr>
        <w:br/>
        <w:t xml:space="preserve">- Pasivna: imenovana tudi refleksivna, </w:t>
      </w:r>
      <w:r w:rsidR="00AA5E5A">
        <w:rPr>
          <w:rFonts w:ascii="Times New Roman" w:hAnsi="Times New Roman"/>
          <w:sz w:val="24"/>
        </w:rPr>
        <w:t xml:space="preserve">spontana, </w:t>
      </w:r>
      <w:r w:rsidRPr="00D11EBC">
        <w:rPr>
          <w:rFonts w:ascii="Times New Roman" w:hAnsi="Times New Roman"/>
          <w:sz w:val="24"/>
        </w:rPr>
        <w:t>je ne-namerna, brez na</w:t>
      </w:r>
      <w:r w:rsidR="00AA5E5A">
        <w:rPr>
          <w:rFonts w:ascii="Times New Roman" w:hAnsi="Times New Roman"/>
          <w:sz w:val="24"/>
        </w:rPr>
        <w:t xml:space="preserve">pora pridobljena. Je </w:t>
      </w:r>
      <w:r w:rsidR="00AA5E5A" w:rsidRPr="009F1610">
        <w:rPr>
          <w:rFonts w:ascii="Times New Roman" w:hAnsi="Times New Roman"/>
          <w:color w:val="000000"/>
          <w:sz w:val="24"/>
        </w:rPr>
        <w:t>posledica zunanjih dejavnikov pozornosti.</w:t>
      </w:r>
      <w:r w:rsidRPr="009F1610">
        <w:rPr>
          <w:rFonts w:ascii="Times New Roman" w:hAnsi="Times New Roman"/>
          <w:color w:val="000000"/>
          <w:sz w:val="24"/>
        </w:rPr>
        <w:br/>
        <w:t xml:space="preserve">- Aktivna: je </w:t>
      </w:r>
      <w:r w:rsidR="00AA5E5A" w:rsidRPr="009F1610">
        <w:rPr>
          <w:rFonts w:ascii="Times New Roman" w:hAnsi="Times New Roman"/>
          <w:color w:val="000000"/>
          <w:sz w:val="24"/>
        </w:rPr>
        <w:t>hotena</w:t>
      </w:r>
      <w:r w:rsidRPr="009F1610">
        <w:rPr>
          <w:rFonts w:ascii="Times New Roman" w:hAnsi="Times New Roman"/>
          <w:color w:val="000000"/>
          <w:sz w:val="24"/>
        </w:rPr>
        <w:t>,</w:t>
      </w:r>
      <w:r w:rsidR="00AA5E5A" w:rsidRPr="009F1610">
        <w:rPr>
          <w:rFonts w:ascii="Times New Roman" w:hAnsi="Times New Roman"/>
          <w:color w:val="000000"/>
          <w:sz w:val="24"/>
        </w:rPr>
        <w:t xml:space="preserve"> namerna,</w:t>
      </w:r>
      <w:r w:rsidRPr="009F1610">
        <w:rPr>
          <w:rFonts w:ascii="Times New Roman" w:hAnsi="Times New Roman"/>
          <w:color w:val="000000"/>
          <w:sz w:val="24"/>
        </w:rPr>
        <w:t xml:space="preserve"> vključuje določeno stopnjo napora osredotočanja.</w:t>
      </w:r>
      <w:r w:rsidR="00AA5E5A" w:rsidRPr="009F1610">
        <w:rPr>
          <w:rFonts w:ascii="Times New Roman" w:hAnsi="Times New Roman"/>
          <w:color w:val="000000"/>
          <w:sz w:val="24"/>
        </w:rPr>
        <w:t xml:space="preserve"> Je posledica notranjih dejavnikov pozornosti.</w:t>
      </w:r>
    </w:p>
    <w:p w:rsidR="00190F42" w:rsidRDefault="00190F42" w:rsidP="0017487A">
      <w:pPr>
        <w:spacing w:after="120" w:line="480" w:lineRule="auto"/>
        <w:jc w:val="both"/>
        <w:rPr>
          <w:rFonts w:ascii="Times New Roman" w:hAnsi="Times New Roman"/>
          <w:sz w:val="24"/>
        </w:rPr>
      </w:pPr>
    </w:p>
    <w:p w:rsidR="00A72CF1" w:rsidRDefault="00406A44" w:rsidP="0017487A">
      <w:pPr>
        <w:spacing w:after="120" w:line="480" w:lineRule="auto"/>
        <w:jc w:val="both"/>
        <w:rPr>
          <w:rFonts w:ascii="Times New Roman" w:hAnsi="Times New Roman"/>
          <w:sz w:val="24"/>
        </w:rPr>
      </w:pPr>
      <w:r w:rsidRPr="00D11EBC">
        <w:rPr>
          <w:rFonts w:ascii="Times New Roman" w:hAnsi="Times New Roman"/>
          <w:sz w:val="24"/>
        </w:rPr>
        <w:t>Pri pasivn</w:t>
      </w:r>
      <w:r w:rsidR="00E75DC2">
        <w:rPr>
          <w:rFonts w:ascii="Times New Roman" w:hAnsi="Times New Roman"/>
          <w:sz w:val="24"/>
        </w:rPr>
        <w:t xml:space="preserve">i in </w:t>
      </w:r>
      <w:r w:rsidRPr="00D11EBC">
        <w:rPr>
          <w:rFonts w:ascii="Times New Roman" w:hAnsi="Times New Roman"/>
          <w:sz w:val="24"/>
        </w:rPr>
        <w:t xml:space="preserve">takojšnji </w:t>
      </w:r>
      <w:r w:rsidR="007D54D0" w:rsidRPr="00D11EBC">
        <w:rPr>
          <w:rFonts w:ascii="Times New Roman" w:hAnsi="Times New Roman"/>
          <w:sz w:val="24"/>
        </w:rPr>
        <w:t>senzorni</w:t>
      </w:r>
      <w:r w:rsidRPr="00D11EBC">
        <w:rPr>
          <w:rFonts w:ascii="Times New Roman" w:hAnsi="Times New Roman"/>
          <w:sz w:val="24"/>
        </w:rPr>
        <w:t xml:space="preserve"> pozornosti </w:t>
      </w:r>
      <w:r w:rsidR="001E32C1" w:rsidRPr="00D11EBC">
        <w:rPr>
          <w:rFonts w:ascii="Times New Roman" w:hAnsi="Times New Roman"/>
          <w:sz w:val="24"/>
        </w:rPr>
        <w:t xml:space="preserve">je </w:t>
      </w:r>
      <w:r w:rsidRPr="00D11EBC">
        <w:rPr>
          <w:rFonts w:ascii="Times New Roman" w:hAnsi="Times New Roman"/>
          <w:sz w:val="24"/>
        </w:rPr>
        <w:t xml:space="preserve">dražljaj </w:t>
      </w:r>
      <w:r w:rsidR="001E32C1" w:rsidRPr="00D11EBC">
        <w:rPr>
          <w:rFonts w:ascii="Times New Roman" w:hAnsi="Times New Roman"/>
          <w:sz w:val="24"/>
        </w:rPr>
        <w:t>iz okolja navadno</w:t>
      </w:r>
      <w:r w:rsidRPr="00D11EBC">
        <w:rPr>
          <w:rFonts w:ascii="Times New Roman" w:hAnsi="Times New Roman"/>
          <w:sz w:val="24"/>
        </w:rPr>
        <w:t xml:space="preserve"> intenziven, nenaden</w:t>
      </w:r>
      <w:r w:rsidR="007D54D0" w:rsidRPr="00D11EBC">
        <w:rPr>
          <w:rFonts w:ascii="Times New Roman" w:hAnsi="Times New Roman"/>
          <w:sz w:val="24"/>
        </w:rPr>
        <w:t>, nas takoj pritegne</w:t>
      </w:r>
      <w:r w:rsidRPr="00D11EBC">
        <w:rPr>
          <w:rFonts w:ascii="Times New Roman" w:hAnsi="Times New Roman"/>
          <w:sz w:val="24"/>
        </w:rPr>
        <w:t xml:space="preserve">. </w:t>
      </w:r>
      <w:r w:rsidR="00591C36" w:rsidRPr="00D11EBC">
        <w:rPr>
          <w:rFonts w:ascii="Times New Roman" w:hAnsi="Times New Roman"/>
          <w:sz w:val="24"/>
        </w:rPr>
        <w:t xml:space="preserve">Pasivna in pridobljena </w:t>
      </w:r>
      <w:r w:rsidR="007D54D0" w:rsidRPr="00D11EBC">
        <w:rPr>
          <w:rFonts w:ascii="Times New Roman" w:hAnsi="Times New Roman"/>
          <w:sz w:val="24"/>
        </w:rPr>
        <w:t>senzorna</w:t>
      </w:r>
      <w:r w:rsidR="00591C36" w:rsidRPr="00D11EBC">
        <w:rPr>
          <w:rFonts w:ascii="Times New Roman" w:hAnsi="Times New Roman"/>
          <w:sz w:val="24"/>
        </w:rPr>
        <w:t xml:space="preserve"> pozo</w:t>
      </w:r>
      <w:r w:rsidR="007D54D0" w:rsidRPr="00D11EBC">
        <w:rPr>
          <w:rFonts w:ascii="Times New Roman" w:hAnsi="Times New Roman"/>
          <w:sz w:val="24"/>
        </w:rPr>
        <w:t xml:space="preserve">rnost se pojavi, ko je </w:t>
      </w:r>
      <w:r w:rsidR="00591C36" w:rsidRPr="00D11EBC">
        <w:rPr>
          <w:rFonts w:ascii="Times New Roman" w:hAnsi="Times New Roman"/>
          <w:sz w:val="24"/>
        </w:rPr>
        <w:t>zunanji</w:t>
      </w:r>
      <w:r w:rsidR="007D54D0" w:rsidRPr="00D11EBC">
        <w:rPr>
          <w:rFonts w:ascii="Times New Roman" w:hAnsi="Times New Roman"/>
          <w:sz w:val="24"/>
        </w:rPr>
        <w:t>, ne-izstopajoči</w:t>
      </w:r>
      <w:r w:rsidR="00591C36" w:rsidRPr="00D11EBC">
        <w:rPr>
          <w:rFonts w:ascii="Times New Roman" w:hAnsi="Times New Roman"/>
          <w:sz w:val="24"/>
        </w:rPr>
        <w:t xml:space="preserve"> dražljaj, </w:t>
      </w:r>
      <w:r w:rsidRPr="00D11EBC">
        <w:rPr>
          <w:rFonts w:ascii="Times New Roman" w:hAnsi="Times New Roman"/>
          <w:sz w:val="24"/>
        </w:rPr>
        <w:t xml:space="preserve">povezan </w:t>
      </w:r>
      <w:r w:rsidR="00591C36" w:rsidRPr="00D11EBC">
        <w:rPr>
          <w:rFonts w:ascii="Times New Roman" w:hAnsi="Times New Roman"/>
          <w:sz w:val="24"/>
        </w:rPr>
        <w:t xml:space="preserve">z </w:t>
      </w:r>
      <w:r w:rsidR="007D54D0" w:rsidRPr="00D11EBC">
        <w:rPr>
          <w:rFonts w:ascii="Times New Roman" w:hAnsi="Times New Roman"/>
          <w:sz w:val="24"/>
        </w:rPr>
        <w:t xml:space="preserve">našimi </w:t>
      </w:r>
      <w:r w:rsidR="00591C36" w:rsidRPr="00D11EBC">
        <w:rPr>
          <w:rFonts w:ascii="Times New Roman" w:hAnsi="Times New Roman"/>
          <w:sz w:val="24"/>
        </w:rPr>
        <w:t>izkušnjami</w:t>
      </w:r>
      <w:r w:rsidRPr="00D11EBC">
        <w:rPr>
          <w:rFonts w:ascii="Times New Roman" w:hAnsi="Times New Roman"/>
          <w:sz w:val="24"/>
        </w:rPr>
        <w:t xml:space="preserve"> in znanj</w:t>
      </w:r>
      <w:r w:rsidR="00591C36" w:rsidRPr="00D11EBC">
        <w:rPr>
          <w:rFonts w:ascii="Times New Roman" w:hAnsi="Times New Roman"/>
          <w:sz w:val="24"/>
        </w:rPr>
        <w:t>em</w:t>
      </w:r>
      <w:r w:rsidRPr="00D11EBC">
        <w:rPr>
          <w:rFonts w:ascii="Times New Roman" w:hAnsi="Times New Roman"/>
          <w:sz w:val="24"/>
        </w:rPr>
        <w:t>. Dražljaj</w:t>
      </w:r>
      <w:r w:rsidR="00591C36" w:rsidRPr="00D11EBC">
        <w:rPr>
          <w:rFonts w:ascii="Times New Roman" w:hAnsi="Times New Roman"/>
          <w:sz w:val="24"/>
        </w:rPr>
        <w:t xml:space="preserve"> prevzame pozornost glede na ta motiv</w:t>
      </w:r>
      <w:r w:rsidRPr="00D11EBC">
        <w:rPr>
          <w:rFonts w:ascii="Times New Roman" w:hAnsi="Times New Roman"/>
          <w:sz w:val="24"/>
        </w:rPr>
        <w:t xml:space="preserve"> in</w:t>
      </w:r>
      <w:r w:rsidR="007D54D0" w:rsidRPr="00D11EBC">
        <w:rPr>
          <w:rFonts w:ascii="Times New Roman" w:hAnsi="Times New Roman"/>
          <w:sz w:val="24"/>
        </w:rPr>
        <w:t xml:space="preserve"> zato preide v zaznavno. </w:t>
      </w:r>
      <w:r w:rsidR="009161AE">
        <w:rPr>
          <w:rFonts w:ascii="Times New Roman" w:hAnsi="Times New Roman"/>
          <w:sz w:val="24"/>
        </w:rPr>
        <w:t>S</w:t>
      </w:r>
      <w:r w:rsidRPr="00D11EBC">
        <w:rPr>
          <w:rFonts w:ascii="Times New Roman" w:hAnsi="Times New Roman"/>
          <w:sz w:val="24"/>
        </w:rPr>
        <w:t xml:space="preserve">lovnična napaka </w:t>
      </w:r>
      <w:r w:rsidR="009161AE">
        <w:rPr>
          <w:rFonts w:ascii="Times New Roman" w:hAnsi="Times New Roman"/>
          <w:sz w:val="24"/>
        </w:rPr>
        <w:t xml:space="preserve">tako </w:t>
      </w:r>
      <w:r w:rsidRPr="00D11EBC">
        <w:rPr>
          <w:rFonts w:ascii="Times New Roman" w:hAnsi="Times New Roman"/>
          <w:sz w:val="24"/>
        </w:rPr>
        <w:t xml:space="preserve">zmoti </w:t>
      </w:r>
      <w:r w:rsidR="00616282" w:rsidRPr="00D11EBC">
        <w:rPr>
          <w:rFonts w:ascii="Times New Roman" w:hAnsi="Times New Roman"/>
          <w:sz w:val="24"/>
        </w:rPr>
        <w:t>jezikoslovca ali</w:t>
      </w:r>
      <w:r w:rsidRPr="00D11EBC">
        <w:rPr>
          <w:rFonts w:ascii="Times New Roman" w:hAnsi="Times New Roman"/>
          <w:sz w:val="24"/>
        </w:rPr>
        <w:t xml:space="preserve"> napačna nota </w:t>
      </w:r>
      <w:r w:rsidR="00591C36" w:rsidRPr="00D11EBC">
        <w:rPr>
          <w:rFonts w:ascii="Times New Roman" w:hAnsi="Times New Roman"/>
          <w:sz w:val="24"/>
        </w:rPr>
        <w:t xml:space="preserve">glasbenika, medtem ko </w:t>
      </w:r>
      <w:r w:rsidR="007D54D0" w:rsidRPr="00D11EBC">
        <w:rPr>
          <w:rFonts w:ascii="Times New Roman" w:hAnsi="Times New Roman"/>
          <w:sz w:val="24"/>
        </w:rPr>
        <w:t>laik</w:t>
      </w:r>
      <w:r w:rsidR="00591C36" w:rsidRPr="00D11EBC">
        <w:rPr>
          <w:rFonts w:ascii="Times New Roman" w:hAnsi="Times New Roman"/>
          <w:sz w:val="24"/>
        </w:rPr>
        <w:t xml:space="preserve"> </w:t>
      </w:r>
      <w:r w:rsidR="00E75DC2">
        <w:rPr>
          <w:rFonts w:ascii="Times New Roman" w:hAnsi="Times New Roman"/>
          <w:sz w:val="24"/>
        </w:rPr>
        <w:t xml:space="preserve">te </w:t>
      </w:r>
      <w:r w:rsidR="00591C36" w:rsidRPr="00D11EBC">
        <w:rPr>
          <w:rFonts w:ascii="Times New Roman" w:hAnsi="Times New Roman"/>
          <w:sz w:val="24"/>
        </w:rPr>
        <w:t>sploh ne zazna</w:t>
      </w:r>
      <w:r w:rsidR="00616282" w:rsidRPr="00D11EBC">
        <w:rPr>
          <w:rFonts w:ascii="Times New Roman" w:hAnsi="Times New Roman"/>
          <w:sz w:val="24"/>
        </w:rPr>
        <w:t xml:space="preserve">. </w:t>
      </w:r>
      <w:r w:rsidRPr="00D11EBC">
        <w:rPr>
          <w:rFonts w:ascii="Times New Roman" w:hAnsi="Times New Roman"/>
          <w:sz w:val="24"/>
        </w:rPr>
        <w:t>Pasivna i</w:t>
      </w:r>
      <w:r w:rsidR="00616282" w:rsidRPr="00D11EBC">
        <w:rPr>
          <w:rFonts w:ascii="Times New Roman" w:hAnsi="Times New Roman"/>
          <w:sz w:val="24"/>
        </w:rPr>
        <w:t>n takojšnja i</w:t>
      </w:r>
      <w:r w:rsidRPr="00D11EBC">
        <w:rPr>
          <w:rFonts w:ascii="Times New Roman" w:hAnsi="Times New Roman"/>
          <w:sz w:val="24"/>
        </w:rPr>
        <w:t>ntelektualna pozornost</w:t>
      </w:r>
      <w:r w:rsidR="00616282" w:rsidRPr="00D11EBC">
        <w:rPr>
          <w:rFonts w:ascii="Times New Roman" w:hAnsi="Times New Roman"/>
          <w:sz w:val="24"/>
        </w:rPr>
        <w:t xml:space="preserve"> se vzbudi</w:t>
      </w:r>
      <w:r w:rsidRPr="00D11EBC">
        <w:rPr>
          <w:rFonts w:ascii="Times New Roman" w:hAnsi="Times New Roman"/>
          <w:sz w:val="24"/>
        </w:rPr>
        <w:t>, ko v umu sledimo verigi nam vznemirljivih, zanimivih podob, misli.</w:t>
      </w:r>
      <w:r w:rsidR="00E55543" w:rsidRPr="00D11EBC">
        <w:rPr>
          <w:rFonts w:ascii="Times New Roman" w:hAnsi="Times New Roman"/>
          <w:sz w:val="24"/>
        </w:rPr>
        <w:t xml:space="preserve"> Pridobljena je</w:t>
      </w:r>
      <w:r w:rsidRPr="00D11EBC">
        <w:rPr>
          <w:rFonts w:ascii="Times New Roman" w:hAnsi="Times New Roman"/>
          <w:sz w:val="24"/>
        </w:rPr>
        <w:t xml:space="preserve"> takrat, ko te miselne slike </w:t>
      </w:r>
      <w:r w:rsidR="00E55543" w:rsidRPr="00D11EBC">
        <w:rPr>
          <w:rFonts w:ascii="Times New Roman" w:hAnsi="Times New Roman"/>
          <w:sz w:val="24"/>
        </w:rPr>
        <w:t xml:space="preserve">služijo kot način približevanja </w:t>
      </w:r>
      <w:r w:rsidRPr="00D11EBC">
        <w:rPr>
          <w:rFonts w:ascii="Times New Roman" w:hAnsi="Times New Roman"/>
          <w:sz w:val="24"/>
        </w:rPr>
        <w:t>drugemu cilju ali pa so zanimive le zara</w:t>
      </w:r>
      <w:r w:rsidR="00E55543" w:rsidRPr="00D11EBC">
        <w:rPr>
          <w:rFonts w:ascii="Times New Roman" w:hAnsi="Times New Roman"/>
          <w:sz w:val="24"/>
        </w:rPr>
        <w:t>di asociacij v povezavi z nečim drugim</w:t>
      </w:r>
      <w:r w:rsidR="00B64ACD">
        <w:rPr>
          <w:rFonts w:ascii="Times New Roman" w:hAnsi="Times New Roman"/>
          <w:sz w:val="24"/>
        </w:rPr>
        <w:t xml:space="preserve"> (James, 1890)</w:t>
      </w:r>
      <w:r w:rsidRPr="00D11EBC">
        <w:rPr>
          <w:rFonts w:ascii="Times New Roman" w:hAnsi="Times New Roman"/>
          <w:sz w:val="24"/>
        </w:rPr>
        <w:t xml:space="preserve">. </w:t>
      </w:r>
    </w:p>
    <w:p w:rsidR="00C86272" w:rsidRDefault="00C86272" w:rsidP="0017487A">
      <w:pPr>
        <w:spacing w:after="120" w:line="480" w:lineRule="auto"/>
        <w:jc w:val="both"/>
        <w:rPr>
          <w:rFonts w:ascii="Times New Roman" w:hAnsi="Times New Roman"/>
          <w:sz w:val="24"/>
        </w:rPr>
      </w:pPr>
    </w:p>
    <w:p w:rsidR="006524EE" w:rsidRDefault="006524EE" w:rsidP="0017487A">
      <w:pPr>
        <w:spacing w:after="120" w:line="480" w:lineRule="auto"/>
        <w:jc w:val="both"/>
        <w:rPr>
          <w:rFonts w:ascii="Times New Roman" w:hAnsi="Times New Roman"/>
          <w:sz w:val="24"/>
        </w:rPr>
      </w:pPr>
      <w:r>
        <w:rPr>
          <w:rFonts w:ascii="Times New Roman" w:hAnsi="Times New Roman"/>
          <w:sz w:val="24"/>
        </w:rPr>
        <w:t>Trajanje pozornosti</w:t>
      </w:r>
    </w:p>
    <w:p w:rsidR="006524EE" w:rsidRDefault="006524EE" w:rsidP="0017487A">
      <w:pPr>
        <w:spacing w:after="120" w:line="480" w:lineRule="auto"/>
        <w:jc w:val="both"/>
        <w:rPr>
          <w:rFonts w:ascii="Times New Roman" w:hAnsi="Times New Roman"/>
          <w:sz w:val="24"/>
        </w:rPr>
      </w:pPr>
    </w:p>
    <w:p w:rsidR="00D108A0" w:rsidRDefault="00406A44" w:rsidP="0017487A">
      <w:pPr>
        <w:spacing w:after="120" w:line="480" w:lineRule="auto"/>
        <w:jc w:val="both"/>
        <w:rPr>
          <w:rFonts w:ascii="Times New Roman" w:hAnsi="Times New Roman"/>
          <w:sz w:val="24"/>
        </w:rPr>
      </w:pPr>
      <w:r w:rsidRPr="00190F42">
        <w:rPr>
          <w:rFonts w:ascii="Times New Roman" w:hAnsi="Times New Roman"/>
          <w:sz w:val="24"/>
        </w:rPr>
        <w:t>Uravnotežena</w:t>
      </w:r>
      <w:r w:rsidR="000A6985">
        <w:rPr>
          <w:rFonts w:ascii="Times New Roman" w:hAnsi="Times New Roman"/>
          <w:sz w:val="24"/>
        </w:rPr>
        <w:t xml:space="preserve"> in stabilna pozornost ni možna, poleg obsega je tudi trajanje pozornosti omejeno, saj je pozornost dinamičen, nenehno spreminjajoč proces (Kompare idr., 2010</w:t>
      </w:r>
      <w:r w:rsidR="00D108A0">
        <w:rPr>
          <w:rFonts w:ascii="Times New Roman" w:hAnsi="Times New Roman"/>
          <w:sz w:val="24"/>
        </w:rPr>
        <w:t>, str.29</w:t>
      </w:r>
      <w:r w:rsidR="000A6985">
        <w:rPr>
          <w:rFonts w:ascii="Times New Roman" w:hAnsi="Times New Roman"/>
          <w:sz w:val="24"/>
        </w:rPr>
        <w:t>). U</w:t>
      </w:r>
      <w:r w:rsidRPr="00190F42">
        <w:rPr>
          <w:rFonts w:ascii="Times New Roman" w:hAnsi="Times New Roman"/>
          <w:sz w:val="24"/>
        </w:rPr>
        <w:t xml:space="preserve">smerja </w:t>
      </w:r>
      <w:r w:rsidR="000A6985">
        <w:rPr>
          <w:rFonts w:ascii="Times New Roman" w:hAnsi="Times New Roman"/>
          <w:sz w:val="24"/>
        </w:rPr>
        <w:t xml:space="preserve">se </w:t>
      </w:r>
      <w:r w:rsidRPr="00190F42">
        <w:rPr>
          <w:rFonts w:ascii="Times New Roman" w:hAnsi="Times New Roman"/>
          <w:sz w:val="24"/>
        </w:rPr>
        <w:t>na vedno nove dražljaje v okolju in vedno, ko interes za tr</w:t>
      </w:r>
      <w:r w:rsidR="006524EE">
        <w:rPr>
          <w:rFonts w:ascii="Times New Roman" w:hAnsi="Times New Roman"/>
          <w:sz w:val="24"/>
        </w:rPr>
        <w:t xml:space="preserve">enutni predmet pozornosti zamre, </w:t>
      </w:r>
      <w:r w:rsidRPr="00190F42">
        <w:rPr>
          <w:rFonts w:ascii="Times New Roman" w:hAnsi="Times New Roman"/>
          <w:sz w:val="24"/>
        </w:rPr>
        <w:t>se preusmeri drugam, čeprav bi hoteli dru</w:t>
      </w:r>
      <w:r w:rsidR="006524EE">
        <w:rPr>
          <w:rFonts w:ascii="Times New Roman" w:hAnsi="Times New Roman"/>
          <w:sz w:val="24"/>
        </w:rPr>
        <w:t>gače</w:t>
      </w:r>
      <w:r w:rsidR="00860BEC">
        <w:rPr>
          <w:rFonts w:ascii="Times New Roman" w:hAnsi="Times New Roman"/>
          <w:sz w:val="24"/>
        </w:rPr>
        <w:t xml:space="preserve"> (James, 1890)</w:t>
      </w:r>
      <w:r w:rsidR="006524EE">
        <w:rPr>
          <w:rFonts w:ascii="Times New Roman" w:hAnsi="Times New Roman"/>
          <w:sz w:val="24"/>
        </w:rPr>
        <w:t>.</w:t>
      </w:r>
      <w:r w:rsidR="00860BEC">
        <w:rPr>
          <w:rFonts w:ascii="Times New Roman" w:hAnsi="Times New Roman"/>
          <w:sz w:val="24"/>
        </w:rPr>
        <w:t xml:space="preserve"> </w:t>
      </w:r>
      <w:r w:rsidR="00484417">
        <w:rPr>
          <w:rFonts w:ascii="Times New Roman" w:hAnsi="Times New Roman"/>
          <w:sz w:val="24"/>
        </w:rPr>
        <w:t xml:space="preserve">Takšne spontane prekinitve so posebno pogoste ob utrujenosti ali dolgočasju (Musek, Pečjak, 2001, str. 124). </w:t>
      </w:r>
      <w:r w:rsidR="00D77289">
        <w:rPr>
          <w:rFonts w:ascii="Times New Roman" w:hAnsi="Times New Roman"/>
          <w:sz w:val="24"/>
        </w:rPr>
        <w:t xml:space="preserve">Značilna je fluktuacija ali nihanje pozornosti, </w:t>
      </w:r>
      <w:r w:rsidR="00484417">
        <w:rPr>
          <w:rFonts w:ascii="Times New Roman" w:hAnsi="Times New Roman"/>
          <w:sz w:val="24"/>
        </w:rPr>
        <w:t>dražljaj</w:t>
      </w:r>
      <w:r w:rsidR="00D108A0">
        <w:rPr>
          <w:rFonts w:ascii="Times New Roman" w:hAnsi="Times New Roman"/>
          <w:sz w:val="24"/>
        </w:rPr>
        <w:t>e</w:t>
      </w:r>
      <w:r w:rsidR="00484417">
        <w:rPr>
          <w:rFonts w:ascii="Times New Roman" w:hAnsi="Times New Roman"/>
          <w:sz w:val="24"/>
        </w:rPr>
        <w:t xml:space="preserve">, ki </w:t>
      </w:r>
      <w:r w:rsidR="00D77289">
        <w:rPr>
          <w:rFonts w:ascii="Times New Roman" w:hAnsi="Times New Roman"/>
          <w:sz w:val="24"/>
        </w:rPr>
        <w:t xml:space="preserve">odvrnejo </w:t>
      </w:r>
      <w:r w:rsidR="00484417">
        <w:rPr>
          <w:rFonts w:ascii="Times New Roman" w:hAnsi="Times New Roman"/>
          <w:sz w:val="24"/>
        </w:rPr>
        <w:t>pozornost, pa</w:t>
      </w:r>
      <w:r w:rsidR="00D108A0">
        <w:rPr>
          <w:rFonts w:ascii="Times New Roman" w:hAnsi="Times New Roman"/>
          <w:sz w:val="24"/>
        </w:rPr>
        <w:t xml:space="preserve"> </w:t>
      </w:r>
      <w:r w:rsidR="00D77289">
        <w:rPr>
          <w:rFonts w:ascii="Times New Roman" w:hAnsi="Times New Roman"/>
          <w:sz w:val="24"/>
        </w:rPr>
        <w:t xml:space="preserve"> </w:t>
      </w:r>
      <w:r w:rsidR="00D108A0">
        <w:rPr>
          <w:rFonts w:ascii="Times New Roman" w:hAnsi="Times New Roman"/>
          <w:sz w:val="24"/>
        </w:rPr>
        <w:t>imenujemo</w:t>
      </w:r>
      <w:r w:rsidR="00D77289">
        <w:rPr>
          <w:rFonts w:ascii="Times New Roman" w:hAnsi="Times New Roman"/>
          <w:sz w:val="24"/>
        </w:rPr>
        <w:t xml:space="preserve"> </w:t>
      </w:r>
      <w:r w:rsidR="00D77289" w:rsidRPr="00D77289">
        <w:rPr>
          <w:rFonts w:ascii="Times New Roman" w:hAnsi="Times New Roman"/>
          <w:sz w:val="24"/>
        </w:rPr>
        <w:t>distraktorji</w:t>
      </w:r>
      <w:r w:rsidR="00D77289">
        <w:rPr>
          <w:rFonts w:ascii="Times New Roman" w:hAnsi="Times New Roman"/>
          <w:sz w:val="24"/>
        </w:rPr>
        <w:t xml:space="preserve">. </w:t>
      </w:r>
      <w:r w:rsidR="00860BEC">
        <w:rPr>
          <w:rFonts w:ascii="Times New Roman" w:hAnsi="Times New Roman"/>
          <w:sz w:val="24"/>
        </w:rPr>
        <w:t>Pri tem im</w:t>
      </w:r>
      <w:r w:rsidR="00D108A0">
        <w:rPr>
          <w:rFonts w:ascii="Times New Roman" w:hAnsi="Times New Roman"/>
          <w:sz w:val="24"/>
        </w:rPr>
        <w:t>a veliko vlogo motivacija, ki</w:t>
      </w:r>
      <w:r w:rsidR="00860BEC">
        <w:rPr>
          <w:rFonts w:ascii="Times New Roman" w:hAnsi="Times New Roman"/>
          <w:sz w:val="24"/>
        </w:rPr>
        <w:t xml:space="preserve"> usmerja </w:t>
      </w:r>
      <w:r w:rsidR="00D108A0">
        <w:rPr>
          <w:rFonts w:ascii="Times New Roman" w:hAnsi="Times New Roman"/>
          <w:sz w:val="24"/>
        </w:rPr>
        <w:t xml:space="preserve">pozornost </w:t>
      </w:r>
      <w:r w:rsidR="00860BEC">
        <w:rPr>
          <w:rFonts w:ascii="Times New Roman" w:hAnsi="Times New Roman"/>
          <w:sz w:val="24"/>
        </w:rPr>
        <w:t>glede na zunanje in notranje dejavnike pozornosti</w:t>
      </w:r>
      <w:r w:rsidR="00D77289">
        <w:rPr>
          <w:rFonts w:ascii="Times New Roman" w:hAnsi="Times New Roman"/>
          <w:sz w:val="24"/>
        </w:rPr>
        <w:t xml:space="preserve"> (Pečjak, 1977, str.93)</w:t>
      </w:r>
      <w:r w:rsidR="00860BEC">
        <w:rPr>
          <w:rFonts w:ascii="Times New Roman" w:hAnsi="Times New Roman"/>
          <w:sz w:val="24"/>
        </w:rPr>
        <w:t xml:space="preserve">. </w:t>
      </w:r>
      <w:r w:rsidR="00D108A0">
        <w:rPr>
          <w:rFonts w:ascii="Times New Roman" w:hAnsi="Times New Roman"/>
          <w:sz w:val="24"/>
        </w:rPr>
        <w:t xml:space="preserve">Močan distraktor je na primer hrup. Pozornosti pa ne odvračajo le neprijetni, temveč tudi prijetni dražljaji (Musek, Pečjak, 2001, str. 125). </w:t>
      </w:r>
    </w:p>
    <w:p w:rsidR="00D108A0" w:rsidRDefault="00D108A0" w:rsidP="0017487A">
      <w:pPr>
        <w:spacing w:after="120" w:line="480" w:lineRule="auto"/>
        <w:jc w:val="both"/>
        <w:rPr>
          <w:rFonts w:ascii="Times New Roman" w:hAnsi="Times New Roman"/>
          <w:sz w:val="24"/>
        </w:rPr>
      </w:pPr>
    </w:p>
    <w:p w:rsidR="008A5886" w:rsidRDefault="00CD087B" w:rsidP="0017487A">
      <w:pPr>
        <w:spacing w:after="120" w:line="480" w:lineRule="auto"/>
        <w:jc w:val="both"/>
        <w:rPr>
          <w:rFonts w:ascii="Times New Roman" w:hAnsi="Times New Roman"/>
          <w:sz w:val="24"/>
        </w:rPr>
      </w:pPr>
      <w:r>
        <w:rPr>
          <w:rFonts w:ascii="Times New Roman" w:hAnsi="Times New Roman"/>
          <w:sz w:val="24"/>
        </w:rPr>
        <w:t>'Trajna' a</w:t>
      </w:r>
      <w:r w:rsidR="006524EE" w:rsidRPr="00D11EBC">
        <w:rPr>
          <w:rFonts w:ascii="Times New Roman" w:hAnsi="Times New Roman"/>
          <w:sz w:val="24"/>
        </w:rPr>
        <w:t>ktivna pozornost</w:t>
      </w:r>
      <w:r w:rsidR="00484417">
        <w:rPr>
          <w:rFonts w:ascii="Times New Roman" w:hAnsi="Times New Roman"/>
          <w:sz w:val="24"/>
        </w:rPr>
        <w:t xml:space="preserve"> torej</w:t>
      </w:r>
      <w:r w:rsidR="00860BEC">
        <w:rPr>
          <w:rFonts w:ascii="Times New Roman" w:hAnsi="Times New Roman"/>
          <w:sz w:val="24"/>
        </w:rPr>
        <w:t xml:space="preserve"> ni neprekinjena, </w:t>
      </w:r>
      <w:r w:rsidR="006524EE" w:rsidRPr="00D11EBC">
        <w:rPr>
          <w:rFonts w:ascii="Times New Roman" w:hAnsi="Times New Roman"/>
          <w:sz w:val="24"/>
        </w:rPr>
        <w:t xml:space="preserve">je </w:t>
      </w:r>
      <w:r>
        <w:rPr>
          <w:rFonts w:ascii="Times New Roman" w:hAnsi="Times New Roman"/>
          <w:sz w:val="24"/>
        </w:rPr>
        <w:t xml:space="preserve">dinamično </w:t>
      </w:r>
      <w:r w:rsidR="006524EE" w:rsidRPr="00D11EBC">
        <w:rPr>
          <w:rFonts w:ascii="Times New Roman" w:hAnsi="Times New Roman"/>
          <w:sz w:val="24"/>
        </w:rPr>
        <w:t>ponavljanje zaporednih uspešnih prizadevanj, ki prinaš</w:t>
      </w:r>
      <w:r w:rsidR="006524EE">
        <w:rPr>
          <w:rFonts w:ascii="Times New Roman" w:hAnsi="Times New Roman"/>
          <w:sz w:val="24"/>
        </w:rPr>
        <w:t>ajo in ohranjajo temo v mislih. Ohranjanje je mogoče</w:t>
      </w:r>
      <w:r>
        <w:rPr>
          <w:rFonts w:ascii="Times New Roman" w:hAnsi="Times New Roman"/>
          <w:sz w:val="24"/>
        </w:rPr>
        <w:t xml:space="preserve"> prek obnavljanja zanimanja in posledično pozornosti</w:t>
      </w:r>
      <w:r w:rsidR="00406A44" w:rsidRPr="006524EE">
        <w:rPr>
          <w:rFonts w:ascii="Times New Roman" w:hAnsi="Times New Roman"/>
          <w:sz w:val="24"/>
        </w:rPr>
        <w:t xml:space="preserve">. Povezava med pozornostjo in lastno voljo ni direktna, do neke mere pa imamo </w:t>
      </w:r>
      <w:r w:rsidR="006524EE">
        <w:rPr>
          <w:rFonts w:ascii="Times New Roman" w:hAnsi="Times New Roman"/>
          <w:sz w:val="24"/>
        </w:rPr>
        <w:t xml:space="preserve">nadzor </w:t>
      </w:r>
      <w:r w:rsidR="005A6ED6">
        <w:rPr>
          <w:rFonts w:ascii="Times New Roman" w:hAnsi="Times New Roman"/>
          <w:sz w:val="24"/>
        </w:rPr>
        <w:t>nad njo</w:t>
      </w:r>
      <w:r w:rsidR="00B14364">
        <w:rPr>
          <w:rFonts w:ascii="Times New Roman" w:hAnsi="Times New Roman"/>
          <w:sz w:val="24"/>
        </w:rPr>
        <w:t xml:space="preserve">. </w:t>
      </w:r>
      <w:r w:rsidR="005A6ED6" w:rsidRPr="00C857A8">
        <w:rPr>
          <w:rFonts w:ascii="Times New Roman" w:hAnsi="Times New Roman"/>
          <w:sz w:val="24"/>
        </w:rPr>
        <w:t>Trajna pozornost</w:t>
      </w:r>
      <w:r w:rsidR="00406A44" w:rsidRPr="00C857A8">
        <w:rPr>
          <w:rFonts w:ascii="Times New Roman" w:hAnsi="Times New Roman"/>
          <w:sz w:val="24"/>
        </w:rPr>
        <w:t xml:space="preserve"> </w:t>
      </w:r>
      <w:r w:rsidR="005A6ED6" w:rsidRPr="00C857A8">
        <w:rPr>
          <w:rFonts w:ascii="Times New Roman" w:hAnsi="Times New Roman"/>
          <w:sz w:val="24"/>
        </w:rPr>
        <w:t xml:space="preserve">je </w:t>
      </w:r>
      <w:r w:rsidR="00C857A8">
        <w:rPr>
          <w:rFonts w:ascii="Times New Roman" w:hAnsi="Times New Roman"/>
          <w:sz w:val="24"/>
        </w:rPr>
        <w:t>tem lažje dosegljiva</w:t>
      </w:r>
      <w:r w:rsidR="005A6ED6" w:rsidRPr="00C857A8">
        <w:rPr>
          <w:rFonts w:ascii="Times New Roman" w:hAnsi="Times New Roman"/>
          <w:sz w:val="24"/>
        </w:rPr>
        <w:t>,</w:t>
      </w:r>
      <w:r w:rsidR="00C857A8">
        <w:rPr>
          <w:rFonts w:ascii="Times New Roman" w:hAnsi="Times New Roman"/>
          <w:sz w:val="24"/>
        </w:rPr>
        <w:t xml:space="preserve"> </w:t>
      </w:r>
      <w:r w:rsidR="00406A44" w:rsidRPr="00C857A8">
        <w:rPr>
          <w:rFonts w:ascii="Times New Roman" w:hAnsi="Times New Roman"/>
          <w:sz w:val="24"/>
        </w:rPr>
        <w:t xml:space="preserve">tem bolj je </w:t>
      </w:r>
      <w:r w:rsidR="005A6ED6" w:rsidRPr="00C857A8">
        <w:rPr>
          <w:rFonts w:ascii="Times New Roman" w:hAnsi="Times New Roman"/>
          <w:sz w:val="24"/>
        </w:rPr>
        <w:t>naš um bogat</w:t>
      </w:r>
      <w:r w:rsidR="00860BEC">
        <w:rPr>
          <w:rFonts w:ascii="Times New Roman" w:hAnsi="Times New Roman"/>
          <w:sz w:val="24"/>
        </w:rPr>
        <w:t xml:space="preserve"> </w:t>
      </w:r>
      <w:r w:rsidR="005A41DB">
        <w:rPr>
          <w:rFonts w:ascii="Times New Roman" w:hAnsi="Times New Roman"/>
          <w:sz w:val="24"/>
        </w:rPr>
        <w:t xml:space="preserve">z </w:t>
      </w:r>
      <w:r w:rsidR="00860BEC">
        <w:rPr>
          <w:rFonts w:ascii="Times New Roman" w:hAnsi="Times New Roman"/>
          <w:sz w:val="24"/>
        </w:rPr>
        <w:t xml:space="preserve">informacijami, </w:t>
      </w:r>
      <w:r w:rsidR="00F102ED">
        <w:rPr>
          <w:rFonts w:ascii="Times New Roman" w:hAnsi="Times New Roman"/>
          <w:sz w:val="24"/>
        </w:rPr>
        <w:t>ustvarjalen</w:t>
      </w:r>
      <w:r w:rsidR="00860BEC">
        <w:rPr>
          <w:rFonts w:ascii="Times New Roman" w:hAnsi="Times New Roman"/>
          <w:sz w:val="24"/>
        </w:rPr>
        <w:t xml:space="preserve"> in predvsem notranje motiviran</w:t>
      </w:r>
      <w:r w:rsidR="00406A44" w:rsidRPr="00C857A8">
        <w:rPr>
          <w:rFonts w:ascii="Times New Roman" w:hAnsi="Times New Roman"/>
          <w:sz w:val="24"/>
        </w:rPr>
        <w:t xml:space="preserve">. V takem </w:t>
      </w:r>
      <w:r w:rsidR="00B14364">
        <w:rPr>
          <w:rFonts w:ascii="Times New Roman" w:hAnsi="Times New Roman"/>
          <w:sz w:val="24"/>
        </w:rPr>
        <w:t xml:space="preserve">ideja neprenehoma </w:t>
      </w:r>
      <w:r w:rsidR="00406A44" w:rsidRPr="00C857A8">
        <w:rPr>
          <w:rFonts w:ascii="Times New Roman" w:hAnsi="Times New Roman"/>
          <w:sz w:val="24"/>
        </w:rPr>
        <w:t xml:space="preserve">ideja </w:t>
      </w:r>
      <w:r w:rsidR="00B14364">
        <w:rPr>
          <w:rFonts w:ascii="Times New Roman" w:hAnsi="Times New Roman"/>
          <w:sz w:val="24"/>
        </w:rPr>
        <w:t>raste in</w:t>
      </w:r>
      <w:r w:rsidR="00406A44" w:rsidRPr="00C857A8">
        <w:rPr>
          <w:rFonts w:ascii="Times New Roman" w:hAnsi="Times New Roman"/>
          <w:sz w:val="24"/>
        </w:rPr>
        <w:t xml:space="preserve"> se razvija v vsakem trenutku, kar pozornost </w:t>
      </w:r>
      <w:r w:rsidR="00D108A0">
        <w:rPr>
          <w:rFonts w:ascii="Times New Roman" w:hAnsi="Times New Roman"/>
          <w:sz w:val="24"/>
        </w:rPr>
        <w:t xml:space="preserve">neprenehoma </w:t>
      </w:r>
      <w:r w:rsidR="00406A44" w:rsidRPr="00C857A8">
        <w:rPr>
          <w:rFonts w:ascii="Times New Roman" w:hAnsi="Times New Roman"/>
          <w:sz w:val="24"/>
        </w:rPr>
        <w:t xml:space="preserve">obnavlja. Za genije je značilno, da presežejo ostale ljudi prav v njihovi </w:t>
      </w:r>
      <w:r w:rsidR="00760C85">
        <w:rPr>
          <w:rFonts w:ascii="Times New Roman" w:hAnsi="Times New Roman"/>
          <w:sz w:val="24"/>
        </w:rPr>
        <w:t>sposobnosti</w:t>
      </w:r>
      <w:r w:rsidR="00406A44" w:rsidRPr="00C857A8">
        <w:rPr>
          <w:rFonts w:ascii="Times New Roman" w:hAnsi="Times New Roman"/>
          <w:sz w:val="24"/>
        </w:rPr>
        <w:t xml:space="preserve"> obdržati pozornost</w:t>
      </w:r>
      <w:r w:rsidR="005A6ED6" w:rsidRPr="00C857A8">
        <w:rPr>
          <w:rFonts w:ascii="Times New Roman" w:hAnsi="Times New Roman"/>
          <w:sz w:val="24"/>
        </w:rPr>
        <w:t xml:space="preserve"> na določeni temi</w:t>
      </w:r>
      <w:r w:rsidR="00D108A0">
        <w:rPr>
          <w:rFonts w:ascii="Times New Roman" w:hAnsi="Times New Roman"/>
          <w:sz w:val="24"/>
        </w:rPr>
        <w:t xml:space="preserve"> (James, 1980)</w:t>
      </w:r>
      <w:r w:rsidR="00760C85">
        <w:rPr>
          <w:rFonts w:ascii="Times New Roman" w:hAnsi="Times New Roman"/>
          <w:sz w:val="24"/>
        </w:rPr>
        <w:t xml:space="preserve">. </w:t>
      </w:r>
      <w:r w:rsidR="00C857A8" w:rsidRPr="00C857A8">
        <w:rPr>
          <w:rFonts w:ascii="Times New Roman" w:hAnsi="Times New Roman"/>
          <w:sz w:val="24"/>
        </w:rPr>
        <w:t xml:space="preserve">Dlje </w:t>
      </w:r>
      <w:r w:rsidR="00406A44" w:rsidRPr="00C857A8">
        <w:rPr>
          <w:rFonts w:ascii="Times New Roman" w:hAnsi="Times New Roman"/>
          <w:sz w:val="24"/>
        </w:rPr>
        <w:t>kot smo lahko osredotočeni na objekt/idejo, bolje obvladujemo</w:t>
      </w:r>
      <w:r w:rsidR="00C857A8" w:rsidRPr="00C857A8">
        <w:rPr>
          <w:rFonts w:ascii="Times New Roman" w:hAnsi="Times New Roman"/>
          <w:sz w:val="24"/>
        </w:rPr>
        <w:t xml:space="preserve"> pozornost</w:t>
      </w:r>
      <w:r w:rsidR="00760C85">
        <w:rPr>
          <w:rFonts w:ascii="Times New Roman" w:hAnsi="Times New Roman"/>
          <w:sz w:val="24"/>
        </w:rPr>
        <w:t xml:space="preserve">. </w:t>
      </w:r>
      <w:r w:rsidR="00406A44" w:rsidRPr="00C857A8">
        <w:rPr>
          <w:rFonts w:ascii="Times New Roman" w:hAnsi="Times New Roman"/>
          <w:sz w:val="24"/>
        </w:rPr>
        <w:t>Zmožnost namernega vračanja pozornosti na želen predmet</w:t>
      </w:r>
      <w:r w:rsidR="005A41DB">
        <w:rPr>
          <w:rFonts w:ascii="Times New Roman" w:hAnsi="Times New Roman"/>
          <w:sz w:val="24"/>
        </w:rPr>
        <w:t xml:space="preserve"> </w:t>
      </w:r>
      <w:r w:rsidR="00B14364">
        <w:rPr>
          <w:rFonts w:ascii="Times New Roman" w:hAnsi="Times New Roman"/>
          <w:sz w:val="24"/>
        </w:rPr>
        <w:t>(</w:t>
      </w:r>
      <w:r w:rsidR="00DC5285">
        <w:rPr>
          <w:rFonts w:ascii="Times New Roman" w:hAnsi="Times New Roman"/>
          <w:sz w:val="24"/>
        </w:rPr>
        <w:t>ta</w:t>
      </w:r>
      <w:r w:rsidR="00760C85">
        <w:rPr>
          <w:rFonts w:ascii="Times New Roman" w:hAnsi="Times New Roman"/>
          <w:sz w:val="24"/>
        </w:rPr>
        <w:t xml:space="preserve"> nas ne nujno </w:t>
      </w:r>
      <w:r w:rsidR="00B14364">
        <w:rPr>
          <w:rFonts w:ascii="Times New Roman" w:hAnsi="Times New Roman"/>
          <w:sz w:val="24"/>
        </w:rPr>
        <w:t xml:space="preserve">močno </w:t>
      </w:r>
      <w:r w:rsidR="00760C85">
        <w:rPr>
          <w:rFonts w:ascii="Times New Roman" w:hAnsi="Times New Roman"/>
          <w:sz w:val="24"/>
        </w:rPr>
        <w:t>pri</w:t>
      </w:r>
      <w:r w:rsidR="005A41DB">
        <w:rPr>
          <w:rFonts w:ascii="Times New Roman" w:hAnsi="Times New Roman"/>
          <w:sz w:val="24"/>
        </w:rPr>
        <w:t>tegne prek notranjih dejavnikov</w:t>
      </w:r>
      <w:r w:rsidR="00B14364">
        <w:rPr>
          <w:rFonts w:ascii="Times New Roman" w:hAnsi="Times New Roman"/>
          <w:sz w:val="24"/>
        </w:rPr>
        <w:t>)</w:t>
      </w:r>
      <w:r w:rsidR="005A41DB">
        <w:rPr>
          <w:rFonts w:ascii="Times New Roman" w:hAnsi="Times New Roman"/>
          <w:sz w:val="24"/>
        </w:rPr>
        <w:t>,</w:t>
      </w:r>
      <w:r w:rsidR="00760C85">
        <w:rPr>
          <w:rFonts w:ascii="Times New Roman" w:hAnsi="Times New Roman"/>
          <w:sz w:val="24"/>
        </w:rPr>
        <w:t xml:space="preserve"> </w:t>
      </w:r>
      <w:r w:rsidR="00406A44" w:rsidRPr="00C857A8">
        <w:rPr>
          <w:rFonts w:ascii="Times New Roman" w:hAnsi="Times New Roman"/>
          <w:sz w:val="24"/>
        </w:rPr>
        <w:t xml:space="preserve">korenini v dobrem značaju, volji, na </w:t>
      </w:r>
      <w:r w:rsidR="00760C85">
        <w:rPr>
          <w:rFonts w:ascii="Times New Roman" w:hAnsi="Times New Roman"/>
          <w:sz w:val="24"/>
        </w:rPr>
        <w:t>dobri razumski presoji</w:t>
      </w:r>
      <w:r w:rsidR="00406A44" w:rsidRPr="00C857A8">
        <w:rPr>
          <w:rFonts w:ascii="Times New Roman" w:hAnsi="Times New Roman"/>
          <w:sz w:val="24"/>
        </w:rPr>
        <w:t>. Nihče ni 'compos sui' oziroma sam svoj mojste</w:t>
      </w:r>
      <w:r w:rsidR="00C857A8" w:rsidRPr="00C857A8">
        <w:rPr>
          <w:rFonts w:ascii="Times New Roman" w:hAnsi="Times New Roman"/>
          <w:sz w:val="24"/>
        </w:rPr>
        <w:t xml:space="preserve">r, če </w:t>
      </w:r>
      <w:r w:rsidR="00F102ED">
        <w:rPr>
          <w:rFonts w:ascii="Times New Roman" w:hAnsi="Times New Roman"/>
          <w:sz w:val="24"/>
        </w:rPr>
        <w:t>tega ne obvladuje</w:t>
      </w:r>
      <w:r w:rsidR="005A41DB">
        <w:rPr>
          <w:rFonts w:ascii="Times New Roman" w:hAnsi="Times New Roman"/>
          <w:sz w:val="24"/>
        </w:rPr>
        <w:t xml:space="preserve"> (James, 1890)</w:t>
      </w:r>
      <w:r w:rsidR="00406A44" w:rsidRPr="00C857A8">
        <w:rPr>
          <w:rFonts w:ascii="Times New Roman" w:hAnsi="Times New Roman"/>
          <w:sz w:val="24"/>
        </w:rPr>
        <w:t xml:space="preserve">. </w:t>
      </w:r>
    </w:p>
    <w:p w:rsidR="00E75DC2" w:rsidRDefault="00E75DC2" w:rsidP="0017487A">
      <w:pPr>
        <w:spacing w:after="120" w:line="480" w:lineRule="auto"/>
        <w:jc w:val="both"/>
        <w:rPr>
          <w:rFonts w:ascii="Times New Roman" w:hAnsi="Times New Roman"/>
          <w:sz w:val="24"/>
        </w:rPr>
      </w:pPr>
      <w:r>
        <w:rPr>
          <w:rFonts w:ascii="Times New Roman" w:hAnsi="Times New Roman"/>
          <w:sz w:val="24"/>
        </w:rPr>
        <w:t>Proces pozornosti</w:t>
      </w:r>
    </w:p>
    <w:p w:rsidR="00A142B4" w:rsidRDefault="00A142B4" w:rsidP="0017487A">
      <w:pPr>
        <w:spacing w:after="120" w:line="480" w:lineRule="auto"/>
        <w:jc w:val="both"/>
        <w:rPr>
          <w:rFonts w:ascii="Times New Roman" w:hAnsi="Times New Roman"/>
          <w:sz w:val="24"/>
        </w:rPr>
      </w:pPr>
    </w:p>
    <w:p w:rsidR="00A142B4" w:rsidRDefault="00E75DC2" w:rsidP="0017487A">
      <w:pPr>
        <w:spacing w:after="120" w:line="480" w:lineRule="auto"/>
        <w:jc w:val="both"/>
        <w:rPr>
          <w:rFonts w:ascii="Times New Roman" w:hAnsi="Times New Roman"/>
          <w:sz w:val="24"/>
        </w:rPr>
      </w:pPr>
      <w:r>
        <w:rPr>
          <w:rFonts w:ascii="Times New Roman" w:hAnsi="Times New Roman"/>
          <w:sz w:val="24"/>
        </w:rPr>
        <w:t>Proces pozornosti vključuje dva fiziološka procesa</w:t>
      </w:r>
      <w:r w:rsidR="00A142B4">
        <w:rPr>
          <w:rFonts w:ascii="Times New Roman" w:hAnsi="Times New Roman"/>
          <w:sz w:val="24"/>
        </w:rPr>
        <w:t>: p</w:t>
      </w:r>
      <w:r w:rsidR="00A142B4" w:rsidRPr="00A142B4">
        <w:rPr>
          <w:rFonts w:ascii="Times New Roman" w:hAnsi="Times New Roman"/>
          <w:sz w:val="24"/>
        </w:rPr>
        <w:t>rilagoditev čutil in idejna priprava</w:t>
      </w:r>
      <w:r w:rsidR="00A142B4">
        <w:rPr>
          <w:rFonts w:ascii="Times New Roman" w:hAnsi="Times New Roman"/>
          <w:sz w:val="24"/>
        </w:rPr>
        <w:t>, ki</w:t>
      </w:r>
      <w:r w:rsidR="00A142B4" w:rsidRPr="00A142B4">
        <w:rPr>
          <w:rFonts w:ascii="Times New Roman" w:hAnsi="Times New Roman"/>
          <w:sz w:val="24"/>
        </w:rPr>
        <w:t xml:space="preserve"> soobstajata v vseh </w:t>
      </w:r>
      <w:r w:rsidR="00204301">
        <w:rPr>
          <w:rFonts w:ascii="Times New Roman" w:hAnsi="Times New Roman"/>
          <w:sz w:val="24"/>
        </w:rPr>
        <w:t>manifestnih dejanjih pozornosti</w:t>
      </w:r>
      <w:r w:rsidR="00C652B6">
        <w:rPr>
          <w:rFonts w:ascii="Times New Roman" w:hAnsi="Times New Roman"/>
          <w:sz w:val="24"/>
        </w:rPr>
        <w:t xml:space="preserve"> (</w:t>
      </w:r>
      <w:r w:rsidR="00C652B6" w:rsidRPr="00607A0A">
        <w:rPr>
          <w:rFonts w:ascii="Times New Roman" w:hAnsi="Times New Roman"/>
          <w:sz w:val="24"/>
        </w:rPr>
        <w:t>James, 1890</w:t>
      </w:r>
      <w:r w:rsidR="00C652B6">
        <w:rPr>
          <w:rFonts w:ascii="Times New Roman" w:hAnsi="Times New Roman"/>
          <w:sz w:val="24"/>
        </w:rPr>
        <w:t>):</w:t>
      </w:r>
    </w:p>
    <w:p w:rsidR="00204301" w:rsidRPr="00607A0A" w:rsidRDefault="00204301" w:rsidP="0017487A">
      <w:pPr>
        <w:spacing w:after="120" w:line="480" w:lineRule="auto"/>
        <w:jc w:val="both"/>
        <w:rPr>
          <w:rFonts w:ascii="Times New Roman" w:hAnsi="Times New Roman"/>
          <w:sz w:val="24"/>
        </w:rPr>
      </w:pPr>
    </w:p>
    <w:p w:rsidR="00A142B4" w:rsidRPr="00607A0A" w:rsidRDefault="00A142B4" w:rsidP="0017487A">
      <w:pPr>
        <w:spacing w:after="120" w:line="480" w:lineRule="auto"/>
        <w:jc w:val="both"/>
        <w:rPr>
          <w:rFonts w:ascii="Times New Roman" w:hAnsi="Times New Roman"/>
          <w:sz w:val="24"/>
        </w:rPr>
      </w:pPr>
      <w:r w:rsidRPr="00607A0A">
        <w:rPr>
          <w:rFonts w:ascii="Times New Roman" w:hAnsi="Times New Roman"/>
          <w:sz w:val="24"/>
        </w:rPr>
        <w:t>1. Prilagoditev čutil</w:t>
      </w:r>
    </w:p>
    <w:p w:rsidR="001A377D" w:rsidRDefault="00A142B4" w:rsidP="0017487A">
      <w:pPr>
        <w:spacing w:after="120" w:line="480" w:lineRule="auto"/>
        <w:jc w:val="both"/>
        <w:rPr>
          <w:rFonts w:ascii="Times New Roman" w:hAnsi="Times New Roman"/>
          <w:sz w:val="24"/>
        </w:rPr>
      </w:pPr>
      <w:r w:rsidRPr="00607A0A">
        <w:rPr>
          <w:rFonts w:ascii="Times New Roman" w:hAnsi="Times New Roman"/>
          <w:sz w:val="24"/>
        </w:rPr>
        <w:t>O</w:t>
      </w:r>
      <w:r w:rsidR="00C139EA" w:rsidRPr="00607A0A">
        <w:rPr>
          <w:rFonts w:ascii="Times New Roman" w:hAnsi="Times New Roman"/>
          <w:sz w:val="24"/>
        </w:rPr>
        <w:t xml:space="preserve">b dražljaju pride do </w:t>
      </w:r>
      <w:r w:rsidR="00B92F5D" w:rsidRPr="00607A0A">
        <w:rPr>
          <w:rFonts w:ascii="Times New Roman" w:hAnsi="Times New Roman"/>
          <w:sz w:val="24"/>
        </w:rPr>
        <w:t xml:space="preserve">refleksne </w:t>
      </w:r>
      <w:r w:rsidR="00C139EA" w:rsidRPr="00607A0A">
        <w:rPr>
          <w:rFonts w:ascii="Times New Roman" w:hAnsi="Times New Roman"/>
          <w:sz w:val="24"/>
        </w:rPr>
        <w:t>prilagoditve čutil, ki</w:t>
      </w:r>
      <w:r w:rsidR="00A72CF1" w:rsidRPr="00607A0A">
        <w:rPr>
          <w:rFonts w:ascii="Times New Roman" w:hAnsi="Times New Roman"/>
          <w:sz w:val="24"/>
        </w:rPr>
        <w:t xml:space="preserve"> so sposobna sprejemati in prevajati</w:t>
      </w:r>
      <w:r w:rsidR="00C139EA" w:rsidRPr="00607A0A">
        <w:rPr>
          <w:rFonts w:ascii="Times New Roman" w:hAnsi="Times New Roman"/>
          <w:sz w:val="24"/>
        </w:rPr>
        <w:t xml:space="preserve"> dražljaje v električne </w:t>
      </w:r>
      <w:r w:rsidR="00A72CF1" w:rsidRPr="00607A0A">
        <w:rPr>
          <w:rFonts w:ascii="Times New Roman" w:hAnsi="Times New Roman"/>
          <w:sz w:val="24"/>
        </w:rPr>
        <w:t>impulz</w:t>
      </w:r>
      <w:r w:rsidR="00C139EA" w:rsidRPr="00607A0A">
        <w:rPr>
          <w:rFonts w:ascii="Times New Roman" w:hAnsi="Times New Roman"/>
          <w:sz w:val="24"/>
        </w:rPr>
        <w:t>e</w:t>
      </w:r>
      <w:r w:rsidR="00A72CF1" w:rsidRPr="00607A0A">
        <w:rPr>
          <w:rFonts w:ascii="Times New Roman" w:hAnsi="Times New Roman"/>
          <w:sz w:val="24"/>
        </w:rPr>
        <w:t xml:space="preserve">. </w:t>
      </w:r>
      <w:r w:rsidR="00C139EA" w:rsidRPr="00607A0A">
        <w:rPr>
          <w:rFonts w:ascii="Times New Roman" w:hAnsi="Times New Roman"/>
          <w:sz w:val="24"/>
        </w:rPr>
        <w:t>Obenem se poveča mišična napetost, ki jo zagotavlja pred-vzburjenost m</w:t>
      </w:r>
      <w:r w:rsidR="00AF0267" w:rsidRPr="00607A0A">
        <w:rPr>
          <w:rFonts w:ascii="Times New Roman" w:hAnsi="Times New Roman"/>
          <w:sz w:val="24"/>
        </w:rPr>
        <w:t>otoričnih m</w:t>
      </w:r>
      <w:r w:rsidR="00C139EA" w:rsidRPr="00607A0A">
        <w:rPr>
          <w:rFonts w:ascii="Times New Roman" w:hAnsi="Times New Roman"/>
          <w:sz w:val="24"/>
        </w:rPr>
        <w:t xml:space="preserve">ožganskih centrov, saj po zaznavi občutka sledi </w:t>
      </w:r>
      <w:r w:rsidR="00D46B65" w:rsidRPr="00607A0A">
        <w:rPr>
          <w:rFonts w:ascii="Times New Roman" w:hAnsi="Times New Roman"/>
          <w:sz w:val="24"/>
        </w:rPr>
        <w:t xml:space="preserve">tudi </w:t>
      </w:r>
      <w:r w:rsidR="00C139EA" w:rsidRPr="00607A0A">
        <w:rPr>
          <w:rFonts w:ascii="Times New Roman" w:hAnsi="Times New Roman"/>
          <w:sz w:val="24"/>
        </w:rPr>
        <w:t xml:space="preserve">prilagoditvena reakcija telesa – </w:t>
      </w:r>
      <w:r w:rsidR="00AF0267" w:rsidRPr="00607A0A">
        <w:rPr>
          <w:rFonts w:ascii="Times New Roman" w:hAnsi="Times New Roman"/>
          <w:sz w:val="24"/>
        </w:rPr>
        <w:t xml:space="preserve">pomežiknemo, </w:t>
      </w:r>
      <w:r w:rsidR="00C139EA" w:rsidRPr="00607A0A">
        <w:rPr>
          <w:rFonts w:ascii="Times New Roman" w:hAnsi="Times New Roman"/>
          <w:sz w:val="24"/>
        </w:rPr>
        <w:t xml:space="preserve">premaknemo </w:t>
      </w:r>
      <w:r w:rsidR="00AF0267" w:rsidRPr="00607A0A">
        <w:rPr>
          <w:rFonts w:ascii="Times New Roman" w:hAnsi="Times New Roman"/>
          <w:sz w:val="24"/>
        </w:rPr>
        <w:t>glavo, telo</w:t>
      </w:r>
      <w:r w:rsidR="00B92F5D" w:rsidRPr="00607A0A">
        <w:rPr>
          <w:rFonts w:ascii="Times New Roman" w:hAnsi="Times New Roman"/>
          <w:sz w:val="24"/>
        </w:rPr>
        <w:t>, po drugi strani pa pri napetem opazovanju zaustavimo dih ali zamižimo, ko okušamo</w:t>
      </w:r>
      <w:r w:rsidR="00C139EA" w:rsidRPr="00607A0A">
        <w:rPr>
          <w:rFonts w:ascii="Times New Roman" w:hAnsi="Times New Roman"/>
          <w:sz w:val="24"/>
        </w:rPr>
        <w:t>.</w:t>
      </w:r>
      <w:r w:rsidR="00AF0267" w:rsidRPr="00607A0A">
        <w:rPr>
          <w:rFonts w:ascii="Times New Roman" w:hAnsi="Times New Roman"/>
          <w:sz w:val="24"/>
        </w:rPr>
        <w:t xml:space="preserve"> </w:t>
      </w:r>
      <w:r w:rsidR="00D46B65" w:rsidRPr="00607A0A">
        <w:rPr>
          <w:rFonts w:ascii="Times New Roman" w:hAnsi="Times New Roman"/>
          <w:sz w:val="24"/>
        </w:rPr>
        <w:t>Rezultat je okrepljen organski občutek, predmet pozornosti zaznamo jasneje, hkrati pa v nas naraste občutek mentalne aktivnosti. Obe senzaciji sta aferentne, dovodne vrste.</w:t>
      </w:r>
      <w:r>
        <w:rPr>
          <w:rFonts w:ascii="Times New Roman" w:hAnsi="Times New Roman"/>
          <w:sz w:val="24"/>
        </w:rPr>
        <w:t xml:space="preserve"> </w:t>
      </w:r>
      <w:r w:rsidR="00D46B65" w:rsidRPr="00607A0A">
        <w:rPr>
          <w:rFonts w:ascii="Times New Roman" w:hAnsi="Times New Roman"/>
          <w:sz w:val="24"/>
        </w:rPr>
        <w:t>Zanimivo je, da je mišičje napeto ne le pri senzorni, temveč tudi pri intelektualni pozornosti, ko se osredotočamo na miselno problematiko, pri učenju, reševanju nalog. Mišična napetost zvišuje stopnjo budnosti organizma,</w:t>
      </w:r>
      <w:r w:rsidR="0008172F">
        <w:rPr>
          <w:rFonts w:ascii="Times New Roman" w:hAnsi="Times New Roman"/>
          <w:sz w:val="24"/>
        </w:rPr>
        <w:t xml:space="preserve"> ki pripomore k bolj učinkovitemu procesu</w:t>
      </w:r>
      <w:r w:rsidR="00D46B65" w:rsidRPr="00607A0A">
        <w:rPr>
          <w:rFonts w:ascii="Times New Roman" w:hAnsi="Times New Roman"/>
          <w:sz w:val="24"/>
        </w:rPr>
        <w:t xml:space="preserve"> pozornosti (James, 1890; Pečjak, 1977, str. 82).</w:t>
      </w:r>
    </w:p>
    <w:p w:rsidR="00D626DF" w:rsidRDefault="00D626DF" w:rsidP="0017487A">
      <w:pPr>
        <w:spacing w:after="120" w:line="480" w:lineRule="auto"/>
        <w:jc w:val="both"/>
        <w:rPr>
          <w:rFonts w:ascii="Times New Roman" w:hAnsi="Times New Roman"/>
          <w:sz w:val="24"/>
        </w:rPr>
      </w:pPr>
    </w:p>
    <w:p w:rsidR="00A72CF1" w:rsidRPr="00607A0A" w:rsidRDefault="00A142B4" w:rsidP="0017487A">
      <w:pPr>
        <w:spacing w:after="120" w:line="480" w:lineRule="auto"/>
        <w:jc w:val="both"/>
        <w:rPr>
          <w:rFonts w:ascii="Times New Roman" w:hAnsi="Times New Roman"/>
          <w:sz w:val="24"/>
        </w:rPr>
      </w:pPr>
      <w:r w:rsidRPr="00607A0A">
        <w:rPr>
          <w:rFonts w:ascii="Times New Roman" w:hAnsi="Times New Roman"/>
          <w:sz w:val="24"/>
        </w:rPr>
        <w:t xml:space="preserve">Vendar pa našo pozornost lahko pritegne objekt v perifernem območju vida, kateremu se naše čutilo vida ne nujno prilagodi z usmerjanjem pogleda nanj. </w:t>
      </w:r>
      <w:r w:rsidR="00204301" w:rsidRPr="00607A0A">
        <w:rPr>
          <w:rFonts w:ascii="Times New Roman" w:hAnsi="Times New Roman"/>
          <w:sz w:val="24"/>
        </w:rPr>
        <w:t xml:space="preserve">To bi lahko bil </w:t>
      </w:r>
      <w:r w:rsidRPr="00607A0A">
        <w:rPr>
          <w:rFonts w:ascii="Times New Roman" w:hAnsi="Times New Roman"/>
          <w:sz w:val="24"/>
        </w:rPr>
        <w:t xml:space="preserve">ugovor na univerzalno sprejeto </w:t>
      </w:r>
      <w:r w:rsidR="00204301" w:rsidRPr="00607A0A">
        <w:rPr>
          <w:rFonts w:ascii="Times New Roman" w:hAnsi="Times New Roman"/>
          <w:sz w:val="24"/>
        </w:rPr>
        <w:t>dejstvo</w:t>
      </w:r>
      <w:r w:rsidRPr="00607A0A">
        <w:rPr>
          <w:rFonts w:ascii="Times New Roman" w:hAnsi="Times New Roman"/>
          <w:sz w:val="24"/>
        </w:rPr>
        <w:t xml:space="preserve">, da je prilagajanje čutil predmetu nujno del poteka procesa pozornosti. Dejansko se je možno osredotočati na predmet v mejnem področju vidnega polja, čeprav glavno vidno polje zavzema povsem drug predmet. </w:t>
      </w:r>
      <w:r w:rsidR="00204301" w:rsidRPr="00607A0A">
        <w:rPr>
          <w:rFonts w:ascii="Times New Roman" w:hAnsi="Times New Roman"/>
          <w:sz w:val="24"/>
        </w:rPr>
        <w:t>P</w:t>
      </w:r>
      <w:r w:rsidRPr="00607A0A">
        <w:rPr>
          <w:rFonts w:ascii="Times New Roman" w:hAnsi="Times New Roman"/>
          <w:sz w:val="24"/>
        </w:rPr>
        <w:t>od takimi pogoji predmet v periferiji</w:t>
      </w:r>
      <w:r w:rsidR="00204301" w:rsidRPr="00607A0A">
        <w:rPr>
          <w:rFonts w:ascii="Times New Roman" w:hAnsi="Times New Roman"/>
          <w:sz w:val="24"/>
        </w:rPr>
        <w:t xml:space="preserve"> sicer</w:t>
      </w:r>
      <w:r w:rsidRPr="00607A0A">
        <w:rPr>
          <w:rFonts w:ascii="Times New Roman" w:hAnsi="Times New Roman"/>
          <w:sz w:val="24"/>
        </w:rPr>
        <w:t xml:space="preserve"> n</w:t>
      </w:r>
      <w:r w:rsidR="00204301" w:rsidRPr="00607A0A">
        <w:rPr>
          <w:rFonts w:ascii="Times New Roman" w:hAnsi="Times New Roman"/>
          <w:sz w:val="24"/>
        </w:rPr>
        <w:t>ikoli ne postane popolnoma jasen</w:t>
      </w:r>
      <w:r w:rsidRPr="00607A0A">
        <w:rPr>
          <w:rFonts w:ascii="Times New Roman" w:hAnsi="Times New Roman"/>
          <w:sz w:val="24"/>
        </w:rPr>
        <w:t xml:space="preserve">, saj slika predmeta na mrežnici ne zavzema položaja, ki bi to omogočal. Se pa prek pozornosti kljub temu poveča </w:t>
      </w:r>
      <w:r w:rsidR="00204301" w:rsidRPr="00607A0A">
        <w:rPr>
          <w:rFonts w:ascii="Times New Roman" w:hAnsi="Times New Roman"/>
          <w:sz w:val="24"/>
        </w:rPr>
        <w:t xml:space="preserve">jasnost zaznave predmeta </w:t>
      </w:r>
      <w:r w:rsidRPr="00607A0A">
        <w:rPr>
          <w:rFonts w:ascii="Times New Roman" w:hAnsi="Times New Roman"/>
          <w:sz w:val="24"/>
        </w:rPr>
        <w:t xml:space="preserve">v perifernem polju, kot če </w:t>
      </w:r>
      <w:r w:rsidR="00204301" w:rsidRPr="00607A0A">
        <w:rPr>
          <w:rFonts w:ascii="Times New Roman" w:hAnsi="Times New Roman"/>
          <w:sz w:val="24"/>
        </w:rPr>
        <w:t>nanj</w:t>
      </w:r>
      <w:r w:rsidRPr="00607A0A">
        <w:rPr>
          <w:rFonts w:ascii="Times New Roman" w:hAnsi="Times New Roman"/>
          <w:sz w:val="24"/>
        </w:rPr>
        <w:t xml:space="preserve"> nismo osredotočeni.</w:t>
      </w:r>
      <w:r w:rsidR="00204301" w:rsidRPr="00607A0A">
        <w:rPr>
          <w:rFonts w:ascii="Times New Roman" w:hAnsi="Times New Roman"/>
          <w:sz w:val="24"/>
        </w:rPr>
        <w:t xml:space="preserve"> Hering pojasnjuje, da tudi v tem primeru pride do prilagoditve čutil. Gre za razpršenost</w:t>
      </w:r>
      <w:r w:rsidR="00A72CF1" w:rsidRPr="00607A0A">
        <w:rPr>
          <w:rFonts w:ascii="Times New Roman" w:hAnsi="Times New Roman"/>
          <w:sz w:val="24"/>
        </w:rPr>
        <w:t xml:space="preserve"> pozornosti, pri kateri </w:t>
      </w:r>
      <w:r w:rsidR="00204301" w:rsidRPr="00607A0A">
        <w:rPr>
          <w:rFonts w:ascii="Times New Roman" w:hAnsi="Times New Roman"/>
          <w:sz w:val="24"/>
        </w:rPr>
        <w:t xml:space="preserve">je </w:t>
      </w:r>
      <w:r w:rsidR="00A72CF1" w:rsidRPr="00607A0A">
        <w:rPr>
          <w:rFonts w:ascii="Times New Roman" w:hAnsi="Times New Roman"/>
          <w:sz w:val="24"/>
        </w:rPr>
        <w:t>naša pozornost</w:t>
      </w:r>
      <w:r w:rsidR="00204301" w:rsidRPr="00607A0A">
        <w:rPr>
          <w:rFonts w:ascii="Times New Roman" w:hAnsi="Times New Roman"/>
          <w:sz w:val="24"/>
        </w:rPr>
        <w:t>, kljub temu, da se usmerja k predmetu na periferiji,</w:t>
      </w:r>
      <w:r w:rsidR="00A72CF1" w:rsidRPr="00607A0A">
        <w:rPr>
          <w:rFonts w:ascii="Times New Roman" w:hAnsi="Times New Roman"/>
          <w:sz w:val="24"/>
        </w:rPr>
        <w:t xml:space="preserve"> še vedno večinsko </w:t>
      </w:r>
      <w:r w:rsidR="00204301" w:rsidRPr="00607A0A">
        <w:rPr>
          <w:rFonts w:ascii="Times New Roman" w:hAnsi="Times New Roman"/>
          <w:sz w:val="24"/>
        </w:rPr>
        <w:t>usmerjena</w:t>
      </w:r>
      <w:r w:rsidR="00A72CF1" w:rsidRPr="00607A0A">
        <w:rPr>
          <w:rFonts w:ascii="Times New Roman" w:hAnsi="Times New Roman"/>
          <w:sz w:val="24"/>
        </w:rPr>
        <w:t xml:space="preserve"> na predmet v glavnem vidnem polju in je posledično nanj tudi prilagojena. Prilagoditev tako obstaja tudi v tem p</w:t>
      </w:r>
      <w:r w:rsidR="00204301" w:rsidRPr="00607A0A">
        <w:rPr>
          <w:rFonts w:ascii="Times New Roman" w:hAnsi="Times New Roman"/>
          <w:sz w:val="24"/>
        </w:rPr>
        <w:t>rimeru</w:t>
      </w:r>
      <w:r w:rsidR="00E95FE1">
        <w:rPr>
          <w:rFonts w:ascii="Times New Roman" w:hAnsi="Times New Roman"/>
          <w:sz w:val="24"/>
        </w:rPr>
        <w:t xml:space="preserve"> (</w:t>
      </w:r>
      <w:r w:rsidR="00E95FE1" w:rsidRPr="00607A0A">
        <w:rPr>
          <w:rFonts w:ascii="Times New Roman" w:hAnsi="Times New Roman"/>
          <w:sz w:val="24"/>
        </w:rPr>
        <w:t>James, 1890</w:t>
      </w:r>
      <w:r w:rsidR="00E95FE1">
        <w:rPr>
          <w:rFonts w:ascii="Times New Roman" w:hAnsi="Times New Roman"/>
          <w:sz w:val="24"/>
        </w:rPr>
        <w:t>)</w:t>
      </w:r>
      <w:r w:rsidR="00204301" w:rsidRPr="00607A0A">
        <w:rPr>
          <w:rFonts w:ascii="Times New Roman" w:hAnsi="Times New Roman"/>
          <w:sz w:val="24"/>
        </w:rPr>
        <w:t>.</w:t>
      </w:r>
    </w:p>
    <w:p w:rsidR="00204301" w:rsidRPr="00607A0A" w:rsidRDefault="00204301" w:rsidP="0017487A">
      <w:pPr>
        <w:spacing w:after="120" w:line="480" w:lineRule="auto"/>
        <w:jc w:val="both"/>
        <w:rPr>
          <w:rFonts w:ascii="Times New Roman" w:hAnsi="Times New Roman"/>
          <w:sz w:val="24"/>
        </w:rPr>
      </w:pPr>
    </w:p>
    <w:p w:rsidR="00DD1EE0" w:rsidRDefault="00204301" w:rsidP="0017487A">
      <w:pPr>
        <w:spacing w:after="120" w:line="480" w:lineRule="auto"/>
        <w:jc w:val="both"/>
        <w:rPr>
          <w:rFonts w:ascii="Times New Roman" w:hAnsi="Times New Roman"/>
          <w:sz w:val="24"/>
        </w:rPr>
      </w:pPr>
      <w:r w:rsidRPr="00607A0A">
        <w:rPr>
          <w:rFonts w:ascii="Times New Roman" w:hAnsi="Times New Roman"/>
          <w:sz w:val="24"/>
        </w:rPr>
        <w:t>2. Idejna prip</w:t>
      </w:r>
      <w:r w:rsidR="007A7751">
        <w:rPr>
          <w:rFonts w:ascii="Times New Roman" w:hAnsi="Times New Roman"/>
          <w:sz w:val="24"/>
        </w:rPr>
        <w:t>rava</w:t>
      </w:r>
    </w:p>
    <w:p w:rsidR="00A72CF1" w:rsidRPr="0017487A" w:rsidRDefault="00C24291" w:rsidP="0017487A">
      <w:pPr>
        <w:spacing w:after="120" w:line="480" w:lineRule="auto"/>
        <w:jc w:val="both"/>
        <w:rPr>
          <w:rFonts w:ascii="Times New Roman" w:hAnsi="Times New Roman"/>
          <w:sz w:val="24"/>
        </w:rPr>
      </w:pPr>
      <w:r w:rsidRPr="00607A0A">
        <w:rPr>
          <w:rFonts w:ascii="Times New Roman" w:hAnsi="Times New Roman"/>
          <w:sz w:val="24"/>
        </w:rPr>
        <w:t xml:space="preserve">Pri usmerjanju </w:t>
      </w:r>
      <w:r w:rsidR="00A72CF1" w:rsidRPr="00607A0A">
        <w:rPr>
          <w:rFonts w:ascii="Times New Roman" w:hAnsi="Times New Roman"/>
          <w:sz w:val="24"/>
        </w:rPr>
        <w:t>pozornost</w:t>
      </w:r>
      <w:r w:rsidRPr="00607A0A">
        <w:rPr>
          <w:rFonts w:ascii="Times New Roman" w:hAnsi="Times New Roman"/>
          <w:sz w:val="24"/>
        </w:rPr>
        <w:t>i</w:t>
      </w:r>
      <w:r w:rsidR="00A72CF1" w:rsidRPr="00607A0A">
        <w:rPr>
          <w:rFonts w:ascii="Times New Roman" w:hAnsi="Times New Roman"/>
          <w:sz w:val="24"/>
        </w:rPr>
        <w:t xml:space="preserve"> na objekt </w:t>
      </w:r>
      <w:r w:rsidRPr="00607A0A">
        <w:rPr>
          <w:rFonts w:ascii="Times New Roman" w:hAnsi="Times New Roman"/>
          <w:sz w:val="24"/>
        </w:rPr>
        <w:t xml:space="preserve">v perifernem polju tega ne zaznavamo jasno, torej njegovo zaznavo </w:t>
      </w:r>
      <w:r w:rsidR="00A72CF1" w:rsidRPr="00607A0A">
        <w:rPr>
          <w:rFonts w:ascii="Times New Roman" w:hAnsi="Times New Roman"/>
          <w:sz w:val="24"/>
        </w:rPr>
        <w:t xml:space="preserve"> </w:t>
      </w:r>
      <w:r w:rsidR="005A3136" w:rsidRPr="00607A0A">
        <w:rPr>
          <w:rFonts w:ascii="Times New Roman" w:hAnsi="Times New Roman"/>
          <w:sz w:val="24"/>
        </w:rPr>
        <w:t xml:space="preserve">poleg občutij </w:t>
      </w:r>
      <w:r w:rsidR="00A72CF1" w:rsidRPr="00607A0A">
        <w:rPr>
          <w:rFonts w:ascii="Times New Roman" w:hAnsi="Times New Roman"/>
          <w:sz w:val="24"/>
        </w:rPr>
        <w:t>sestavlja tudi tvorba čim jasne</w:t>
      </w:r>
      <w:r w:rsidRPr="00607A0A">
        <w:rPr>
          <w:rFonts w:ascii="Times New Roman" w:hAnsi="Times New Roman"/>
          <w:sz w:val="24"/>
        </w:rPr>
        <w:t>jše ideje o njem</w:t>
      </w:r>
      <w:r w:rsidR="00A72CF1" w:rsidRPr="00607A0A">
        <w:rPr>
          <w:rFonts w:ascii="Times New Roman" w:hAnsi="Times New Roman"/>
          <w:sz w:val="24"/>
        </w:rPr>
        <w:t xml:space="preserve">. Ideja pride ob pomoči dejanskih občutkov in se prek njih izostri, je jasnejša. </w:t>
      </w:r>
      <w:r w:rsidR="005A3136" w:rsidRPr="00607A0A">
        <w:rPr>
          <w:rFonts w:ascii="Times New Roman" w:hAnsi="Times New Roman"/>
          <w:sz w:val="24"/>
        </w:rPr>
        <w:t>P</w:t>
      </w:r>
      <w:r w:rsidR="00A72CF1" w:rsidRPr="00607A0A">
        <w:rPr>
          <w:rFonts w:ascii="Times New Roman" w:hAnsi="Times New Roman"/>
          <w:sz w:val="24"/>
        </w:rPr>
        <w:t xml:space="preserve">redmet v </w:t>
      </w:r>
      <w:r w:rsidR="007A7751">
        <w:rPr>
          <w:rFonts w:ascii="Times New Roman" w:hAnsi="Times New Roman"/>
          <w:sz w:val="24"/>
        </w:rPr>
        <w:t>periferiji</w:t>
      </w:r>
      <w:r w:rsidR="00A72CF1" w:rsidRPr="00607A0A">
        <w:rPr>
          <w:rFonts w:ascii="Times New Roman" w:hAnsi="Times New Roman"/>
          <w:sz w:val="24"/>
        </w:rPr>
        <w:t xml:space="preserve"> </w:t>
      </w:r>
      <w:r w:rsidR="005A3136" w:rsidRPr="00607A0A">
        <w:rPr>
          <w:rFonts w:ascii="Times New Roman" w:hAnsi="Times New Roman"/>
          <w:sz w:val="24"/>
        </w:rPr>
        <w:t xml:space="preserve">je </w:t>
      </w:r>
      <w:r w:rsidR="007A7751">
        <w:rPr>
          <w:rFonts w:ascii="Times New Roman" w:hAnsi="Times New Roman"/>
          <w:sz w:val="24"/>
        </w:rPr>
        <w:t xml:space="preserve">poleg </w:t>
      </w:r>
      <w:r w:rsidR="001004B1">
        <w:rPr>
          <w:rFonts w:ascii="Times New Roman" w:hAnsi="Times New Roman"/>
          <w:sz w:val="24"/>
        </w:rPr>
        <w:t>nejasnih</w:t>
      </w:r>
      <w:r w:rsidR="007A7751">
        <w:rPr>
          <w:rFonts w:ascii="Times New Roman" w:hAnsi="Times New Roman"/>
          <w:sz w:val="24"/>
        </w:rPr>
        <w:t xml:space="preserve"> vizualnih informacij tudi </w:t>
      </w:r>
      <w:r w:rsidR="00A72CF1" w:rsidRPr="00607A0A">
        <w:rPr>
          <w:rFonts w:ascii="Times New Roman" w:hAnsi="Times New Roman"/>
          <w:sz w:val="24"/>
        </w:rPr>
        <w:t>naša ideja o njem, notr</w:t>
      </w:r>
      <w:r w:rsidR="007A7751">
        <w:rPr>
          <w:rFonts w:ascii="Times New Roman" w:hAnsi="Times New Roman"/>
          <w:sz w:val="24"/>
        </w:rPr>
        <w:t xml:space="preserve">anja reprodukcija </w:t>
      </w:r>
      <w:r w:rsidR="001004B1">
        <w:rPr>
          <w:rFonts w:ascii="Times New Roman" w:hAnsi="Times New Roman"/>
          <w:sz w:val="24"/>
        </w:rPr>
        <w:t xml:space="preserve">slednjega </w:t>
      </w:r>
      <w:r w:rsidR="007A7751">
        <w:rPr>
          <w:rFonts w:ascii="Times New Roman" w:hAnsi="Times New Roman"/>
          <w:sz w:val="24"/>
        </w:rPr>
        <w:t xml:space="preserve">ali koncept. </w:t>
      </w:r>
      <w:r w:rsidR="00A72CF1" w:rsidRPr="00607A0A">
        <w:rPr>
          <w:rFonts w:ascii="Times New Roman" w:hAnsi="Times New Roman"/>
          <w:sz w:val="24"/>
        </w:rPr>
        <w:t>Vendar pa je nemogoče popolnoma razčleniti, koliko informacij o objektu prihaja iz zunanjosti prek senzorne pozornosti in koliko prek intelektualne</w:t>
      </w:r>
      <w:r w:rsidRPr="00607A0A">
        <w:rPr>
          <w:rFonts w:ascii="Times New Roman" w:hAnsi="Times New Roman"/>
          <w:sz w:val="24"/>
        </w:rPr>
        <w:t xml:space="preserve"> pozornosti</w:t>
      </w:r>
      <w:r w:rsidR="00A72CF1" w:rsidRPr="00607A0A">
        <w:rPr>
          <w:rFonts w:ascii="Times New Roman" w:hAnsi="Times New Roman"/>
          <w:sz w:val="24"/>
        </w:rPr>
        <w:t xml:space="preserve"> iz</w:t>
      </w:r>
      <w:r w:rsidRPr="00607A0A">
        <w:rPr>
          <w:rFonts w:ascii="Times New Roman" w:hAnsi="Times New Roman"/>
          <w:sz w:val="24"/>
        </w:rPr>
        <w:t xml:space="preserve"> naše</w:t>
      </w:r>
      <w:r w:rsidR="00A72CF1" w:rsidRPr="00607A0A">
        <w:rPr>
          <w:rFonts w:ascii="Times New Roman" w:hAnsi="Times New Roman"/>
          <w:sz w:val="24"/>
        </w:rPr>
        <w:t xml:space="preserve"> notranjosti, iz predstav. </w:t>
      </w:r>
      <w:r w:rsidR="001004B1" w:rsidRPr="00607A0A">
        <w:rPr>
          <w:rFonts w:ascii="Times New Roman" w:hAnsi="Times New Roman"/>
          <w:sz w:val="24"/>
        </w:rPr>
        <w:t xml:space="preserve">Ta segment  domišljije, predvidevanja in notranje reprodukcije pa je tudi vsesplošno prisoten v aktih pozornosti. </w:t>
      </w:r>
      <w:r w:rsidR="00A72CF1" w:rsidRPr="00607A0A">
        <w:rPr>
          <w:rFonts w:ascii="Times New Roman" w:hAnsi="Times New Roman"/>
          <w:sz w:val="24"/>
        </w:rPr>
        <w:t>Torej ugotovimo</w:t>
      </w:r>
      <w:r w:rsidR="005A3136" w:rsidRPr="00607A0A">
        <w:rPr>
          <w:rFonts w:ascii="Times New Roman" w:hAnsi="Times New Roman"/>
          <w:sz w:val="24"/>
        </w:rPr>
        <w:t xml:space="preserve">, da idejna priprava sestoji </w:t>
      </w:r>
      <w:r w:rsidR="00A72CF1" w:rsidRPr="00607A0A">
        <w:rPr>
          <w:rFonts w:ascii="Times New Roman" w:hAnsi="Times New Roman"/>
          <w:sz w:val="24"/>
        </w:rPr>
        <w:t>iz kreiran</w:t>
      </w:r>
      <w:r w:rsidR="005A3136" w:rsidRPr="00607A0A">
        <w:rPr>
          <w:rFonts w:ascii="Times New Roman" w:hAnsi="Times New Roman"/>
          <w:sz w:val="24"/>
        </w:rPr>
        <w:t>ja imaginarnega dvojnika  v umu s pomočjo</w:t>
      </w:r>
      <w:r w:rsidR="00607A0A">
        <w:rPr>
          <w:rFonts w:ascii="Times New Roman" w:hAnsi="Times New Roman"/>
          <w:sz w:val="24"/>
        </w:rPr>
        <w:t xml:space="preserve"> zunanjih </w:t>
      </w:r>
      <w:r w:rsidR="00BC713B">
        <w:rPr>
          <w:rFonts w:ascii="Times New Roman" w:hAnsi="Times New Roman"/>
          <w:sz w:val="24"/>
        </w:rPr>
        <w:t>zaznav</w:t>
      </w:r>
      <w:r w:rsidR="00607A0A">
        <w:rPr>
          <w:rFonts w:ascii="Times New Roman" w:hAnsi="Times New Roman"/>
          <w:sz w:val="24"/>
        </w:rPr>
        <w:t>.</w:t>
      </w:r>
      <w:r w:rsidR="0017487A">
        <w:rPr>
          <w:rFonts w:ascii="Times New Roman" w:hAnsi="Times New Roman"/>
          <w:sz w:val="24"/>
        </w:rPr>
        <w:t xml:space="preserve"> </w:t>
      </w:r>
      <w:r w:rsidR="002E320F" w:rsidRPr="002E320F">
        <w:rPr>
          <w:rFonts w:ascii="Times New Roman" w:hAnsi="Times New Roman"/>
          <w:sz w:val="24"/>
        </w:rPr>
        <w:t>Ko v umu oblikujemo</w:t>
      </w:r>
      <w:r w:rsidR="00A72CF1" w:rsidRPr="002E320F">
        <w:rPr>
          <w:rFonts w:ascii="Times New Roman" w:hAnsi="Times New Roman"/>
          <w:sz w:val="24"/>
        </w:rPr>
        <w:t xml:space="preserve"> jasno idejo</w:t>
      </w:r>
      <w:r w:rsidR="002E320F" w:rsidRPr="002E320F">
        <w:rPr>
          <w:rFonts w:ascii="Times New Roman" w:hAnsi="Times New Roman"/>
          <w:sz w:val="24"/>
        </w:rPr>
        <w:t xml:space="preserve"> o tem, kaj pričakujemo videti, t</w:t>
      </w:r>
      <w:r w:rsidR="00A72CF1" w:rsidRPr="002E320F">
        <w:rPr>
          <w:rFonts w:ascii="Times New Roman" w:hAnsi="Times New Roman"/>
          <w:sz w:val="24"/>
        </w:rPr>
        <w:t xml:space="preserve">akrat se bo </w:t>
      </w:r>
      <w:r w:rsidR="002E320F" w:rsidRPr="002E320F">
        <w:rPr>
          <w:rFonts w:ascii="Times New Roman" w:hAnsi="Times New Roman"/>
          <w:sz w:val="24"/>
        </w:rPr>
        <w:t>slika</w:t>
      </w:r>
      <w:r w:rsidR="0017487A">
        <w:rPr>
          <w:rFonts w:ascii="Times New Roman" w:hAnsi="Times New Roman"/>
          <w:sz w:val="24"/>
        </w:rPr>
        <w:t xml:space="preserve"> dejansko pojavila. Primer sta spodnji </w:t>
      </w:r>
      <w:r w:rsidR="0017487A" w:rsidRPr="0017487A">
        <w:rPr>
          <w:rFonts w:ascii="Times New Roman" w:hAnsi="Times New Roman"/>
          <w:sz w:val="24"/>
        </w:rPr>
        <w:t>sliki</w:t>
      </w:r>
      <w:r w:rsidR="00A72CF1" w:rsidRPr="0017487A">
        <w:rPr>
          <w:rFonts w:ascii="Times New Roman" w:hAnsi="Times New Roman"/>
          <w:sz w:val="24"/>
        </w:rPr>
        <w:t xml:space="preserve"> 37 in 38, k</w:t>
      </w:r>
      <w:r w:rsidR="0017487A">
        <w:rPr>
          <w:rFonts w:ascii="Times New Roman" w:hAnsi="Times New Roman"/>
          <w:sz w:val="24"/>
        </w:rPr>
        <w:t xml:space="preserve">jer je rezultat zaznave dvoumen. Iz </w:t>
      </w:r>
      <w:r w:rsidR="00A72CF1" w:rsidRPr="0017487A">
        <w:rPr>
          <w:rFonts w:ascii="Times New Roman" w:hAnsi="Times New Roman"/>
          <w:sz w:val="24"/>
        </w:rPr>
        <w:t xml:space="preserve">ene pojavne zaznave v drugo </w:t>
      </w:r>
      <w:r w:rsidR="0017487A">
        <w:rPr>
          <w:rFonts w:ascii="Times New Roman" w:hAnsi="Times New Roman"/>
          <w:sz w:val="24"/>
        </w:rPr>
        <w:t xml:space="preserve">lahko naredimo spremembo </w:t>
      </w:r>
      <w:r w:rsidR="00A72CF1" w:rsidRPr="0017487A">
        <w:rPr>
          <w:rFonts w:ascii="Times New Roman" w:hAnsi="Times New Roman"/>
          <w:sz w:val="24"/>
        </w:rPr>
        <w:t xml:space="preserve">prek vnaprejšnje predstave o obliki, ki jo želimo videti. </w:t>
      </w:r>
      <w:r w:rsidR="0017487A">
        <w:rPr>
          <w:rFonts w:ascii="Times New Roman" w:hAnsi="Times New Roman"/>
          <w:sz w:val="24"/>
        </w:rPr>
        <w:t>V</w:t>
      </w:r>
      <w:r w:rsidR="00A72CF1" w:rsidRPr="0017487A">
        <w:rPr>
          <w:rFonts w:ascii="Times New Roman" w:hAnsi="Times New Roman"/>
          <w:sz w:val="24"/>
        </w:rPr>
        <w:t xml:space="preserve"> </w:t>
      </w:r>
      <w:r w:rsidR="0017487A">
        <w:rPr>
          <w:rFonts w:ascii="Times New Roman" w:hAnsi="Times New Roman"/>
          <w:sz w:val="24"/>
        </w:rPr>
        <w:t>obeh primerih</w:t>
      </w:r>
      <w:r w:rsidR="00A72CF1" w:rsidRPr="0017487A">
        <w:rPr>
          <w:rFonts w:ascii="Times New Roman" w:hAnsi="Times New Roman"/>
          <w:sz w:val="24"/>
        </w:rPr>
        <w:t xml:space="preserve"> </w:t>
      </w:r>
      <w:r w:rsidR="00BC713B">
        <w:rPr>
          <w:rFonts w:ascii="Times New Roman" w:hAnsi="Times New Roman"/>
          <w:sz w:val="24"/>
        </w:rPr>
        <w:t xml:space="preserve">pa </w:t>
      </w:r>
      <w:r w:rsidR="0017487A">
        <w:rPr>
          <w:rFonts w:ascii="Times New Roman" w:hAnsi="Times New Roman"/>
          <w:sz w:val="24"/>
        </w:rPr>
        <w:t xml:space="preserve">lahko ene izmed obeh različic </w:t>
      </w:r>
      <w:r w:rsidR="00A72CF1" w:rsidRPr="0017487A">
        <w:rPr>
          <w:rFonts w:ascii="Times New Roman" w:hAnsi="Times New Roman"/>
          <w:sz w:val="24"/>
        </w:rPr>
        <w:t xml:space="preserve">veliko časa </w:t>
      </w:r>
      <w:r w:rsidR="0017487A">
        <w:rPr>
          <w:rFonts w:ascii="Times New Roman" w:hAnsi="Times New Roman"/>
          <w:sz w:val="24"/>
        </w:rPr>
        <w:t xml:space="preserve">sploh ne </w:t>
      </w:r>
      <w:r w:rsidR="001004B1">
        <w:rPr>
          <w:rFonts w:ascii="Times New Roman" w:hAnsi="Times New Roman"/>
          <w:sz w:val="24"/>
        </w:rPr>
        <w:t>zaznamo</w:t>
      </w:r>
      <w:r w:rsidR="0017487A">
        <w:rPr>
          <w:rFonts w:ascii="Times New Roman" w:hAnsi="Times New Roman"/>
          <w:sz w:val="24"/>
        </w:rPr>
        <w:t xml:space="preserve"> in vidimo samo </w:t>
      </w:r>
      <w:r w:rsidR="001004B1">
        <w:rPr>
          <w:rFonts w:ascii="Times New Roman" w:hAnsi="Times New Roman"/>
          <w:sz w:val="24"/>
        </w:rPr>
        <w:t>eno</w:t>
      </w:r>
      <w:r w:rsidR="0017487A">
        <w:rPr>
          <w:rFonts w:ascii="Times New Roman" w:hAnsi="Times New Roman"/>
          <w:sz w:val="24"/>
        </w:rPr>
        <w:t>. V</w:t>
      </w:r>
      <w:r w:rsidR="00A72CF1" w:rsidRPr="0017487A">
        <w:rPr>
          <w:rFonts w:ascii="Times New Roman" w:hAnsi="Times New Roman"/>
          <w:sz w:val="24"/>
        </w:rPr>
        <w:t>endar</w:t>
      </w:r>
      <w:r w:rsidR="0017487A">
        <w:rPr>
          <w:rFonts w:ascii="Times New Roman" w:hAnsi="Times New Roman"/>
          <w:sz w:val="24"/>
        </w:rPr>
        <w:t>,</w:t>
      </w:r>
      <w:r w:rsidR="00A72CF1" w:rsidRPr="0017487A">
        <w:rPr>
          <w:rFonts w:ascii="Times New Roman" w:hAnsi="Times New Roman"/>
          <w:sz w:val="24"/>
        </w:rPr>
        <w:t xml:space="preserve"> ko </w:t>
      </w:r>
      <w:r w:rsidR="0017487A">
        <w:rPr>
          <w:rFonts w:ascii="Times New Roman" w:hAnsi="Times New Roman"/>
          <w:sz w:val="24"/>
        </w:rPr>
        <w:t>zagledamo obe, zaznavo lahko</w:t>
      </w:r>
      <w:r w:rsidR="00DD1EE0">
        <w:rPr>
          <w:rFonts w:ascii="Times New Roman" w:hAnsi="Times New Roman"/>
          <w:sz w:val="24"/>
        </w:rPr>
        <w:t xml:space="preserve"> na račun mentalnih dvojnikov, </w:t>
      </w:r>
      <w:r w:rsidR="00BC713B">
        <w:rPr>
          <w:rFonts w:ascii="Times New Roman" w:hAnsi="Times New Roman"/>
          <w:sz w:val="24"/>
        </w:rPr>
        <w:t>katera sta shranjena</w:t>
      </w:r>
      <w:r w:rsidR="00A72CF1" w:rsidRPr="0017487A">
        <w:rPr>
          <w:rFonts w:ascii="Times New Roman" w:hAnsi="Times New Roman"/>
          <w:sz w:val="24"/>
        </w:rPr>
        <w:t xml:space="preserve"> v spominski predstavi</w:t>
      </w:r>
      <w:r w:rsidR="0017487A">
        <w:rPr>
          <w:rFonts w:ascii="Times New Roman" w:hAnsi="Times New Roman"/>
          <w:sz w:val="24"/>
        </w:rPr>
        <w:t>, poljubno spreminjamo</w:t>
      </w:r>
      <w:r w:rsidR="00550D59">
        <w:rPr>
          <w:rFonts w:ascii="Times New Roman" w:hAnsi="Times New Roman"/>
          <w:sz w:val="24"/>
        </w:rPr>
        <w:t xml:space="preserve"> (</w:t>
      </w:r>
      <w:r w:rsidR="00550D59" w:rsidRPr="00607A0A">
        <w:rPr>
          <w:rFonts w:ascii="Times New Roman" w:hAnsi="Times New Roman"/>
          <w:sz w:val="24"/>
        </w:rPr>
        <w:t>James, 1890</w:t>
      </w:r>
      <w:r w:rsidR="00550D59">
        <w:rPr>
          <w:rFonts w:ascii="Times New Roman" w:hAnsi="Times New Roman"/>
          <w:sz w:val="24"/>
        </w:rPr>
        <w:t>)</w:t>
      </w:r>
      <w:r w:rsidR="00A72CF1" w:rsidRPr="0017487A">
        <w:rPr>
          <w:rFonts w:ascii="Times New Roman" w:hAnsi="Times New Roman"/>
          <w:sz w:val="24"/>
        </w:rPr>
        <w:t>.</w:t>
      </w:r>
    </w:p>
    <w:p w:rsidR="007D7A7A" w:rsidRPr="00EC35C6" w:rsidRDefault="00514A09" w:rsidP="007D7A7A">
      <w:pPr>
        <w:keepNext/>
        <w:jc w:val="center"/>
        <w:rPr>
          <w:rFonts w:ascii="Times New Roman" w:hAnsi="Times New Roman"/>
          <w:sz w:val="20"/>
        </w:rPr>
      </w:pPr>
      <w:r>
        <w:rPr>
          <w:rFonts w:ascii="Times New Roman" w:hAnsi="Times New Roman"/>
          <w:noProof/>
          <w:sz w:val="20"/>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i1025" type="#_x0000_t75" alt="http://psychclassics.yorku.ca/James/Principles/fig3738.gif" style="width:355.5pt;height:159.75pt;visibility:visible">
            <v:imagedata r:id="rId7" o:title="fig3738"/>
          </v:shape>
        </w:pict>
      </w:r>
    </w:p>
    <w:p w:rsidR="00A72CF1" w:rsidRPr="007A7751" w:rsidRDefault="007D7A7A" w:rsidP="007D7A7A">
      <w:pPr>
        <w:pStyle w:val="Caption"/>
        <w:jc w:val="center"/>
        <w:rPr>
          <w:rFonts w:ascii="Times New Roman" w:hAnsi="Times New Roman"/>
          <w:b w:val="0"/>
          <w:bCs w:val="0"/>
          <w:color w:val="auto"/>
          <w:sz w:val="22"/>
          <w:szCs w:val="22"/>
        </w:rPr>
      </w:pPr>
      <w:r w:rsidRPr="007A7751">
        <w:rPr>
          <w:rFonts w:ascii="Times New Roman" w:hAnsi="Times New Roman"/>
          <w:b w:val="0"/>
          <w:bCs w:val="0"/>
          <w:color w:val="auto"/>
          <w:sz w:val="22"/>
          <w:szCs w:val="22"/>
        </w:rPr>
        <w:t xml:space="preserve">Slika </w:t>
      </w:r>
      <w:r w:rsidRPr="007A7751">
        <w:rPr>
          <w:rFonts w:ascii="Times New Roman" w:hAnsi="Times New Roman"/>
          <w:b w:val="0"/>
          <w:bCs w:val="0"/>
          <w:color w:val="auto"/>
          <w:sz w:val="22"/>
          <w:szCs w:val="22"/>
        </w:rPr>
        <w:fldChar w:fldCharType="begin"/>
      </w:r>
      <w:r w:rsidRPr="007A7751">
        <w:rPr>
          <w:rFonts w:ascii="Times New Roman" w:hAnsi="Times New Roman"/>
          <w:b w:val="0"/>
          <w:bCs w:val="0"/>
          <w:color w:val="auto"/>
          <w:sz w:val="22"/>
          <w:szCs w:val="22"/>
        </w:rPr>
        <w:instrText xml:space="preserve"> SEQ Slika \* ARABIC </w:instrText>
      </w:r>
      <w:r w:rsidRPr="007A7751">
        <w:rPr>
          <w:rFonts w:ascii="Times New Roman" w:hAnsi="Times New Roman"/>
          <w:b w:val="0"/>
          <w:bCs w:val="0"/>
          <w:color w:val="auto"/>
          <w:sz w:val="22"/>
          <w:szCs w:val="22"/>
        </w:rPr>
        <w:fldChar w:fldCharType="separate"/>
      </w:r>
      <w:r w:rsidR="00AF464F">
        <w:rPr>
          <w:rFonts w:ascii="Times New Roman" w:hAnsi="Times New Roman"/>
          <w:b w:val="0"/>
          <w:bCs w:val="0"/>
          <w:noProof/>
          <w:color w:val="auto"/>
          <w:sz w:val="22"/>
          <w:szCs w:val="22"/>
        </w:rPr>
        <w:t>1</w:t>
      </w:r>
      <w:r w:rsidRPr="007A7751">
        <w:rPr>
          <w:rFonts w:ascii="Times New Roman" w:hAnsi="Times New Roman"/>
          <w:b w:val="0"/>
          <w:bCs w:val="0"/>
          <w:color w:val="auto"/>
          <w:sz w:val="22"/>
          <w:szCs w:val="22"/>
        </w:rPr>
        <w:fldChar w:fldCharType="end"/>
      </w:r>
      <w:r w:rsidRPr="007A7751">
        <w:rPr>
          <w:rFonts w:ascii="Times New Roman" w:hAnsi="Times New Roman"/>
          <w:b w:val="0"/>
          <w:bCs w:val="0"/>
          <w:color w:val="auto"/>
          <w:sz w:val="22"/>
          <w:szCs w:val="22"/>
        </w:rPr>
        <w:t xml:space="preserve">: </w:t>
      </w:r>
      <w:r w:rsidR="00E70191">
        <w:rPr>
          <w:rFonts w:ascii="Times New Roman" w:hAnsi="Times New Roman"/>
          <w:b w:val="0"/>
          <w:bCs w:val="0"/>
          <w:color w:val="auto"/>
          <w:sz w:val="22"/>
          <w:szCs w:val="22"/>
        </w:rPr>
        <w:t>S</w:t>
      </w:r>
      <w:r w:rsidRPr="007A7751">
        <w:rPr>
          <w:rFonts w:ascii="Times New Roman" w:hAnsi="Times New Roman"/>
          <w:b w:val="0"/>
          <w:bCs w:val="0"/>
          <w:color w:val="auto"/>
          <w:sz w:val="22"/>
          <w:szCs w:val="22"/>
        </w:rPr>
        <w:t>liki 37 in 38</w:t>
      </w:r>
      <w:r w:rsidR="00550D59">
        <w:rPr>
          <w:rFonts w:ascii="Times New Roman" w:hAnsi="Times New Roman"/>
          <w:b w:val="0"/>
          <w:bCs w:val="0"/>
          <w:color w:val="auto"/>
          <w:sz w:val="22"/>
          <w:szCs w:val="22"/>
        </w:rPr>
        <w:t xml:space="preserve"> </w:t>
      </w:r>
      <w:r w:rsidR="00550D59" w:rsidRPr="00550D59">
        <w:rPr>
          <w:rFonts w:ascii="Times New Roman" w:hAnsi="Times New Roman"/>
          <w:b w:val="0"/>
          <w:bCs w:val="0"/>
          <w:color w:val="auto"/>
          <w:sz w:val="22"/>
          <w:szCs w:val="22"/>
        </w:rPr>
        <w:t>(James, 1890)</w:t>
      </w:r>
    </w:p>
    <w:p w:rsidR="00A72CF1" w:rsidRPr="00EC35C6" w:rsidRDefault="00EC35C6" w:rsidP="00EC35C6">
      <w:pPr>
        <w:spacing w:after="120" w:line="480" w:lineRule="auto"/>
        <w:jc w:val="both"/>
        <w:rPr>
          <w:rFonts w:ascii="Times New Roman" w:hAnsi="Times New Roman"/>
          <w:sz w:val="24"/>
        </w:rPr>
      </w:pPr>
      <w:r w:rsidRPr="00EC35C6">
        <w:rPr>
          <w:rFonts w:ascii="Times New Roman" w:hAnsi="Times New Roman"/>
          <w:sz w:val="24"/>
        </w:rPr>
        <w:t>Z</w:t>
      </w:r>
      <w:r w:rsidR="00A72CF1" w:rsidRPr="00EC35C6">
        <w:rPr>
          <w:rFonts w:ascii="Times New Roman" w:hAnsi="Times New Roman"/>
          <w:sz w:val="24"/>
        </w:rPr>
        <w:t xml:space="preserve">aznava </w:t>
      </w:r>
      <w:r w:rsidRPr="00EC35C6">
        <w:rPr>
          <w:rFonts w:ascii="Times New Roman" w:hAnsi="Times New Roman"/>
          <w:sz w:val="24"/>
        </w:rPr>
        <w:t xml:space="preserve">je torej </w:t>
      </w:r>
      <w:r w:rsidR="00A72CF1" w:rsidRPr="00EC35C6">
        <w:rPr>
          <w:rFonts w:ascii="Times New Roman" w:hAnsi="Times New Roman"/>
          <w:sz w:val="24"/>
        </w:rPr>
        <w:t>pogojena prek pozornosti, ki se osredotoča delno na notranjo podobo in pričakovanja, delno pa na dejansko zunanjo podobo. Primer</w:t>
      </w:r>
      <w:r w:rsidRPr="00EC35C6">
        <w:rPr>
          <w:rFonts w:ascii="Times New Roman" w:hAnsi="Times New Roman"/>
          <w:sz w:val="24"/>
        </w:rPr>
        <w:t xml:space="preserve"> iz vsakdanjega življenja</w:t>
      </w:r>
      <w:r w:rsidR="00A72CF1" w:rsidRPr="00EC35C6">
        <w:rPr>
          <w:rFonts w:ascii="Times New Roman" w:hAnsi="Times New Roman"/>
          <w:sz w:val="24"/>
        </w:rPr>
        <w:t xml:space="preserve"> je zaljubljenec, ki </w:t>
      </w:r>
      <w:r w:rsidRPr="00EC35C6">
        <w:rPr>
          <w:rFonts w:ascii="Times New Roman" w:hAnsi="Times New Roman"/>
          <w:sz w:val="24"/>
        </w:rPr>
        <w:t>pogreša</w:t>
      </w:r>
      <w:r w:rsidR="001004B1">
        <w:rPr>
          <w:rFonts w:ascii="Times New Roman" w:hAnsi="Times New Roman"/>
          <w:sz w:val="24"/>
        </w:rPr>
        <w:t xml:space="preserve"> dekle in v vsakem</w:t>
      </w:r>
      <w:r w:rsidR="00A72CF1" w:rsidRPr="00EC35C6">
        <w:rPr>
          <w:rFonts w:ascii="Times New Roman" w:hAnsi="Times New Roman"/>
          <w:sz w:val="24"/>
        </w:rPr>
        <w:t xml:space="preserve"> pod</w:t>
      </w:r>
      <w:r w:rsidRPr="00EC35C6">
        <w:rPr>
          <w:rFonts w:ascii="Times New Roman" w:hAnsi="Times New Roman"/>
          <w:sz w:val="24"/>
        </w:rPr>
        <w:t>obn</w:t>
      </w:r>
      <w:r w:rsidR="001004B1">
        <w:rPr>
          <w:rFonts w:ascii="Times New Roman" w:hAnsi="Times New Roman"/>
          <w:sz w:val="24"/>
        </w:rPr>
        <w:t>em</w:t>
      </w:r>
      <w:r w:rsidRPr="00EC35C6">
        <w:rPr>
          <w:rFonts w:ascii="Times New Roman" w:hAnsi="Times New Roman"/>
          <w:sz w:val="24"/>
        </w:rPr>
        <w:t xml:space="preserve"> zmotno </w:t>
      </w:r>
      <w:r w:rsidR="001004B1">
        <w:rPr>
          <w:rFonts w:ascii="Times New Roman" w:hAnsi="Times New Roman"/>
          <w:sz w:val="24"/>
        </w:rPr>
        <w:t>zagleda</w:t>
      </w:r>
      <w:r w:rsidRPr="00EC35C6">
        <w:rPr>
          <w:rFonts w:ascii="Times New Roman" w:hAnsi="Times New Roman"/>
          <w:sz w:val="24"/>
        </w:rPr>
        <w:t xml:space="preserve"> obraz ljubimke</w:t>
      </w:r>
      <w:r w:rsidR="00A72CF1" w:rsidRPr="00EC35C6">
        <w:rPr>
          <w:rFonts w:ascii="Times New Roman" w:hAnsi="Times New Roman"/>
          <w:sz w:val="24"/>
        </w:rPr>
        <w:t>. Ravno tako lahko zmotno slišimo melodijo telefona, če v pričakovanju čakamo pomemben klic. Notranje podobe torej nosijo pozornost. Take pred-zaznave</w:t>
      </w:r>
      <w:r w:rsidR="001004B1">
        <w:rPr>
          <w:rFonts w:ascii="Times New Roman" w:hAnsi="Times New Roman"/>
          <w:sz w:val="24"/>
        </w:rPr>
        <w:t xml:space="preserve"> </w:t>
      </w:r>
      <w:r w:rsidR="00A72CF1" w:rsidRPr="00EC35C6">
        <w:rPr>
          <w:rFonts w:ascii="Times New Roman" w:hAnsi="Times New Roman"/>
          <w:sz w:val="24"/>
        </w:rPr>
        <w:t>so polovica dejanske zaznave, polovica pa naš lasten interes in pričakovanja.</w:t>
      </w:r>
      <w:r>
        <w:rPr>
          <w:rFonts w:ascii="Times New Roman" w:hAnsi="Times New Roman"/>
          <w:sz w:val="24"/>
        </w:rPr>
        <w:t xml:space="preserve"> </w:t>
      </w:r>
      <w:r w:rsidR="00A72CF1" w:rsidRPr="001004B1">
        <w:rPr>
          <w:rFonts w:ascii="Times New Roman" w:hAnsi="Times New Roman"/>
          <w:sz w:val="24"/>
        </w:rPr>
        <w:t>Iz tega sklepamo, da so naše zaznave sestavljene le iz nam poznanih stvari,</w:t>
      </w:r>
      <w:r w:rsidRPr="001004B1">
        <w:rPr>
          <w:rFonts w:ascii="Times New Roman" w:hAnsi="Times New Roman"/>
          <w:sz w:val="24"/>
        </w:rPr>
        <w:t xml:space="preserve"> ki so se vtisnile v spomin </w:t>
      </w:r>
      <w:r w:rsidR="00A72CF1" w:rsidRPr="001004B1">
        <w:rPr>
          <w:rFonts w:ascii="Times New Roman" w:hAnsi="Times New Roman"/>
          <w:sz w:val="24"/>
        </w:rPr>
        <w:t>kot ideje</w:t>
      </w:r>
      <w:r w:rsidR="007C310C">
        <w:rPr>
          <w:rFonts w:ascii="Times New Roman" w:hAnsi="Times New Roman"/>
          <w:sz w:val="24"/>
        </w:rPr>
        <w:t xml:space="preserve">, </w:t>
      </w:r>
      <w:r w:rsidR="00C278AC">
        <w:rPr>
          <w:rFonts w:ascii="Times New Roman" w:hAnsi="Times New Roman"/>
          <w:sz w:val="24"/>
        </w:rPr>
        <w:t xml:space="preserve">predstave, </w:t>
      </w:r>
      <w:r w:rsidR="007C310C">
        <w:rPr>
          <w:rFonts w:ascii="Times New Roman" w:hAnsi="Times New Roman"/>
          <w:sz w:val="24"/>
        </w:rPr>
        <w:t>koncepti</w:t>
      </w:r>
      <w:r w:rsidR="00A72CF1" w:rsidRPr="001004B1">
        <w:rPr>
          <w:rFonts w:ascii="Times New Roman" w:hAnsi="Times New Roman"/>
          <w:sz w:val="24"/>
        </w:rPr>
        <w:t>. Če bi to zalogo idej izgubili, bi naenkrat ostali izgubljeni  in zmedeni sredi sveta</w:t>
      </w:r>
      <w:r w:rsidR="00550D59">
        <w:rPr>
          <w:rFonts w:ascii="Times New Roman" w:hAnsi="Times New Roman"/>
          <w:sz w:val="24"/>
        </w:rPr>
        <w:t xml:space="preserve"> (</w:t>
      </w:r>
      <w:r w:rsidR="00550D59" w:rsidRPr="00607A0A">
        <w:rPr>
          <w:rFonts w:ascii="Times New Roman" w:hAnsi="Times New Roman"/>
          <w:sz w:val="24"/>
        </w:rPr>
        <w:t>James, 1890</w:t>
      </w:r>
      <w:r w:rsidR="00550D59">
        <w:rPr>
          <w:rFonts w:ascii="Times New Roman" w:hAnsi="Times New Roman"/>
          <w:sz w:val="24"/>
        </w:rPr>
        <w:t>)</w:t>
      </w:r>
      <w:r w:rsidR="00A72CF1" w:rsidRPr="001004B1">
        <w:rPr>
          <w:rFonts w:ascii="Times New Roman" w:hAnsi="Times New Roman"/>
          <w:sz w:val="24"/>
        </w:rPr>
        <w:t>.</w:t>
      </w:r>
    </w:p>
    <w:p w:rsidR="001004B1" w:rsidRDefault="001004B1" w:rsidP="001004B1">
      <w:pPr>
        <w:spacing w:after="120" w:line="480" w:lineRule="auto"/>
        <w:jc w:val="both"/>
        <w:rPr>
          <w:rFonts w:ascii="Times New Roman" w:hAnsi="Times New Roman"/>
          <w:sz w:val="24"/>
        </w:rPr>
      </w:pPr>
    </w:p>
    <w:p w:rsidR="00C86272" w:rsidRDefault="001004B1" w:rsidP="00C86272">
      <w:pPr>
        <w:spacing w:after="120" w:line="480" w:lineRule="auto"/>
        <w:jc w:val="both"/>
        <w:rPr>
          <w:rFonts w:ascii="Times New Roman" w:hAnsi="Times New Roman"/>
          <w:sz w:val="24"/>
        </w:rPr>
      </w:pPr>
      <w:r>
        <w:rPr>
          <w:rFonts w:ascii="Times New Roman" w:hAnsi="Times New Roman"/>
          <w:sz w:val="24"/>
        </w:rPr>
        <w:t>P</w:t>
      </w:r>
      <w:r w:rsidR="00A72CF1" w:rsidRPr="001004B1">
        <w:rPr>
          <w:rFonts w:ascii="Times New Roman" w:hAnsi="Times New Roman"/>
          <w:sz w:val="24"/>
        </w:rPr>
        <w:t xml:space="preserve">rilagoditev in idejna priprava sta tako sestavini vseh aktov pozornosti. </w:t>
      </w:r>
      <w:r w:rsidRPr="001004B1">
        <w:rPr>
          <w:rFonts w:ascii="Times New Roman" w:hAnsi="Times New Roman"/>
          <w:sz w:val="24"/>
        </w:rPr>
        <w:t>Edini tretji proces, ki je</w:t>
      </w:r>
      <w:r w:rsidR="00A72CF1" w:rsidRPr="001004B1">
        <w:rPr>
          <w:rFonts w:ascii="Times New Roman" w:hAnsi="Times New Roman"/>
          <w:sz w:val="24"/>
        </w:rPr>
        <w:t xml:space="preserve"> ob procesu pozornosti še prisoten je </w:t>
      </w:r>
      <w:r w:rsidRPr="001004B1">
        <w:rPr>
          <w:rFonts w:ascii="Times New Roman" w:hAnsi="Times New Roman"/>
          <w:sz w:val="24"/>
        </w:rPr>
        <w:t xml:space="preserve">senzorna inhibicija. </w:t>
      </w:r>
      <w:r w:rsidR="00C86272">
        <w:rPr>
          <w:rFonts w:ascii="Times New Roman" w:hAnsi="Times New Roman"/>
          <w:sz w:val="24"/>
        </w:rPr>
        <w:t xml:space="preserve">Napeto zaznavanje onemogoča drugim vsebinam prodor v zavest. Bolj smo pozorni, ožji je obseg pozornosti in večja je inhibicija (Pečjak, 1977, str.81). </w:t>
      </w:r>
      <w:r w:rsidR="00C86272" w:rsidRPr="00D11EBC">
        <w:rPr>
          <w:rFonts w:ascii="Times New Roman" w:hAnsi="Times New Roman"/>
          <w:sz w:val="24"/>
        </w:rPr>
        <w:t>Ko smo</w:t>
      </w:r>
      <w:r w:rsidR="00C86272">
        <w:rPr>
          <w:rFonts w:ascii="Times New Roman" w:hAnsi="Times New Roman"/>
          <w:sz w:val="24"/>
        </w:rPr>
        <w:t xml:space="preserve"> na primer</w:t>
      </w:r>
      <w:r w:rsidR="00C86272" w:rsidRPr="00D11EBC">
        <w:rPr>
          <w:rFonts w:ascii="Times New Roman" w:hAnsi="Times New Roman"/>
          <w:sz w:val="24"/>
        </w:rPr>
        <w:t xml:space="preserve"> </w:t>
      </w:r>
      <w:r w:rsidR="00C86272">
        <w:rPr>
          <w:rFonts w:ascii="Times New Roman" w:hAnsi="Times New Roman"/>
          <w:sz w:val="24"/>
        </w:rPr>
        <w:t xml:space="preserve">globoko </w:t>
      </w:r>
      <w:r w:rsidR="00C86272" w:rsidRPr="00D11EBC">
        <w:rPr>
          <w:rFonts w:ascii="Times New Roman" w:hAnsi="Times New Roman"/>
          <w:sz w:val="24"/>
        </w:rPr>
        <w:t xml:space="preserve">zatopljeni v misli, lahko postanemo tako nepozorni na </w:t>
      </w:r>
      <w:r w:rsidR="00C86272">
        <w:rPr>
          <w:rFonts w:ascii="Times New Roman" w:hAnsi="Times New Roman"/>
          <w:sz w:val="24"/>
        </w:rPr>
        <w:t xml:space="preserve">občutke, da niti </w:t>
      </w:r>
      <w:r w:rsidR="00C278AC">
        <w:rPr>
          <w:rFonts w:ascii="Times New Roman" w:hAnsi="Times New Roman"/>
          <w:sz w:val="24"/>
        </w:rPr>
        <w:t xml:space="preserve">lakote </w:t>
      </w:r>
      <w:r w:rsidR="00C86272">
        <w:rPr>
          <w:rFonts w:ascii="Times New Roman" w:hAnsi="Times New Roman"/>
          <w:sz w:val="24"/>
        </w:rPr>
        <w:t>ne zaznamo</w:t>
      </w:r>
      <w:r w:rsidR="0007394A">
        <w:rPr>
          <w:rFonts w:ascii="Times New Roman" w:hAnsi="Times New Roman"/>
          <w:sz w:val="24"/>
        </w:rPr>
        <w:t xml:space="preserve"> </w:t>
      </w:r>
      <w:r w:rsidR="00C86272">
        <w:rPr>
          <w:rFonts w:ascii="Times New Roman" w:hAnsi="Times New Roman"/>
          <w:sz w:val="24"/>
        </w:rPr>
        <w:t>(James, 1890).</w:t>
      </w:r>
    </w:p>
    <w:p w:rsidR="00D531CE" w:rsidRDefault="00D531CE" w:rsidP="00D531CE">
      <w:pPr>
        <w:spacing w:after="120" w:line="480" w:lineRule="auto"/>
        <w:jc w:val="both"/>
        <w:rPr>
          <w:rFonts w:ascii="Times New Roman" w:hAnsi="Times New Roman"/>
          <w:sz w:val="24"/>
        </w:rPr>
      </w:pPr>
    </w:p>
    <w:p w:rsidR="00D626DF" w:rsidRDefault="00D626DF" w:rsidP="00D531CE">
      <w:pPr>
        <w:spacing w:after="120" w:line="480" w:lineRule="auto"/>
        <w:jc w:val="both"/>
        <w:rPr>
          <w:rFonts w:ascii="Times New Roman" w:hAnsi="Times New Roman"/>
          <w:sz w:val="24"/>
        </w:rPr>
      </w:pPr>
    </w:p>
    <w:p w:rsidR="00D531CE" w:rsidRDefault="00D531CE" w:rsidP="00D531CE">
      <w:pPr>
        <w:spacing w:after="120" w:line="480" w:lineRule="auto"/>
        <w:jc w:val="both"/>
        <w:rPr>
          <w:rFonts w:ascii="Times New Roman" w:hAnsi="Times New Roman"/>
          <w:sz w:val="24"/>
        </w:rPr>
      </w:pPr>
      <w:r>
        <w:rPr>
          <w:rFonts w:ascii="Times New Roman" w:hAnsi="Times New Roman"/>
          <w:sz w:val="24"/>
        </w:rPr>
        <w:t>Učinki pozornosti</w:t>
      </w:r>
    </w:p>
    <w:p w:rsidR="00D531CE" w:rsidRDefault="00DF7212" w:rsidP="00D531CE">
      <w:pPr>
        <w:spacing w:after="120" w:line="480" w:lineRule="auto"/>
        <w:rPr>
          <w:rFonts w:ascii="Times New Roman" w:hAnsi="Times New Roman"/>
          <w:sz w:val="24"/>
        </w:rPr>
      </w:pPr>
      <w:r w:rsidRPr="00D531CE">
        <w:rPr>
          <w:rFonts w:ascii="Times New Roman" w:hAnsi="Times New Roman"/>
          <w:sz w:val="24"/>
        </w:rPr>
        <w:br/>
      </w:r>
      <w:r w:rsidR="00D531CE" w:rsidRPr="00D531CE">
        <w:rPr>
          <w:rFonts w:ascii="Times New Roman" w:hAnsi="Times New Roman"/>
          <w:sz w:val="24"/>
        </w:rPr>
        <w:t>U</w:t>
      </w:r>
      <w:r w:rsidRPr="00D531CE">
        <w:rPr>
          <w:rFonts w:ascii="Times New Roman" w:hAnsi="Times New Roman"/>
          <w:sz w:val="24"/>
        </w:rPr>
        <w:t>čink</w:t>
      </w:r>
      <w:r w:rsidR="00D531CE">
        <w:rPr>
          <w:rFonts w:ascii="Times New Roman" w:hAnsi="Times New Roman"/>
          <w:sz w:val="24"/>
        </w:rPr>
        <w:t>i in tudi namen pozornosti so</w:t>
      </w:r>
      <w:r w:rsidR="00D626DF">
        <w:rPr>
          <w:rFonts w:ascii="Times New Roman" w:hAnsi="Times New Roman"/>
          <w:sz w:val="24"/>
        </w:rPr>
        <w:t xml:space="preserve"> (James, 1890)</w:t>
      </w:r>
      <w:r w:rsidR="00D531CE">
        <w:rPr>
          <w:rFonts w:ascii="Times New Roman" w:hAnsi="Times New Roman"/>
          <w:sz w:val="24"/>
        </w:rPr>
        <w:t>:</w:t>
      </w:r>
    </w:p>
    <w:p w:rsidR="00D531CE" w:rsidRDefault="00D531CE" w:rsidP="00D531CE">
      <w:pPr>
        <w:pStyle w:val="ListParagraph"/>
        <w:numPr>
          <w:ilvl w:val="0"/>
          <w:numId w:val="2"/>
        </w:numPr>
        <w:spacing w:after="120" w:line="480" w:lineRule="auto"/>
        <w:rPr>
          <w:rFonts w:ascii="Times New Roman" w:hAnsi="Times New Roman"/>
          <w:sz w:val="24"/>
        </w:rPr>
      </w:pPr>
      <w:r w:rsidRPr="00D531CE">
        <w:rPr>
          <w:rFonts w:ascii="Times New Roman" w:hAnsi="Times New Roman"/>
          <w:sz w:val="24"/>
        </w:rPr>
        <w:t>S</w:t>
      </w:r>
      <w:r w:rsidR="00B63D0E" w:rsidRPr="00D531CE">
        <w:rPr>
          <w:rFonts w:ascii="Times New Roman" w:hAnsi="Times New Roman"/>
          <w:sz w:val="24"/>
        </w:rPr>
        <w:t>prejemanje dražljajev</w:t>
      </w:r>
    </w:p>
    <w:p w:rsidR="00D531CE" w:rsidRDefault="00D531CE" w:rsidP="00D531CE">
      <w:pPr>
        <w:pStyle w:val="ListParagraph"/>
        <w:numPr>
          <w:ilvl w:val="0"/>
          <w:numId w:val="2"/>
        </w:numPr>
        <w:spacing w:after="120" w:line="480" w:lineRule="auto"/>
        <w:rPr>
          <w:rFonts w:ascii="Times New Roman" w:hAnsi="Times New Roman"/>
          <w:sz w:val="24"/>
        </w:rPr>
      </w:pPr>
      <w:r>
        <w:rPr>
          <w:rFonts w:ascii="Times New Roman" w:hAnsi="Times New Roman"/>
          <w:sz w:val="24"/>
        </w:rPr>
        <w:t>P</w:t>
      </w:r>
      <w:r w:rsidRPr="00D531CE">
        <w:rPr>
          <w:rFonts w:ascii="Times New Roman" w:hAnsi="Times New Roman"/>
          <w:sz w:val="24"/>
        </w:rPr>
        <w:t>redstavljanje (snovanje idej)</w:t>
      </w:r>
    </w:p>
    <w:p w:rsidR="00D531CE" w:rsidRPr="00D531CE" w:rsidRDefault="00D531CE" w:rsidP="00D531CE">
      <w:pPr>
        <w:spacing w:after="120" w:line="480" w:lineRule="auto"/>
        <w:rPr>
          <w:rFonts w:ascii="Times New Roman" w:hAnsi="Times New Roman"/>
          <w:sz w:val="24"/>
        </w:rPr>
      </w:pPr>
      <w:r w:rsidRPr="00D531CE">
        <w:rPr>
          <w:rFonts w:ascii="Times New Roman" w:hAnsi="Times New Roman"/>
          <w:sz w:val="24"/>
        </w:rPr>
        <w:t>Pozornost prinese okrepljeno zaznavo</w:t>
      </w:r>
      <w:r w:rsidR="00C278AC">
        <w:rPr>
          <w:rFonts w:ascii="Times New Roman" w:hAnsi="Times New Roman"/>
          <w:sz w:val="24"/>
        </w:rPr>
        <w:t xml:space="preserve"> predmeta, </w:t>
      </w:r>
      <w:r w:rsidRPr="00D531CE">
        <w:rPr>
          <w:rFonts w:ascii="Times New Roman" w:hAnsi="Times New Roman"/>
          <w:sz w:val="24"/>
        </w:rPr>
        <w:t>saj povečuje jasnost predmeta</w:t>
      </w:r>
      <w:r w:rsidR="00C278AC">
        <w:rPr>
          <w:rFonts w:ascii="Times New Roman" w:hAnsi="Times New Roman"/>
          <w:sz w:val="24"/>
        </w:rPr>
        <w:t xml:space="preserve"> v zavesti</w:t>
      </w:r>
      <w:r w:rsidRPr="00D531CE">
        <w:rPr>
          <w:rFonts w:ascii="Times New Roman" w:hAnsi="Times New Roman"/>
          <w:sz w:val="24"/>
        </w:rPr>
        <w:t>. To smisel</w:t>
      </w:r>
      <w:r w:rsidR="00C652B6">
        <w:rPr>
          <w:rFonts w:ascii="Times New Roman" w:hAnsi="Times New Roman"/>
          <w:sz w:val="24"/>
        </w:rPr>
        <w:t xml:space="preserve">no dokazuje tudi dejstvo, da se lahko ob pozornem zamišljanju </w:t>
      </w:r>
      <w:r w:rsidRPr="00D531CE">
        <w:rPr>
          <w:rFonts w:ascii="Times New Roman" w:hAnsi="Times New Roman"/>
          <w:sz w:val="24"/>
        </w:rPr>
        <w:t>objekt</w:t>
      </w:r>
      <w:r w:rsidR="00C652B6">
        <w:rPr>
          <w:rFonts w:ascii="Times New Roman" w:hAnsi="Times New Roman"/>
          <w:sz w:val="24"/>
        </w:rPr>
        <w:t>a v umu njegova</w:t>
      </w:r>
      <w:r w:rsidRPr="00D531CE">
        <w:rPr>
          <w:rFonts w:ascii="Times New Roman" w:hAnsi="Times New Roman"/>
          <w:sz w:val="24"/>
        </w:rPr>
        <w:t xml:space="preserve"> podoba zbistri do skoraj realistične. Sicer </w:t>
      </w:r>
      <w:r w:rsidR="00C652B6">
        <w:rPr>
          <w:rFonts w:ascii="Times New Roman" w:hAnsi="Times New Roman"/>
          <w:sz w:val="24"/>
        </w:rPr>
        <w:t xml:space="preserve">pa na primer </w:t>
      </w:r>
      <w:r w:rsidRPr="00D531CE">
        <w:rPr>
          <w:rFonts w:ascii="Times New Roman" w:hAnsi="Times New Roman"/>
          <w:sz w:val="24"/>
        </w:rPr>
        <w:t>utrip ure, ne glede na to, koliko pozornosti usmerimo  nanj, nikoli</w:t>
      </w:r>
      <w:r w:rsidR="00C652B6">
        <w:rPr>
          <w:rFonts w:ascii="Times New Roman" w:hAnsi="Times New Roman"/>
          <w:sz w:val="24"/>
        </w:rPr>
        <w:t xml:space="preserve"> </w:t>
      </w:r>
      <w:r w:rsidR="00C652B6" w:rsidRPr="00D531CE">
        <w:rPr>
          <w:rFonts w:ascii="Times New Roman" w:hAnsi="Times New Roman"/>
          <w:sz w:val="24"/>
        </w:rPr>
        <w:t>ne bo</w:t>
      </w:r>
      <w:r w:rsidRPr="00D531CE">
        <w:rPr>
          <w:rFonts w:ascii="Times New Roman" w:hAnsi="Times New Roman"/>
          <w:sz w:val="24"/>
        </w:rPr>
        <w:t xml:space="preserve"> glasnejši od udarcev močnega kladiva – bo pa posameznik do neke mere občutil ojačenje tiktakanja, če bo nanj usmeril pozornost. </w:t>
      </w:r>
      <w:r w:rsidRPr="00D531CE">
        <w:rPr>
          <w:rFonts w:ascii="Times New Roman" w:hAnsi="Times New Roman"/>
          <w:sz w:val="24"/>
        </w:rPr>
        <w:br/>
        <w:t xml:space="preserve">V nasprotnem primeru ne bi bili sposobni jasneje zaznati šibkih zvokov od glasnejših. Realno pa lahko s pozornostjo na tišje zvoke njim tudi uspešno sledimo kljub hkratnim </w:t>
      </w:r>
      <w:r w:rsidR="00C652B6">
        <w:rPr>
          <w:rFonts w:ascii="Times New Roman" w:hAnsi="Times New Roman"/>
          <w:sz w:val="24"/>
        </w:rPr>
        <w:t>glasnejšim.</w:t>
      </w:r>
      <w:r w:rsidR="00AF464F">
        <w:rPr>
          <w:rFonts w:ascii="Times New Roman" w:hAnsi="Times New Roman"/>
          <w:sz w:val="24"/>
        </w:rPr>
        <w:t xml:space="preserve"> Zanimiv je »fenomen koktajl zabave«, pri katerem gre za selektivno usmerjanje pozornosti na različne pogovore okoli nas, tudi tiste tišje in bolj oddaljene, ki postanejo v naši zavesti jasnejši kot dolgočasni monolog našega sogovornika (</w:t>
      </w:r>
      <w:r w:rsidR="00AF464F" w:rsidRPr="00DB2880">
        <w:rPr>
          <w:rFonts w:ascii="Times New Roman" w:hAnsi="Times New Roman"/>
          <w:sz w:val="24"/>
        </w:rPr>
        <w:t xml:space="preserve">Sternberg in Sternberg, 2012, </w:t>
      </w:r>
      <w:r w:rsidR="00AF464F">
        <w:rPr>
          <w:rFonts w:ascii="Times New Roman" w:hAnsi="Times New Roman"/>
          <w:sz w:val="24"/>
        </w:rPr>
        <w:t>str.148</w:t>
      </w:r>
      <w:r w:rsidR="00D626DF">
        <w:rPr>
          <w:rFonts w:ascii="Times New Roman" w:hAnsi="Times New Roman"/>
          <w:sz w:val="24"/>
        </w:rPr>
        <w:t>; James, 1890</w:t>
      </w:r>
      <w:r w:rsidR="00AF464F">
        <w:rPr>
          <w:rFonts w:ascii="Times New Roman" w:hAnsi="Times New Roman"/>
          <w:sz w:val="24"/>
        </w:rPr>
        <w:t xml:space="preserve">). </w:t>
      </w:r>
    </w:p>
    <w:p w:rsidR="00D531CE" w:rsidRDefault="00D531CE" w:rsidP="00D531CE">
      <w:pPr>
        <w:pStyle w:val="ListParagraph"/>
        <w:numPr>
          <w:ilvl w:val="0"/>
          <w:numId w:val="2"/>
        </w:numPr>
        <w:spacing w:after="120" w:line="480" w:lineRule="auto"/>
        <w:rPr>
          <w:rFonts w:ascii="Times New Roman" w:hAnsi="Times New Roman"/>
          <w:sz w:val="24"/>
        </w:rPr>
      </w:pPr>
      <w:r>
        <w:rPr>
          <w:rFonts w:ascii="Times New Roman" w:hAnsi="Times New Roman"/>
          <w:sz w:val="24"/>
        </w:rPr>
        <w:t>J</w:t>
      </w:r>
      <w:r w:rsidRPr="00D531CE">
        <w:rPr>
          <w:rFonts w:ascii="Times New Roman" w:hAnsi="Times New Roman"/>
          <w:sz w:val="24"/>
        </w:rPr>
        <w:t>asnost in razločevanje</w:t>
      </w:r>
    </w:p>
    <w:p w:rsidR="00D531CE" w:rsidRDefault="00637CE7" w:rsidP="00D531CE">
      <w:pPr>
        <w:spacing w:after="120" w:line="480" w:lineRule="auto"/>
        <w:rPr>
          <w:rFonts w:ascii="Times New Roman" w:hAnsi="Times New Roman"/>
          <w:sz w:val="24"/>
        </w:rPr>
      </w:pPr>
      <w:r w:rsidRPr="00637CE7">
        <w:rPr>
          <w:rFonts w:ascii="Times New Roman" w:hAnsi="Times New Roman"/>
          <w:sz w:val="24"/>
        </w:rPr>
        <w:t>Jasnost, kar se pozornosti tiče, pomeni  razločnost, razlikovanje dražljaja od drugih. Je produkt selekcioniranja, vključujoč primerjanje, spomin in dojemanje različnih povezav. Pozornost sama po sebi ne razlikuje in analizira tega, na kar se nanaša. To je posl</w:t>
      </w:r>
      <w:r>
        <w:rPr>
          <w:rFonts w:ascii="Times New Roman" w:hAnsi="Times New Roman"/>
          <w:sz w:val="24"/>
        </w:rPr>
        <w:t>edica naše mentalne aktivnosti, zato je p</w:t>
      </w:r>
      <w:r w:rsidRPr="00637CE7">
        <w:rPr>
          <w:rFonts w:ascii="Times New Roman" w:hAnsi="Times New Roman"/>
          <w:sz w:val="24"/>
        </w:rPr>
        <w:t>omembno poudariti dejstvo, da se ne pojavi kot takojšen produkt pozornosti</w:t>
      </w:r>
      <w:r w:rsidR="00D626DF">
        <w:rPr>
          <w:rFonts w:ascii="Times New Roman" w:hAnsi="Times New Roman"/>
          <w:sz w:val="24"/>
        </w:rPr>
        <w:t xml:space="preserve"> (James, 1890)</w:t>
      </w:r>
      <w:r w:rsidRPr="00637CE7">
        <w:rPr>
          <w:rFonts w:ascii="Times New Roman" w:hAnsi="Times New Roman"/>
          <w:sz w:val="24"/>
        </w:rPr>
        <w:t>.</w:t>
      </w:r>
    </w:p>
    <w:p w:rsidR="002D0CB7" w:rsidRDefault="002D0CB7" w:rsidP="00D531CE">
      <w:pPr>
        <w:spacing w:after="120" w:line="480" w:lineRule="auto"/>
        <w:rPr>
          <w:rFonts w:ascii="Times New Roman" w:hAnsi="Times New Roman"/>
          <w:sz w:val="24"/>
        </w:rPr>
      </w:pPr>
    </w:p>
    <w:p w:rsidR="002D0CB7" w:rsidRPr="00D531CE" w:rsidRDefault="002D0CB7" w:rsidP="00D531CE">
      <w:pPr>
        <w:spacing w:after="120" w:line="480" w:lineRule="auto"/>
        <w:rPr>
          <w:rFonts w:ascii="Times New Roman" w:hAnsi="Times New Roman"/>
          <w:sz w:val="24"/>
        </w:rPr>
      </w:pPr>
    </w:p>
    <w:p w:rsidR="00D531CE" w:rsidRDefault="00D531CE" w:rsidP="00D531CE">
      <w:pPr>
        <w:pStyle w:val="ListParagraph"/>
        <w:numPr>
          <w:ilvl w:val="0"/>
          <w:numId w:val="2"/>
        </w:numPr>
        <w:spacing w:after="120" w:line="480" w:lineRule="auto"/>
        <w:rPr>
          <w:rFonts w:ascii="Times New Roman" w:hAnsi="Times New Roman"/>
          <w:sz w:val="24"/>
        </w:rPr>
      </w:pPr>
      <w:r>
        <w:rPr>
          <w:rFonts w:ascii="Times New Roman" w:hAnsi="Times New Roman"/>
          <w:sz w:val="24"/>
        </w:rPr>
        <w:t>S</w:t>
      </w:r>
      <w:r w:rsidR="008515FC">
        <w:rPr>
          <w:rFonts w:ascii="Times New Roman" w:hAnsi="Times New Roman"/>
          <w:sz w:val="24"/>
        </w:rPr>
        <w:t>pominjanje</w:t>
      </w:r>
    </w:p>
    <w:p w:rsidR="008515FC" w:rsidRPr="008515FC" w:rsidRDefault="008515FC" w:rsidP="008515FC">
      <w:pPr>
        <w:spacing w:after="120" w:line="480" w:lineRule="auto"/>
        <w:rPr>
          <w:rFonts w:ascii="Times New Roman" w:hAnsi="Times New Roman"/>
          <w:sz w:val="24"/>
        </w:rPr>
      </w:pPr>
      <w:r w:rsidRPr="0076355F">
        <w:rPr>
          <w:rFonts w:ascii="Times New Roman" w:hAnsi="Times New Roman"/>
          <w:sz w:val="24"/>
        </w:rPr>
        <w:t xml:space="preserve">Predmet pozornosti, na katerega se </w:t>
      </w:r>
      <w:r w:rsidR="0076355F">
        <w:rPr>
          <w:rFonts w:ascii="Times New Roman" w:hAnsi="Times New Roman"/>
          <w:sz w:val="24"/>
        </w:rPr>
        <w:t xml:space="preserve">namerno </w:t>
      </w:r>
      <w:r w:rsidRPr="0076355F">
        <w:rPr>
          <w:rFonts w:ascii="Times New Roman" w:hAnsi="Times New Roman"/>
          <w:sz w:val="24"/>
        </w:rPr>
        <w:t xml:space="preserve">osredotočimo ima večji potencial, da ostane zapisan v spominu, medtem ko nek predmet, ki nas </w:t>
      </w:r>
      <w:r w:rsidR="0076355F">
        <w:rPr>
          <w:rFonts w:ascii="Times New Roman" w:hAnsi="Times New Roman"/>
          <w:sz w:val="24"/>
        </w:rPr>
        <w:t>ne pritegne</w:t>
      </w:r>
      <w:r w:rsidRPr="0076355F">
        <w:rPr>
          <w:rFonts w:ascii="Times New Roman" w:hAnsi="Times New Roman"/>
          <w:sz w:val="24"/>
        </w:rPr>
        <w:t>, ne pusti trajne spominske sledi</w:t>
      </w:r>
      <w:r w:rsidR="00D626DF">
        <w:rPr>
          <w:rFonts w:ascii="Times New Roman" w:hAnsi="Times New Roman"/>
          <w:sz w:val="24"/>
        </w:rPr>
        <w:t xml:space="preserve"> (James, 1890)</w:t>
      </w:r>
      <w:r w:rsidRPr="0076355F">
        <w:rPr>
          <w:rFonts w:ascii="Times New Roman" w:hAnsi="Times New Roman"/>
          <w:sz w:val="24"/>
        </w:rPr>
        <w:t xml:space="preserve">. </w:t>
      </w:r>
    </w:p>
    <w:p w:rsidR="00DF7212" w:rsidRPr="00D531CE" w:rsidRDefault="00D531CE" w:rsidP="00D531CE">
      <w:pPr>
        <w:pStyle w:val="ListParagraph"/>
        <w:numPr>
          <w:ilvl w:val="0"/>
          <w:numId w:val="2"/>
        </w:numPr>
        <w:spacing w:after="120" w:line="480" w:lineRule="auto"/>
        <w:rPr>
          <w:rFonts w:ascii="Times New Roman" w:hAnsi="Times New Roman"/>
          <w:sz w:val="24"/>
        </w:rPr>
      </w:pPr>
      <w:r>
        <w:rPr>
          <w:rFonts w:ascii="Times New Roman" w:hAnsi="Times New Roman"/>
          <w:sz w:val="24"/>
        </w:rPr>
        <w:t>Z</w:t>
      </w:r>
      <w:r w:rsidR="001278CA">
        <w:rPr>
          <w:rFonts w:ascii="Times New Roman" w:hAnsi="Times New Roman"/>
          <w:sz w:val="24"/>
        </w:rPr>
        <w:t>manjša reakcijski čas</w:t>
      </w:r>
    </w:p>
    <w:p w:rsidR="00DF7212" w:rsidRPr="00DC5285" w:rsidRDefault="00C10851" w:rsidP="00DC5285">
      <w:pPr>
        <w:spacing w:after="120" w:line="480" w:lineRule="auto"/>
        <w:rPr>
          <w:rFonts w:ascii="Times New Roman" w:hAnsi="Times New Roman"/>
          <w:sz w:val="24"/>
        </w:rPr>
      </w:pPr>
      <w:r w:rsidRPr="00DC5285">
        <w:rPr>
          <w:rFonts w:ascii="Times New Roman" w:hAnsi="Times New Roman"/>
          <w:sz w:val="24"/>
        </w:rPr>
        <w:t>S poskusi na tem področju se je najbolj ukvarjal</w:t>
      </w:r>
      <w:r w:rsidR="00DF7212" w:rsidRPr="00DC5285">
        <w:rPr>
          <w:rFonts w:ascii="Times New Roman" w:hAnsi="Times New Roman"/>
          <w:sz w:val="24"/>
        </w:rPr>
        <w:t xml:space="preserve"> Wundt. </w:t>
      </w:r>
      <w:r w:rsidRPr="00DC5285">
        <w:rPr>
          <w:rFonts w:ascii="Times New Roman" w:hAnsi="Times New Roman"/>
          <w:sz w:val="24"/>
        </w:rPr>
        <w:t>Ob čakanju na signalni dražljaj z zaostreno p</w:t>
      </w:r>
      <w:r w:rsidR="001278CA" w:rsidRPr="00DC5285">
        <w:rPr>
          <w:rFonts w:ascii="Times New Roman" w:hAnsi="Times New Roman"/>
          <w:sz w:val="24"/>
        </w:rPr>
        <w:t>ozornostjo</w:t>
      </w:r>
      <w:r w:rsidRPr="00DC5285">
        <w:rPr>
          <w:rFonts w:ascii="Times New Roman" w:hAnsi="Times New Roman"/>
          <w:sz w:val="24"/>
        </w:rPr>
        <w:t xml:space="preserve"> se velikokrat zgodi</w:t>
      </w:r>
      <w:r w:rsidR="00DF7212" w:rsidRPr="00DC5285">
        <w:rPr>
          <w:rFonts w:ascii="Times New Roman" w:hAnsi="Times New Roman"/>
          <w:sz w:val="24"/>
        </w:rPr>
        <w:t xml:space="preserve">, da namesto </w:t>
      </w:r>
      <w:r w:rsidRPr="00DC5285">
        <w:rPr>
          <w:rFonts w:ascii="Times New Roman" w:hAnsi="Times New Roman"/>
          <w:sz w:val="24"/>
        </w:rPr>
        <w:t>na izbrani dražljaj</w:t>
      </w:r>
      <w:r w:rsidR="00DF7212" w:rsidRPr="00DC5285">
        <w:rPr>
          <w:rFonts w:ascii="Times New Roman" w:hAnsi="Times New Roman"/>
          <w:sz w:val="24"/>
        </w:rPr>
        <w:t xml:space="preserve"> odreagiramo na </w:t>
      </w:r>
      <w:r w:rsidRPr="00DC5285">
        <w:rPr>
          <w:rFonts w:ascii="Times New Roman" w:hAnsi="Times New Roman"/>
          <w:sz w:val="24"/>
        </w:rPr>
        <w:t xml:space="preserve">drugačnega. </w:t>
      </w:r>
      <w:r w:rsidR="001E571D">
        <w:rPr>
          <w:rFonts w:ascii="Times New Roman" w:hAnsi="Times New Roman"/>
          <w:sz w:val="24"/>
        </w:rPr>
        <w:t>Zelo dobro se zavedamo</w:t>
      </w:r>
      <w:r w:rsidR="00DF7212" w:rsidRPr="00DC5285">
        <w:rPr>
          <w:rFonts w:ascii="Times New Roman" w:hAnsi="Times New Roman"/>
          <w:sz w:val="24"/>
        </w:rPr>
        <w:t xml:space="preserve"> v trenutku</w:t>
      </w:r>
      <w:r w:rsidR="001E571D">
        <w:rPr>
          <w:rFonts w:ascii="Times New Roman" w:hAnsi="Times New Roman"/>
          <w:sz w:val="24"/>
        </w:rPr>
        <w:t>,</w:t>
      </w:r>
      <w:r w:rsidR="00DF7212" w:rsidRPr="00DC5285">
        <w:rPr>
          <w:rFonts w:ascii="Times New Roman" w:hAnsi="Times New Roman"/>
          <w:sz w:val="24"/>
        </w:rPr>
        <w:t xml:space="preserve"> ko se premaknemo, da smo se odzvali na napačen </w:t>
      </w:r>
      <w:r w:rsidRPr="00DC5285">
        <w:rPr>
          <w:rFonts w:ascii="Times New Roman" w:hAnsi="Times New Roman"/>
          <w:sz w:val="24"/>
        </w:rPr>
        <w:t xml:space="preserve">dražljaj. </w:t>
      </w:r>
      <w:r w:rsidR="00DF7212" w:rsidRPr="00DC5285">
        <w:rPr>
          <w:rFonts w:ascii="Times New Roman" w:hAnsi="Times New Roman"/>
          <w:sz w:val="24"/>
        </w:rPr>
        <w:t xml:space="preserve">Te rezultate </w:t>
      </w:r>
      <w:r w:rsidRPr="00DC5285">
        <w:rPr>
          <w:rFonts w:ascii="Times New Roman" w:hAnsi="Times New Roman"/>
          <w:sz w:val="24"/>
        </w:rPr>
        <w:t xml:space="preserve">pojasnjujemo tako, </w:t>
      </w:r>
      <w:r w:rsidR="00DF7212" w:rsidRPr="00DC5285">
        <w:rPr>
          <w:rFonts w:ascii="Times New Roman" w:hAnsi="Times New Roman"/>
          <w:sz w:val="24"/>
        </w:rPr>
        <w:t>da tok pozornosti, ki je usmerjen na pr</w:t>
      </w:r>
      <w:r w:rsidRPr="00DC5285">
        <w:rPr>
          <w:rFonts w:ascii="Times New Roman" w:hAnsi="Times New Roman"/>
          <w:sz w:val="24"/>
        </w:rPr>
        <w:t>ičakovanje dražljaja, soobstaja z visoko vzburjenostjo motoričnih centrov</w:t>
      </w:r>
      <w:r w:rsidR="00DF7212" w:rsidRPr="00DC5285">
        <w:rPr>
          <w:rFonts w:ascii="Times New Roman" w:hAnsi="Times New Roman"/>
          <w:sz w:val="24"/>
        </w:rPr>
        <w:t>, kar povzroči, da se o</w:t>
      </w:r>
      <w:r w:rsidR="00003D41" w:rsidRPr="00DC5285">
        <w:rPr>
          <w:rFonts w:ascii="Times New Roman" w:hAnsi="Times New Roman"/>
          <w:sz w:val="24"/>
        </w:rPr>
        <w:t>dzovemo na vsak najmanjši šok (s</w:t>
      </w:r>
      <w:r w:rsidR="00DF7212" w:rsidRPr="00DC5285">
        <w:rPr>
          <w:rFonts w:ascii="Times New Roman" w:hAnsi="Times New Roman"/>
          <w:sz w:val="24"/>
        </w:rPr>
        <w:t>lednji lahko predstav</w:t>
      </w:r>
      <w:r w:rsidRPr="00DC5285">
        <w:rPr>
          <w:rFonts w:ascii="Times New Roman" w:hAnsi="Times New Roman"/>
          <w:sz w:val="24"/>
        </w:rPr>
        <w:t>lja katerokoli vrsto dražljaja – četudi smo pričakovali slušni signal, odreagiramo celo na vizualnega, na primer blisk svetlobe</w:t>
      </w:r>
      <w:r w:rsidR="00003D41" w:rsidRPr="00DC5285">
        <w:rPr>
          <w:rFonts w:ascii="Times New Roman" w:hAnsi="Times New Roman"/>
          <w:sz w:val="24"/>
        </w:rPr>
        <w:t>)</w:t>
      </w:r>
      <w:r w:rsidR="00DF7212" w:rsidRPr="00DC5285">
        <w:rPr>
          <w:rFonts w:ascii="Times New Roman" w:hAnsi="Times New Roman"/>
          <w:sz w:val="24"/>
        </w:rPr>
        <w:t>.</w:t>
      </w:r>
      <w:r w:rsidRPr="00DC5285">
        <w:rPr>
          <w:rFonts w:ascii="Times New Roman" w:hAnsi="Times New Roman"/>
          <w:sz w:val="24"/>
        </w:rPr>
        <w:t xml:space="preserve">  Ko je pripravljenost na višku, </w:t>
      </w:r>
      <w:r w:rsidR="00DF7212" w:rsidRPr="00DC5285">
        <w:rPr>
          <w:rFonts w:ascii="Times New Roman" w:hAnsi="Times New Roman"/>
          <w:sz w:val="24"/>
        </w:rPr>
        <w:t xml:space="preserve">lahko postane čas med </w:t>
      </w:r>
      <w:r w:rsidRPr="00DC5285">
        <w:rPr>
          <w:rFonts w:ascii="Times New Roman" w:hAnsi="Times New Roman"/>
          <w:sz w:val="24"/>
        </w:rPr>
        <w:t>pojavom dražljaja</w:t>
      </w:r>
      <w:r w:rsidR="00DF7212" w:rsidRPr="00DC5285">
        <w:rPr>
          <w:rFonts w:ascii="Times New Roman" w:hAnsi="Times New Roman"/>
          <w:sz w:val="24"/>
        </w:rPr>
        <w:t xml:space="preserve"> in </w:t>
      </w:r>
      <w:r w:rsidRPr="00DC5285">
        <w:rPr>
          <w:rFonts w:ascii="Times New Roman" w:hAnsi="Times New Roman"/>
          <w:sz w:val="24"/>
        </w:rPr>
        <w:t>skrčenjem</w:t>
      </w:r>
      <w:r w:rsidR="001278CA" w:rsidRPr="00DC5285">
        <w:rPr>
          <w:rFonts w:ascii="Times New Roman" w:hAnsi="Times New Roman"/>
          <w:sz w:val="24"/>
        </w:rPr>
        <w:t xml:space="preserve"> mišice zanemarljivo majhen. </w:t>
      </w:r>
      <w:r w:rsidR="00DF7212" w:rsidRPr="00DC5285">
        <w:rPr>
          <w:rFonts w:ascii="Times New Roman" w:hAnsi="Times New Roman"/>
          <w:sz w:val="24"/>
        </w:rPr>
        <w:t xml:space="preserve">Zaznava </w:t>
      </w:r>
      <w:r w:rsidRPr="00DC5285">
        <w:rPr>
          <w:rFonts w:ascii="Times New Roman" w:hAnsi="Times New Roman"/>
          <w:sz w:val="24"/>
        </w:rPr>
        <w:t>signala</w:t>
      </w:r>
      <w:r w:rsidR="00DF7212" w:rsidRPr="00DC5285">
        <w:rPr>
          <w:rFonts w:ascii="Times New Roman" w:hAnsi="Times New Roman"/>
          <w:sz w:val="24"/>
        </w:rPr>
        <w:t xml:space="preserve"> je olajšana, ko je ta</w:t>
      </w:r>
      <w:r w:rsidRPr="00DC5285">
        <w:rPr>
          <w:rFonts w:ascii="Times New Roman" w:hAnsi="Times New Roman"/>
          <w:sz w:val="24"/>
        </w:rPr>
        <w:t xml:space="preserve"> napovedan vnaprej z opozorilom, da se bo pojavil</w:t>
      </w:r>
      <w:r w:rsidR="00DF7212" w:rsidRPr="00DC5285">
        <w:rPr>
          <w:rFonts w:ascii="Times New Roman" w:hAnsi="Times New Roman"/>
          <w:sz w:val="24"/>
        </w:rPr>
        <w:t xml:space="preserve">. </w:t>
      </w:r>
      <w:r w:rsidR="008F2B08" w:rsidRPr="00DC5285">
        <w:rPr>
          <w:rFonts w:ascii="Times New Roman" w:hAnsi="Times New Roman"/>
          <w:sz w:val="24"/>
        </w:rPr>
        <w:t xml:space="preserve"> Wundt je n</w:t>
      </w:r>
      <w:r w:rsidR="00DF7212" w:rsidRPr="00DC5285">
        <w:rPr>
          <w:rFonts w:ascii="Times New Roman" w:hAnsi="Times New Roman"/>
          <w:sz w:val="24"/>
        </w:rPr>
        <w:t>aredil primerjavo eksperimentov reakcijskega časa, ko je osebe testiral brez ali z opozorilnim signalom. Vtis, na katerega se je oseba morala odzvati je bil zvok poskakajoče žog</w:t>
      </w:r>
      <w:r w:rsidR="00003D41" w:rsidRPr="00DC5285">
        <w:rPr>
          <w:rFonts w:ascii="Times New Roman" w:hAnsi="Times New Roman"/>
          <w:sz w:val="24"/>
        </w:rPr>
        <w:t>ic</w:t>
      </w:r>
      <w:r w:rsidR="00DF7212" w:rsidRPr="00DC5285">
        <w:rPr>
          <w:rFonts w:ascii="Times New Roman" w:hAnsi="Times New Roman"/>
          <w:sz w:val="24"/>
        </w:rPr>
        <w:t>e ob spustu na mizo. Spust je bil z večje</w:t>
      </w:r>
      <w:r w:rsidR="00003D41" w:rsidRPr="00DC5285">
        <w:rPr>
          <w:rFonts w:ascii="Times New Roman" w:hAnsi="Times New Roman"/>
          <w:sz w:val="24"/>
        </w:rPr>
        <w:t xml:space="preserve"> (25 cm)</w:t>
      </w:r>
      <w:r w:rsidR="00DF7212" w:rsidRPr="00DC5285">
        <w:rPr>
          <w:rFonts w:ascii="Times New Roman" w:hAnsi="Times New Roman"/>
          <w:sz w:val="24"/>
        </w:rPr>
        <w:t xml:space="preserve"> in manjše</w:t>
      </w:r>
      <w:r w:rsidR="00003D41" w:rsidRPr="00DC5285">
        <w:rPr>
          <w:rFonts w:ascii="Times New Roman" w:hAnsi="Times New Roman"/>
          <w:sz w:val="24"/>
        </w:rPr>
        <w:t xml:space="preserve"> (5 cm)</w:t>
      </w:r>
      <w:r w:rsidR="00DF7212" w:rsidRPr="00DC5285">
        <w:rPr>
          <w:rFonts w:ascii="Times New Roman" w:hAnsi="Times New Roman"/>
          <w:sz w:val="24"/>
        </w:rPr>
        <w:t xml:space="preserve"> višine. V prvi seriji ni bilo opozorila pred spustom, v drugi pa je bil slušni signal, ki je dal informacijo o začetku. Imamo povprečne podatke o obeh serijah tega eksperimenta:</w:t>
      </w:r>
    </w:p>
    <w:p w:rsidR="00AF464F" w:rsidRDefault="00514A09" w:rsidP="00AF464F">
      <w:pPr>
        <w:keepNext/>
        <w:spacing w:after="120" w:line="480" w:lineRule="auto"/>
        <w:jc w:val="center"/>
      </w:pPr>
      <w:r>
        <w:rPr>
          <w:rFonts w:ascii="Times New Roman" w:hAnsi="Times New Roman"/>
          <w:noProof/>
          <w:sz w:val="24"/>
          <w:lang w:eastAsia="sl-SI"/>
        </w:rPr>
        <w:pict>
          <v:shape id="Slika 2" o:spid="_x0000_i1026" type="#_x0000_t75" alt="http://psychclassics.yorku.ca/James/Principles/Table1.gif" style="width:387pt;height:66pt;visibility:visible">
            <v:imagedata r:id="rId8" o:title="Table1"/>
          </v:shape>
        </w:pict>
      </w:r>
    </w:p>
    <w:p w:rsidR="00DF7212" w:rsidRPr="00C315A6" w:rsidRDefault="00AF464F" w:rsidP="00AF464F">
      <w:pPr>
        <w:spacing w:after="120" w:line="480" w:lineRule="auto"/>
        <w:jc w:val="center"/>
        <w:rPr>
          <w:rFonts w:ascii="Times New Roman" w:hAnsi="Times New Roman"/>
        </w:rPr>
      </w:pPr>
      <w:r w:rsidRPr="00C315A6">
        <w:rPr>
          <w:rFonts w:ascii="Times New Roman" w:hAnsi="Times New Roman"/>
        </w:rPr>
        <w:t xml:space="preserve">Slika </w:t>
      </w:r>
      <w:r w:rsidRPr="00C315A6">
        <w:rPr>
          <w:rFonts w:ascii="Times New Roman" w:hAnsi="Times New Roman"/>
        </w:rPr>
        <w:fldChar w:fldCharType="begin"/>
      </w:r>
      <w:r w:rsidRPr="00C315A6">
        <w:rPr>
          <w:rFonts w:ascii="Times New Roman" w:hAnsi="Times New Roman"/>
        </w:rPr>
        <w:instrText xml:space="preserve"> SEQ Slika \* ARABIC </w:instrText>
      </w:r>
      <w:r w:rsidRPr="00C315A6">
        <w:rPr>
          <w:rFonts w:ascii="Times New Roman" w:hAnsi="Times New Roman"/>
        </w:rPr>
        <w:fldChar w:fldCharType="separate"/>
      </w:r>
      <w:r w:rsidRPr="00C315A6">
        <w:rPr>
          <w:rFonts w:ascii="Times New Roman" w:hAnsi="Times New Roman"/>
        </w:rPr>
        <w:t>2</w:t>
      </w:r>
      <w:r w:rsidRPr="00C315A6">
        <w:rPr>
          <w:rFonts w:ascii="Times New Roman" w:hAnsi="Times New Roman"/>
        </w:rPr>
        <w:fldChar w:fldCharType="end"/>
      </w:r>
      <w:r w:rsidRPr="00C315A6">
        <w:rPr>
          <w:rFonts w:ascii="Times New Roman" w:hAnsi="Times New Roman"/>
        </w:rPr>
        <w:t>: Primerjava reakcijskih časov ob spustu žogice z različnih višin, z opozorilom ali brez</w:t>
      </w:r>
      <w:r w:rsidR="002D0CB7">
        <w:rPr>
          <w:rFonts w:ascii="Times New Roman" w:hAnsi="Times New Roman"/>
        </w:rPr>
        <w:t xml:space="preserve"> </w:t>
      </w:r>
      <w:r w:rsidR="002D0CB7" w:rsidRPr="002D0CB7">
        <w:rPr>
          <w:rFonts w:ascii="Times New Roman" w:hAnsi="Times New Roman"/>
        </w:rPr>
        <w:t>(James, 1890).</w:t>
      </w:r>
    </w:p>
    <w:p w:rsidR="00DF7212" w:rsidRDefault="00DC5285" w:rsidP="00DC5285">
      <w:pPr>
        <w:spacing w:after="120" w:line="480" w:lineRule="auto"/>
        <w:rPr>
          <w:rFonts w:ascii="Times New Roman" w:hAnsi="Times New Roman"/>
          <w:sz w:val="24"/>
        </w:rPr>
      </w:pPr>
      <w:r>
        <w:rPr>
          <w:rFonts w:ascii="Times New Roman" w:hAnsi="Times New Roman"/>
          <w:sz w:val="24"/>
        </w:rPr>
        <w:t>V obeh primerih je reakcijski čas ob opozorilu hitrejši. K</w:t>
      </w:r>
      <w:r w:rsidR="00003D41" w:rsidRPr="00DC5285">
        <w:rPr>
          <w:rFonts w:ascii="Times New Roman" w:hAnsi="Times New Roman"/>
          <w:sz w:val="24"/>
        </w:rPr>
        <w:t xml:space="preserve">o je dražljaj pričakovan, pozornost pripravi motorične centre tako za dražljaj kot reakcijo, edini izgubljeni čas je posledica fiziološke prevodnosti, zato je </w:t>
      </w:r>
      <w:r>
        <w:rPr>
          <w:rFonts w:ascii="Times New Roman" w:hAnsi="Times New Roman"/>
          <w:sz w:val="24"/>
        </w:rPr>
        <w:t xml:space="preserve">tudi </w:t>
      </w:r>
      <w:r w:rsidR="00003D41" w:rsidRPr="00DC5285">
        <w:rPr>
          <w:rFonts w:ascii="Times New Roman" w:hAnsi="Times New Roman"/>
          <w:sz w:val="24"/>
        </w:rPr>
        <w:t xml:space="preserve">reakcija hitrejša. </w:t>
      </w:r>
      <w:r w:rsidR="00DF7212" w:rsidRPr="00DC5285">
        <w:rPr>
          <w:rFonts w:ascii="Times New Roman" w:hAnsi="Times New Roman"/>
          <w:sz w:val="24"/>
        </w:rPr>
        <w:t>V izvajanju vedno več pona</w:t>
      </w:r>
      <w:r w:rsidR="00003D41" w:rsidRPr="00DC5285">
        <w:rPr>
          <w:rFonts w:ascii="Times New Roman" w:hAnsi="Times New Roman"/>
          <w:sz w:val="24"/>
        </w:rPr>
        <w:t xml:space="preserve">vljanj se reakcijski čas </w:t>
      </w:r>
      <w:r>
        <w:rPr>
          <w:rFonts w:ascii="Times New Roman" w:hAnsi="Times New Roman"/>
          <w:sz w:val="24"/>
        </w:rPr>
        <w:t>navadno še</w:t>
      </w:r>
      <w:r w:rsidR="00003D41" w:rsidRPr="00DC5285">
        <w:rPr>
          <w:rFonts w:ascii="Times New Roman" w:hAnsi="Times New Roman"/>
          <w:sz w:val="24"/>
        </w:rPr>
        <w:t xml:space="preserve"> krajša. Včasih zajame celo nično</w:t>
      </w:r>
      <w:r w:rsidR="00DF7212" w:rsidRPr="00DC5285">
        <w:rPr>
          <w:rFonts w:ascii="Times New Roman" w:hAnsi="Times New Roman"/>
          <w:sz w:val="24"/>
        </w:rPr>
        <w:t xml:space="preserve"> ali negativne vrednosti. To, da ni časovnega zamika ali je ta negativen pojasnjujemo s tem, da ko je pripravljenost na višku, zaznamo in od</w:t>
      </w:r>
      <w:r w:rsidR="00003D41" w:rsidRPr="00DC5285">
        <w:rPr>
          <w:rFonts w:ascii="Times New Roman" w:hAnsi="Times New Roman"/>
          <w:sz w:val="24"/>
        </w:rPr>
        <w:t>reagiramo na napačen signal glede na visoko</w:t>
      </w:r>
      <w:r w:rsidR="00C91F67" w:rsidRPr="00DC5285">
        <w:rPr>
          <w:rFonts w:ascii="Times New Roman" w:hAnsi="Times New Roman"/>
          <w:sz w:val="24"/>
        </w:rPr>
        <w:t xml:space="preserve"> pričakovanje.</w:t>
      </w:r>
      <w:r>
        <w:rPr>
          <w:rFonts w:ascii="Times New Roman" w:hAnsi="Times New Roman"/>
          <w:sz w:val="24"/>
        </w:rPr>
        <w:t xml:space="preserve"> </w:t>
      </w:r>
      <w:r w:rsidR="00DF7212" w:rsidRPr="00DC5285">
        <w:rPr>
          <w:rFonts w:ascii="Times New Roman" w:hAnsi="Times New Roman"/>
          <w:sz w:val="24"/>
        </w:rPr>
        <w:t>Reakcijski čas je v določenem primeru še daljši od tistega, ko je dražljaj nenapovedan. To se zgodi, ko je dražljaj v celoti nepričakovan. V tem primeru pozornost ni osredotočena na prihajajoči dražljaj,</w:t>
      </w:r>
      <w:r w:rsidR="00C91F67" w:rsidRPr="00DC5285">
        <w:rPr>
          <w:rFonts w:ascii="Times New Roman" w:hAnsi="Times New Roman"/>
          <w:sz w:val="24"/>
        </w:rPr>
        <w:t xml:space="preserve"> temveč je razpršena. </w:t>
      </w:r>
      <w:r w:rsidR="00DF7212" w:rsidRPr="00DC5285">
        <w:rPr>
          <w:rFonts w:ascii="Times New Roman" w:hAnsi="Times New Roman"/>
          <w:sz w:val="24"/>
        </w:rPr>
        <w:t xml:space="preserve">Ko se </w:t>
      </w:r>
      <w:r w:rsidR="00C91F67" w:rsidRPr="00DC5285">
        <w:rPr>
          <w:rFonts w:ascii="Times New Roman" w:hAnsi="Times New Roman"/>
          <w:sz w:val="24"/>
        </w:rPr>
        <w:t>dražljaj</w:t>
      </w:r>
      <w:r w:rsidR="00DF7212" w:rsidRPr="00DC5285">
        <w:rPr>
          <w:rFonts w:ascii="Times New Roman" w:hAnsi="Times New Roman"/>
          <w:sz w:val="24"/>
        </w:rPr>
        <w:t xml:space="preserve"> pojavi, se najprej pojavi stanje presenečenja, ki podaljša reakcijski čas do četrtine sekunde v primeru močnejšega signala, v primeru šibkejšega pa tudi do pol sekunde. </w:t>
      </w:r>
      <w:r w:rsidR="00C91F67" w:rsidRPr="00DC5285">
        <w:rPr>
          <w:rFonts w:ascii="Times New Roman" w:hAnsi="Times New Roman"/>
          <w:sz w:val="24"/>
        </w:rPr>
        <w:t xml:space="preserve">Nekoliko manjša, a še opazna zaostalost </w:t>
      </w:r>
      <w:r w:rsidR="00DF7212" w:rsidRPr="00DC5285">
        <w:rPr>
          <w:rFonts w:ascii="Times New Roman" w:hAnsi="Times New Roman"/>
          <w:sz w:val="24"/>
        </w:rPr>
        <w:t xml:space="preserve">se pojavi takrat, ko opazovalec ne ve, kakšne vrste </w:t>
      </w:r>
      <w:r w:rsidR="00C91F67" w:rsidRPr="00DC5285">
        <w:rPr>
          <w:rFonts w:ascii="Times New Roman" w:hAnsi="Times New Roman"/>
          <w:sz w:val="24"/>
        </w:rPr>
        <w:t>dražljaj</w:t>
      </w:r>
      <w:r w:rsidR="00DF7212" w:rsidRPr="00DC5285">
        <w:rPr>
          <w:rFonts w:ascii="Times New Roman" w:hAnsi="Times New Roman"/>
          <w:sz w:val="24"/>
        </w:rPr>
        <w:t xml:space="preserve"> bo nanj de</w:t>
      </w:r>
      <w:r w:rsidR="00C91F67" w:rsidRPr="00DC5285">
        <w:rPr>
          <w:rFonts w:ascii="Times New Roman" w:hAnsi="Times New Roman"/>
          <w:sz w:val="24"/>
        </w:rPr>
        <w:t>l</w:t>
      </w:r>
      <w:r w:rsidR="00DF7212" w:rsidRPr="00DC5285">
        <w:rPr>
          <w:rFonts w:ascii="Times New Roman" w:hAnsi="Times New Roman"/>
          <w:sz w:val="24"/>
        </w:rPr>
        <w:t xml:space="preserve">oval ter tako pozornosti ne more usmerjati le na eno čutilo. </w:t>
      </w:r>
      <w:r>
        <w:rPr>
          <w:rFonts w:ascii="Times New Roman" w:hAnsi="Times New Roman"/>
          <w:sz w:val="24"/>
        </w:rPr>
        <w:t>Oseba je v tem stanju</w:t>
      </w:r>
      <w:r w:rsidR="00DF7212" w:rsidRPr="00DC5285">
        <w:rPr>
          <w:rFonts w:ascii="Times New Roman" w:hAnsi="Times New Roman"/>
          <w:sz w:val="24"/>
        </w:rPr>
        <w:t xml:space="preserve"> nenavadno nemirna, saj v pričakovanju </w:t>
      </w:r>
      <w:r w:rsidR="00C91F67" w:rsidRPr="00DC5285">
        <w:rPr>
          <w:rFonts w:ascii="Times New Roman" w:hAnsi="Times New Roman"/>
          <w:sz w:val="24"/>
        </w:rPr>
        <w:t>nedoločenega dražljaja</w:t>
      </w:r>
      <w:r w:rsidR="00DF7212" w:rsidRPr="00DC5285">
        <w:rPr>
          <w:rFonts w:ascii="Times New Roman" w:hAnsi="Times New Roman"/>
          <w:sz w:val="24"/>
        </w:rPr>
        <w:t xml:space="preserve"> njena pozornost n</w:t>
      </w:r>
      <w:r w:rsidRPr="00DC5285">
        <w:rPr>
          <w:rFonts w:ascii="Times New Roman" w:hAnsi="Times New Roman"/>
          <w:sz w:val="24"/>
        </w:rPr>
        <w:t>enehno bega s čutila na čutilo</w:t>
      </w:r>
      <w:r w:rsidR="00D626DF">
        <w:rPr>
          <w:rFonts w:ascii="Times New Roman" w:hAnsi="Times New Roman"/>
          <w:sz w:val="24"/>
        </w:rPr>
        <w:t xml:space="preserve"> (James, 1890)</w:t>
      </w:r>
      <w:r w:rsidRPr="00DC5285">
        <w:rPr>
          <w:rFonts w:ascii="Times New Roman" w:hAnsi="Times New Roman"/>
          <w:sz w:val="24"/>
        </w:rPr>
        <w:t>.</w:t>
      </w:r>
    </w:p>
    <w:p w:rsidR="00DC5285" w:rsidRPr="00DC5285" w:rsidRDefault="00DC5285" w:rsidP="00DC5285">
      <w:pPr>
        <w:spacing w:after="120" w:line="480" w:lineRule="auto"/>
        <w:rPr>
          <w:rFonts w:ascii="Times New Roman" w:hAnsi="Times New Roman"/>
          <w:sz w:val="24"/>
        </w:rPr>
      </w:pPr>
    </w:p>
    <w:p w:rsidR="00DC5285" w:rsidRDefault="00D626DF" w:rsidP="00DC5285">
      <w:pPr>
        <w:spacing w:after="120" w:line="480" w:lineRule="auto"/>
        <w:jc w:val="both"/>
        <w:rPr>
          <w:rFonts w:ascii="Times New Roman" w:hAnsi="Times New Roman"/>
          <w:sz w:val="24"/>
        </w:rPr>
      </w:pPr>
      <w:r>
        <w:rPr>
          <w:rFonts w:ascii="Times New Roman" w:hAnsi="Times New Roman"/>
          <w:sz w:val="24"/>
        </w:rPr>
        <w:t>Zaključek</w:t>
      </w:r>
    </w:p>
    <w:p w:rsidR="00A4110C" w:rsidRDefault="00A4110C" w:rsidP="00DC5285">
      <w:pPr>
        <w:spacing w:after="120" w:line="480" w:lineRule="auto"/>
        <w:jc w:val="both"/>
        <w:rPr>
          <w:rFonts w:ascii="Times New Roman" w:hAnsi="Times New Roman"/>
          <w:sz w:val="24"/>
        </w:rPr>
      </w:pPr>
    </w:p>
    <w:p w:rsidR="00DC5285" w:rsidRDefault="00166BD3" w:rsidP="00DC5285">
      <w:pPr>
        <w:spacing w:after="120" w:line="480" w:lineRule="auto"/>
        <w:jc w:val="both"/>
        <w:rPr>
          <w:rFonts w:ascii="Times New Roman" w:hAnsi="Times New Roman"/>
          <w:sz w:val="24"/>
        </w:rPr>
      </w:pPr>
      <w:r>
        <w:rPr>
          <w:rFonts w:ascii="Times New Roman" w:hAnsi="Times New Roman"/>
          <w:sz w:val="24"/>
        </w:rPr>
        <w:t>Pozornost je fenomen, pomemben v povezavi z ostalimi duševnimi procesi. Že pregled osnovnih informacij v zvezi s pozornostjo ponuja pestro uporabno vrednost</w:t>
      </w:r>
      <w:r w:rsidR="00CE0DC6">
        <w:rPr>
          <w:rFonts w:ascii="Times New Roman" w:hAnsi="Times New Roman"/>
          <w:sz w:val="24"/>
        </w:rPr>
        <w:t xml:space="preserve"> t</w:t>
      </w:r>
      <w:r w:rsidR="001702EF">
        <w:rPr>
          <w:rFonts w:ascii="Times New Roman" w:hAnsi="Times New Roman"/>
          <w:sz w:val="24"/>
        </w:rPr>
        <w:t>ako v vsakdanjem življenju kot pri</w:t>
      </w:r>
      <w:r w:rsidR="00CE0DC6">
        <w:rPr>
          <w:rFonts w:ascii="Times New Roman" w:hAnsi="Times New Roman"/>
          <w:sz w:val="24"/>
        </w:rPr>
        <w:t xml:space="preserve"> r</w:t>
      </w:r>
      <w:r w:rsidR="00425584">
        <w:rPr>
          <w:rFonts w:ascii="Times New Roman" w:hAnsi="Times New Roman"/>
          <w:sz w:val="24"/>
        </w:rPr>
        <w:t>azličnih poklicnih področjih, ki zajemajo</w:t>
      </w:r>
      <w:r w:rsidR="00CE0DC6">
        <w:rPr>
          <w:rFonts w:ascii="Times New Roman" w:hAnsi="Times New Roman"/>
          <w:sz w:val="24"/>
        </w:rPr>
        <w:t xml:space="preserve"> del</w:t>
      </w:r>
      <w:r w:rsidR="00425584">
        <w:rPr>
          <w:rFonts w:ascii="Times New Roman" w:hAnsi="Times New Roman"/>
          <w:sz w:val="24"/>
        </w:rPr>
        <w:t>o</w:t>
      </w:r>
      <w:r w:rsidR="00CE0DC6">
        <w:rPr>
          <w:rFonts w:ascii="Times New Roman" w:hAnsi="Times New Roman"/>
          <w:sz w:val="24"/>
        </w:rPr>
        <w:t xml:space="preserve"> z ljudmi</w:t>
      </w:r>
      <w:r w:rsidR="00384F6D">
        <w:rPr>
          <w:rFonts w:ascii="Times New Roman" w:hAnsi="Times New Roman"/>
          <w:sz w:val="24"/>
        </w:rPr>
        <w:t>. S</w:t>
      </w:r>
      <w:r w:rsidR="00064715">
        <w:rPr>
          <w:rFonts w:ascii="Times New Roman" w:hAnsi="Times New Roman"/>
          <w:sz w:val="24"/>
        </w:rPr>
        <w:t xml:space="preserve">poznanja o pozornosti </w:t>
      </w:r>
      <w:r w:rsidR="00384F6D">
        <w:rPr>
          <w:rFonts w:ascii="Times New Roman" w:hAnsi="Times New Roman"/>
          <w:sz w:val="24"/>
        </w:rPr>
        <w:t xml:space="preserve">se predvsem </w:t>
      </w:r>
      <w:r w:rsidR="00A4110C">
        <w:rPr>
          <w:rFonts w:ascii="Times New Roman" w:hAnsi="Times New Roman"/>
          <w:sz w:val="24"/>
        </w:rPr>
        <w:t>uporabljajo</w:t>
      </w:r>
      <w:r w:rsidR="00064715">
        <w:rPr>
          <w:rFonts w:ascii="Times New Roman" w:hAnsi="Times New Roman"/>
          <w:sz w:val="24"/>
        </w:rPr>
        <w:t xml:space="preserve"> na področ</w:t>
      </w:r>
      <w:r w:rsidR="00384F6D">
        <w:rPr>
          <w:rFonts w:ascii="Times New Roman" w:hAnsi="Times New Roman"/>
          <w:sz w:val="24"/>
        </w:rPr>
        <w:t>jih</w:t>
      </w:r>
      <w:r w:rsidR="00064715">
        <w:rPr>
          <w:rFonts w:ascii="Times New Roman" w:hAnsi="Times New Roman"/>
          <w:sz w:val="24"/>
        </w:rPr>
        <w:t xml:space="preserve"> izobraževanja in oglaševanja.</w:t>
      </w:r>
    </w:p>
    <w:p w:rsidR="00A4110C" w:rsidRDefault="00A4110C" w:rsidP="00DC5285">
      <w:pPr>
        <w:spacing w:after="120" w:line="480" w:lineRule="auto"/>
        <w:jc w:val="both"/>
        <w:rPr>
          <w:rFonts w:ascii="Times New Roman" w:hAnsi="Times New Roman"/>
          <w:sz w:val="24"/>
        </w:rPr>
      </w:pPr>
    </w:p>
    <w:p w:rsidR="00A4110C" w:rsidRDefault="00A4110C" w:rsidP="00DC5285">
      <w:pPr>
        <w:spacing w:after="120" w:line="480" w:lineRule="auto"/>
        <w:jc w:val="both"/>
        <w:rPr>
          <w:rFonts w:ascii="Times New Roman" w:hAnsi="Times New Roman"/>
          <w:sz w:val="24"/>
        </w:rPr>
      </w:pPr>
    </w:p>
    <w:p w:rsidR="00A4110C" w:rsidRDefault="00A4110C" w:rsidP="00DC5285">
      <w:pPr>
        <w:spacing w:after="120" w:line="480" w:lineRule="auto"/>
        <w:jc w:val="both"/>
        <w:rPr>
          <w:rFonts w:ascii="Times New Roman" w:hAnsi="Times New Roman"/>
          <w:sz w:val="24"/>
        </w:rPr>
      </w:pPr>
    </w:p>
    <w:p w:rsidR="00A4110C" w:rsidRDefault="00A4110C" w:rsidP="00A4110C">
      <w:pPr>
        <w:spacing w:after="120" w:line="480" w:lineRule="auto"/>
        <w:jc w:val="both"/>
        <w:rPr>
          <w:rFonts w:ascii="Times New Roman" w:hAnsi="Times New Roman"/>
          <w:sz w:val="24"/>
          <w:szCs w:val="24"/>
        </w:rPr>
      </w:pPr>
      <w:r w:rsidRPr="00A4110C">
        <w:rPr>
          <w:rFonts w:ascii="Times New Roman" w:hAnsi="Times New Roman"/>
          <w:sz w:val="24"/>
          <w:szCs w:val="24"/>
        </w:rPr>
        <w:t>Viri</w:t>
      </w:r>
    </w:p>
    <w:p w:rsidR="00384F6D" w:rsidRDefault="00384F6D" w:rsidP="00A4110C">
      <w:pPr>
        <w:spacing w:after="120" w:line="480" w:lineRule="auto"/>
        <w:jc w:val="both"/>
        <w:rPr>
          <w:rFonts w:ascii="Times New Roman" w:hAnsi="Times New Roman"/>
          <w:sz w:val="24"/>
          <w:szCs w:val="24"/>
        </w:rPr>
      </w:pPr>
    </w:p>
    <w:p w:rsidR="00A4110C" w:rsidRPr="00A4110C" w:rsidRDefault="00A4110C" w:rsidP="00A4110C">
      <w:pPr>
        <w:spacing w:line="480" w:lineRule="auto"/>
        <w:rPr>
          <w:rFonts w:ascii="Times New Roman" w:hAnsi="Times New Roman"/>
          <w:sz w:val="24"/>
          <w:szCs w:val="24"/>
          <w:lang w:eastAsia="sl-SI"/>
        </w:rPr>
      </w:pPr>
      <w:r w:rsidRPr="00A4110C">
        <w:rPr>
          <w:rFonts w:ascii="Times New Roman" w:hAnsi="Times New Roman"/>
          <w:sz w:val="24"/>
          <w:szCs w:val="24"/>
          <w:lang w:eastAsia="sl-SI"/>
        </w:rPr>
        <w:t xml:space="preserve">James, W. (1890). The Principles of Psychology. Dostopno na: </w:t>
      </w:r>
      <w:hyperlink r:id="rId9" w:history="1">
        <w:r w:rsidRPr="00A4110C">
          <w:rPr>
            <w:rStyle w:val="Hyperlink"/>
            <w:rFonts w:ascii="Times New Roman" w:hAnsi="Times New Roman"/>
            <w:sz w:val="24"/>
            <w:szCs w:val="24"/>
            <w:lang w:eastAsia="sl-SI"/>
          </w:rPr>
          <w:t>http://psychclassics.yorku.ca/James/Principles/prin11.htm</w:t>
        </w:r>
      </w:hyperlink>
      <w:r w:rsidRPr="00A4110C">
        <w:rPr>
          <w:rFonts w:ascii="Times New Roman" w:hAnsi="Times New Roman"/>
          <w:sz w:val="24"/>
          <w:szCs w:val="24"/>
          <w:lang w:eastAsia="sl-SI"/>
        </w:rPr>
        <w:t>, dne 19.10.2015.</w:t>
      </w:r>
    </w:p>
    <w:p w:rsidR="00A4110C" w:rsidRPr="00A4110C" w:rsidRDefault="00A4110C" w:rsidP="00A4110C">
      <w:pPr>
        <w:spacing w:line="480" w:lineRule="auto"/>
        <w:rPr>
          <w:rFonts w:ascii="Times New Roman" w:hAnsi="Times New Roman"/>
          <w:sz w:val="24"/>
          <w:szCs w:val="24"/>
          <w:lang w:eastAsia="sl-SI"/>
        </w:rPr>
      </w:pPr>
      <w:r w:rsidRPr="00A4110C">
        <w:rPr>
          <w:rFonts w:ascii="Times New Roman" w:hAnsi="Times New Roman"/>
          <w:sz w:val="24"/>
          <w:szCs w:val="24"/>
          <w:lang w:eastAsia="sl-SI"/>
        </w:rPr>
        <w:t xml:space="preserve">Kompare, A., Stražišar, M., Dogša, I., Vec, T. in Curk, J. (2010). </w:t>
      </w:r>
      <w:r w:rsidRPr="00A4110C">
        <w:rPr>
          <w:rFonts w:ascii="Times New Roman" w:hAnsi="Times New Roman"/>
          <w:i/>
          <w:sz w:val="24"/>
          <w:szCs w:val="24"/>
          <w:lang w:eastAsia="sl-SI"/>
        </w:rPr>
        <w:t>Uvod v psihologijo.</w:t>
      </w:r>
      <w:r w:rsidRPr="00A4110C">
        <w:rPr>
          <w:rFonts w:ascii="Times New Roman" w:hAnsi="Times New Roman"/>
          <w:sz w:val="24"/>
          <w:szCs w:val="24"/>
          <w:lang w:eastAsia="sl-SI"/>
        </w:rPr>
        <w:t xml:space="preserve"> Ljubljana: DZS.</w:t>
      </w:r>
    </w:p>
    <w:p w:rsidR="00A4110C" w:rsidRPr="00A4110C" w:rsidRDefault="00A4110C" w:rsidP="00A4110C">
      <w:pPr>
        <w:spacing w:line="480" w:lineRule="auto"/>
        <w:rPr>
          <w:rFonts w:ascii="Times New Roman" w:hAnsi="Times New Roman"/>
          <w:sz w:val="24"/>
          <w:szCs w:val="24"/>
          <w:lang w:eastAsia="sl-SI"/>
        </w:rPr>
      </w:pPr>
      <w:r w:rsidRPr="00A4110C">
        <w:rPr>
          <w:rFonts w:ascii="Times New Roman" w:hAnsi="Times New Roman"/>
          <w:sz w:val="24"/>
          <w:szCs w:val="24"/>
          <w:lang w:eastAsia="sl-SI"/>
        </w:rPr>
        <w:t xml:space="preserve">Musek, J. in Pečjak, V. (2001). </w:t>
      </w:r>
      <w:r w:rsidRPr="00A4110C">
        <w:rPr>
          <w:rFonts w:ascii="Times New Roman" w:hAnsi="Times New Roman"/>
          <w:i/>
          <w:sz w:val="24"/>
          <w:szCs w:val="24"/>
          <w:lang w:eastAsia="sl-SI"/>
        </w:rPr>
        <w:t>Psihologija</w:t>
      </w:r>
      <w:r w:rsidRPr="00A4110C">
        <w:rPr>
          <w:rFonts w:ascii="Times New Roman" w:hAnsi="Times New Roman"/>
          <w:sz w:val="24"/>
          <w:szCs w:val="24"/>
          <w:lang w:eastAsia="sl-SI"/>
        </w:rPr>
        <w:t>. Ljubljana: Educy.</w:t>
      </w:r>
    </w:p>
    <w:p w:rsidR="00A4110C" w:rsidRPr="00A4110C" w:rsidRDefault="00A4110C" w:rsidP="00A4110C">
      <w:pPr>
        <w:spacing w:line="480" w:lineRule="auto"/>
        <w:rPr>
          <w:rFonts w:ascii="Times New Roman" w:hAnsi="Times New Roman"/>
          <w:sz w:val="24"/>
          <w:szCs w:val="24"/>
          <w:lang w:eastAsia="sl-SI"/>
        </w:rPr>
      </w:pPr>
      <w:r w:rsidRPr="00A4110C">
        <w:rPr>
          <w:rFonts w:ascii="Times New Roman" w:hAnsi="Times New Roman"/>
          <w:sz w:val="24"/>
          <w:szCs w:val="24"/>
          <w:lang w:eastAsia="sl-SI"/>
        </w:rPr>
        <w:t xml:space="preserve">Pečjak, V. (1977). </w:t>
      </w:r>
      <w:r w:rsidRPr="00A4110C">
        <w:rPr>
          <w:rFonts w:ascii="Times New Roman" w:hAnsi="Times New Roman"/>
          <w:i/>
          <w:sz w:val="24"/>
          <w:szCs w:val="24"/>
          <w:lang w:eastAsia="sl-SI"/>
        </w:rPr>
        <w:t>Psihologija spoznanja</w:t>
      </w:r>
      <w:r w:rsidRPr="00A4110C">
        <w:rPr>
          <w:rFonts w:ascii="Times New Roman" w:hAnsi="Times New Roman"/>
          <w:sz w:val="24"/>
          <w:szCs w:val="24"/>
          <w:lang w:eastAsia="sl-SI"/>
        </w:rPr>
        <w:t>. Ljubljana: DZS.</w:t>
      </w:r>
    </w:p>
    <w:p w:rsidR="00A4110C" w:rsidRPr="00A4110C" w:rsidRDefault="00A4110C" w:rsidP="00A4110C">
      <w:pPr>
        <w:spacing w:line="480" w:lineRule="auto"/>
        <w:rPr>
          <w:rFonts w:ascii="Times New Roman" w:hAnsi="Times New Roman"/>
          <w:sz w:val="24"/>
          <w:szCs w:val="24"/>
          <w:lang w:eastAsia="sl-SI"/>
        </w:rPr>
      </w:pPr>
      <w:r w:rsidRPr="00A4110C">
        <w:rPr>
          <w:rFonts w:ascii="Times New Roman" w:hAnsi="Times New Roman"/>
          <w:sz w:val="24"/>
          <w:szCs w:val="24"/>
          <w:lang w:eastAsia="sl-SI"/>
        </w:rPr>
        <w:t>Sternberg. R. J.</w:t>
      </w:r>
      <w:r w:rsidR="009F7C32">
        <w:rPr>
          <w:rFonts w:ascii="Times New Roman" w:hAnsi="Times New Roman"/>
          <w:sz w:val="24"/>
          <w:szCs w:val="24"/>
          <w:lang w:eastAsia="sl-SI"/>
        </w:rPr>
        <w:t xml:space="preserve"> in</w:t>
      </w:r>
      <w:r w:rsidRPr="00A4110C">
        <w:rPr>
          <w:rFonts w:ascii="Times New Roman" w:hAnsi="Times New Roman"/>
          <w:sz w:val="24"/>
          <w:szCs w:val="24"/>
          <w:lang w:eastAsia="sl-SI"/>
        </w:rPr>
        <w:t xml:space="preserve"> Sternberg K. (2012). </w:t>
      </w:r>
      <w:r w:rsidRPr="00A4110C">
        <w:rPr>
          <w:rFonts w:ascii="Times New Roman" w:hAnsi="Times New Roman"/>
          <w:i/>
          <w:sz w:val="24"/>
          <w:szCs w:val="24"/>
          <w:lang w:eastAsia="sl-SI"/>
        </w:rPr>
        <w:t>Cognitive Psychology</w:t>
      </w:r>
      <w:r w:rsidRPr="00A4110C">
        <w:rPr>
          <w:rFonts w:ascii="Times New Roman" w:hAnsi="Times New Roman"/>
          <w:sz w:val="24"/>
          <w:szCs w:val="24"/>
          <w:lang w:eastAsia="sl-SI"/>
        </w:rPr>
        <w:t xml:space="preserve">. Dostopno na: </w:t>
      </w:r>
      <w:hyperlink r:id="rId10" w:history="1">
        <w:r w:rsidRPr="00A4110C">
          <w:rPr>
            <w:rStyle w:val="Hyperlink"/>
            <w:rFonts w:ascii="Times New Roman" w:hAnsi="Times New Roman"/>
            <w:sz w:val="24"/>
            <w:szCs w:val="24"/>
            <w:lang w:eastAsia="sl-SI"/>
          </w:rPr>
          <w:t>http://my.stust.edu.tw/sysdata/48/27948/doc/a9f9bcd34c971811/attach/1204223.pdf</w:t>
        </w:r>
      </w:hyperlink>
      <w:r w:rsidRPr="00A4110C">
        <w:rPr>
          <w:rFonts w:ascii="Times New Roman" w:hAnsi="Times New Roman"/>
          <w:sz w:val="24"/>
          <w:szCs w:val="24"/>
          <w:lang w:eastAsia="sl-SI"/>
        </w:rPr>
        <w:t>, dne 25.10.2015.</w:t>
      </w:r>
    </w:p>
    <w:p w:rsidR="00A4110C" w:rsidRDefault="00A4110C" w:rsidP="00DC5285">
      <w:pPr>
        <w:spacing w:after="120" w:line="480" w:lineRule="auto"/>
        <w:jc w:val="both"/>
        <w:rPr>
          <w:rFonts w:ascii="Times New Roman" w:hAnsi="Times New Roman"/>
          <w:sz w:val="24"/>
        </w:rPr>
      </w:pPr>
    </w:p>
    <w:p w:rsidR="00DF5F71" w:rsidRDefault="00DF5F71" w:rsidP="00747FF7">
      <w:pPr>
        <w:spacing w:after="120" w:line="480" w:lineRule="auto"/>
        <w:rPr>
          <w:rFonts w:ascii="Times New Roman" w:hAnsi="Times New Roman"/>
          <w:sz w:val="24"/>
        </w:rPr>
      </w:pPr>
    </w:p>
    <w:p w:rsidR="00D626DF" w:rsidRDefault="00D626DF" w:rsidP="00747FF7">
      <w:pPr>
        <w:spacing w:after="120" w:line="480" w:lineRule="auto"/>
        <w:rPr>
          <w:rFonts w:ascii="Times New Roman" w:hAnsi="Times New Roman"/>
          <w:sz w:val="24"/>
        </w:rPr>
      </w:pPr>
    </w:p>
    <w:p w:rsidR="00DC5285" w:rsidRPr="00707431" w:rsidRDefault="00DC5285" w:rsidP="00747FF7">
      <w:pPr>
        <w:spacing w:after="120" w:line="480" w:lineRule="auto"/>
        <w:rPr>
          <w:rFonts w:ascii="Times New Roman" w:hAnsi="Times New Roman"/>
          <w:sz w:val="24"/>
        </w:rPr>
      </w:pPr>
    </w:p>
    <w:p w:rsidR="00A229BB" w:rsidRPr="00707431" w:rsidRDefault="00A229BB" w:rsidP="00DC5285">
      <w:pPr>
        <w:spacing w:after="120" w:line="480" w:lineRule="auto"/>
        <w:rPr>
          <w:rFonts w:ascii="Times New Roman" w:hAnsi="Times New Roman"/>
          <w:sz w:val="24"/>
        </w:rPr>
      </w:pPr>
      <w:r w:rsidRPr="00707431">
        <w:rPr>
          <w:rFonts w:ascii="Times New Roman" w:hAnsi="Times New Roman"/>
          <w:sz w:val="24"/>
        </w:rPr>
        <w:br/>
      </w:r>
      <w:r w:rsidRPr="00707431">
        <w:rPr>
          <w:rFonts w:ascii="Times New Roman" w:hAnsi="Times New Roman"/>
          <w:sz w:val="24"/>
        </w:rPr>
        <w:br/>
      </w:r>
      <w:r w:rsidRPr="00707431">
        <w:rPr>
          <w:rFonts w:ascii="Times New Roman" w:hAnsi="Times New Roman"/>
          <w:sz w:val="24"/>
        </w:rPr>
        <w:br/>
      </w:r>
    </w:p>
    <w:p w:rsidR="00FD5003" w:rsidRPr="00707431" w:rsidRDefault="000133E6" w:rsidP="00747FF7">
      <w:pPr>
        <w:spacing w:after="120" w:line="480" w:lineRule="auto"/>
        <w:rPr>
          <w:rFonts w:ascii="Times New Roman" w:hAnsi="Times New Roman"/>
          <w:sz w:val="24"/>
        </w:rPr>
      </w:pPr>
      <w:r w:rsidRPr="00707431">
        <w:rPr>
          <w:rFonts w:ascii="Times New Roman" w:hAnsi="Times New Roman"/>
          <w:sz w:val="24"/>
        </w:rPr>
        <w:br/>
      </w:r>
    </w:p>
    <w:p w:rsidR="00DD3EBB" w:rsidRPr="00DD3EBB" w:rsidRDefault="00DD3EBB" w:rsidP="00747FF7">
      <w:pPr>
        <w:spacing w:line="480" w:lineRule="auto"/>
        <w:rPr>
          <w:rFonts w:ascii="Times New Roman" w:hAnsi="Times New Roman"/>
          <w:b/>
          <w:sz w:val="28"/>
          <w:szCs w:val="28"/>
        </w:rPr>
      </w:pPr>
    </w:p>
    <w:sectPr w:rsidR="00DD3EBB" w:rsidRPr="00DD3EBB" w:rsidSect="00DD1EE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DBD" w:rsidRDefault="005F7DBD" w:rsidP="00294B5C">
      <w:pPr>
        <w:spacing w:after="0" w:line="240" w:lineRule="auto"/>
      </w:pPr>
      <w:r>
        <w:separator/>
      </w:r>
    </w:p>
  </w:endnote>
  <w:endnote w:type="continuationSeparator" w:id="0">
    <w:p w:rsidR="005F7DBD" w:rsidRDefault="005F7DBD" w:rsidP="0029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EE0" w:rsidRDefault="00DD1EE0">
    <w:pPr>
      <w:pStyle w:val="Footer"/>
      <w:jc w:val="center"/>
    </w:pPr>
    <w:r>
      <w:fldChar w:fldCharType="begin"/>
    </w:r>
    <w:r>
      <w:instrText>PAGE   \* MERGEFORMAT</w:instrText>
    </w:r>
    <w:r>
      <w:fldChar w:fldCharType="separate"/>
    </w:r>
    <w:r w:rsidR="009F1610">
      <w:rPr>
        <w:noProof/>
      </w:rPr>
      <w:t>13</w:t>
    </w:r>
    <w:r>
      <w:fldChar w:fldCharType="end"/>
    </w:r>
  </w:p>
  <w:p w:rsidR="00DD1EE0" w:rsidRDefault="00DD1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DBD" w:rsidRDefault="005F7DBD" w:rsidP="00294B5C">
      <w:pPr>
        <w:spacing w:after="0" w:line="240" w:lineRule="auto"/>
      </w:pPr>
      <w:r>
        <w:separator/>
      </w:r>
    </w:p>
  </w:footnote>
  <w:footnote w:type="continuationSeparator" w:id="0">
    <w:p w:rsidR="005F7DBD" w:rsidRDefault="005F7DBD" w:rsidP="00294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2776F"/>
    <w:multiLevelType w:val="hybridMultilevel"/>
    <w:tmpl w:val="7152E84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6C06923"/>
    <w:multiLevelType w:val="hybridMultilevel"/>
    <w:tmpl w:val="6FBE4B8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3EBB"/>
    <w:rsid w:val="00003D41"/>
    <w:rsid w:val="000133E6"/>
    <w:rsid w:val="00042E70"/>
    <w:rsid w:val="00052793"/>
    <w:rsid w:val="000547EA"/>
    <w:rsid w:val="00062169"/>
    <w:rsid w:val="0006317D"/>
    <w:rsid w:val="00064715"/>
    <w:rsid w:val="00067D81"/>
    <w:rsid w:val="0007394A"/>
    <w:rsid w:val="0008172F"/>
    <w:rsid w:val="000A6985"/>
    <w:rsid w:val="000B5403"/>
    <w:rsid w:val="000D5FCD"/>
    <w:rsid w:val="000E6D01"/>
    <w:rsid w:val="001004B1"/>
    <w:rsid w:val="001278CA"/>
    <w:rsid w:val="001555C6"/>
    <w:rsid w:val="001619BC"/>
    <w:rsid w:val="001637B8"/>
    <w:rsid w:val="00166BD3"/>
    <w:rsid w:val="001702EF"/>
    <w:rsid w:val="0017487A"/>
    <w:rsid w:val="00190F42"/>
    <w:rsid w:val="001A377D"/>
    <w:rsid w:val="001C253F"/>
    <w:rsid w:val="001D4520"/>
    <w:rsid w:val="001E20BB"/>
    <w:rsid w:val="001E32C1"/>
    <w:rsid w:val="001E571D"/>
    <w:rsid w:val="00204301"/>
    <w:rsid w:val="00212F06"/>
    <w:rsid w:val="002432BB"/>
    <w:rsid w:val="00257051"/>
    <w:rsid w:val="00294B5C"/>
    <w:rsid w:val="002B1777"/>
    <w:rsid w:val="002D0CB7"/>
    <w:rsid w:val="002E320F"/>
    <w:rsid w:val="002E5F4F"/>
    <w:rsid w:val="002E7A5B"/>
    <w:rsid w:val="00311F0E"/>
    <w:rsid w:val="003146DD"/>
    <w:rsid w:val="00336B52"/>
    <w:rsid w:val="00380A3F"/>
    <w:rsid w:val="00384E03"/>
    <w:rsid w:val="00384F6D"/>
    <w:rsid w:val="00393D87"/>
    <w:rsid w:val="003C297B"/>
    <w:rsid w:val="00403366"/>
    <w:rsid w:val="00406A44"/>
    <w:rsid w:val="00425584"/>
    <w:rsid w:val="00484417"/>
    <w:rsid w:val="004A6219"/>
    <w:rsid w:val="004B00FE"/>
    <w:rsid w:val="004B1107"/>
    <w:rsid w:val="004D3B47"/>
    <w:rsid w:val="004D52B5"/>
    <w:rsid w:val="00514A09"/>
    <w:rsid w:val="00550D59"/>
    <w:rsid w:val="00590B5D"/>
    <w:rsid w:val="00591C36"/>
    <w:rsid w:val="00594249"/>
    <w:rsid w:val="00595342"/>
    <w:rsid w:val="00596F65"/>
    <w:rsid w:val="005A3136"/>
    <w:rsid w:val="005A41DB"/>
    <w:rsid w:val="005A6ED6"/>
    <w:rsid w:val="005B6BBC"/>
    <w:rsid w:val="005B6DA5"/>
    <w:rsid w:val="005F7DBD"/>
    <w:rsid w:val="00607A0A"/>
    <w:rsid w:val="00616282"/>
    <w:rsid w:val="00637CE7"/>
    <w:rsid w:val="006524EE"/>
    <w:rsid w:val="0066624C"/>
    <w:rsid w:val="006706D1"/>
    <w:rsid w:val="00686D9C"/>
    <w:rsid w:val="0068777E"/>
    <w:rsid w:val="006C4F21"/>
    <w:rsid w:val="006C6915"/>
    <w:rsid w:val="006F2A0D"/>
    <w:rsid w:val="00707431"/>
    <w:rsid w:val="00737ED8"/>
    <w:rsid w:val="00747FF7"/>
    <w:rsid w:val="00760C85"/>
    <w:rsid w:val="0076355F"/>
    <w:rsid w:val="00773962"/>
    <w:rsid w:val="007A7751"/>
    <w:rsid w:val="007C310C"/>
    <w:rsid w:val="007D54D0"/>
    <w:rsid w:val="007D7A7A"/>
    <w:rsid w:val="008515FC"/>
    <w:rsid w:val="00857369"/>
    <w:rsid w:val="00860BEC"/>
    <w:rsid w:val="00863432"/>
    <w:rsid w:val="008A3AC5"/>
    <w:rsid w:val="008A5886"/>
    <w:rsid w:val="008B17F3"/>
    <w:rsid w:val="008C15C8"/>
    <w:rsid w:val="008F2B08"/>
    <w:rsid w:val="009161AE"/>
    <w:rsid w:val="009621D2"/>
    <w:rsid w:val="00962831"/>
    <w:rsid w:val="009717FA"/>
    <w:rsid w:val="0099103A"/>
    <w:rsid w:val="009A48EE"/>
    <w:rsid w:val="009B6495"/>
    <w:rsid w:val="009F1610"/>
    <w:rsid w:val="009F5ABF"/>
    <w:rsid w:val="009F7C32"/>
    <w:rsid w:val="00A142B4"/>
    <w:rsid w:val="00A229BB"/>
    <w:rsid w:val="00A4110C"/>
    <w:rsid w:val="00A444E2"/>
    <w:rsid w:val="00A72CF1"/>
    <w:rsid w:val="00A76047"/>
    <w:rsid w:val="00A862F2"/>
    <w:rsid w:val="00AA2ACC"/>
    <w:rsid w:val="00AA5E5A"/>
    <w:rsid w:val="00AF0267"/>
    <w:rsid w:val="00AF464F"/>
    <w:rsid w:val="00B06D78"/>
    <w:rsid w:val="00B14364"/>
    <w:rsid w:val="00B2476A"/>
    <w:rsid w:val="00B45938"/>
    <w:rsid w:val="00B55991"/>
    <w:rsid w:val="00B604E6"/>
    <w:rsid w:val="00B63D0E"/>
    <w:rsid w:val="00B64ACD"/>
    <w:rsid w:val="00B92F5D"/>
    <w:rsid w:val="00BB0329"/>
    <w:rsid w:val="00BC10E7"/>
    <w:rsid w:val="00BC713B"/>
    <w:rsid w:val="00BD62C8"/>
    <w:rsid w:val="00BE46E8"/>
    <w:rsid w:val="00C10851"/>
    <w:rsid w:val="00C139EA"/>
    <w:rsid w:val="00C16A63"/>
    <w:rsid w:val="00C24291"/>
    <w:rsid w:val="00C278AC"/>
    <w:rsid w:val="00C315A6"/>
    <w:rsid w:val="00C652B6"/>
    <w:rsid w:val="00C770B6"/>
    <w:rsid w:val="00C857A8"/>
    <w:rsid w:val="00C86272"/>
    <w:rsid w:val="00C91F67"/>
    <w:rsid w:val="00CA65F8"/>
    <w:rsid w:val="00CD087B"/>
    <w:rsid w:val="00CD193B"/>
    <w:rsid w:val="00CE0DC6"/>
    <w:rsid w:val="00CF3B37"/>
    <w:rsid w:val="00D108A0"/>
    <w:rsid w:val="00D11EBC"/>
    <w:rsid w:val="00D36619"/>
    <w:rsid w:val="00D46B65"/>
    <w:rsid w:val="00D531CE"/>
    <w:rsid w:val="00D626DF"/>
    <w:rsid w:val="00D77289"/>
    <w:rsid w:val="00D82AA3"/>
    <w:rsid w:val="00DB2880"/>
    <w:rsid w:val="00DC211D"/>
    <w:rsid w:val="00DC5285"/>
    <w:rsid w:val="00DD1EE0"/>
    <w:rsid w:val="00DD3EBB"/>
    <w:rsid w:val="00DF5F71"/>
    <w:rsid w:val="00DF7212"/>
    <w:rsid w:val="00E06B9E"/>
    <w:rsid w:val="00E30971"/>
    <w:rsid w:val="00E310B9"/>
    <w:rsid w:val="00E5388B"/>
    <w:rsid w:val="00E55543"/>
    <w:rsid w:val="00E6371F"/>
    <w:rsid w:val="00E70191"/>
    <w:rsid w:val="00E75DC2"/>
    <w:rsid w:val="00E77BA1"/>
    <w:rsid w:val="00E95FE1"/>
    <w:rsid w:val="00EA1A4C"/>
    <w:rsid w:val="00EC35C6"/>
    <w:rsid w:val="00EC4386"/>
    <w:rsid w:val="00EC4B51"/>
    <w:rsid w:val="00EE7B9D"/>
    <w:rsid w:val="00EF73E2"/>
    <w:rsid w:val="00F102ED"/>
    <w:rsid w:val="00F123C3"/>
    <w:rsid w:val="00F30A66"/>
    <w:rsid w:val="00F31DE7"/>
    <w:rsid w:val="00F7559A"/>
    <w:rsid w:val="00F77810"/>
    <w:rsid w:val="00F83795"/>
    <w:rsid w:val="00F838CC"/>
    <w:rsid w:val="00FB4A89"/>
    <w:rsid w:val="00FD5003"/>
    <w:rsid w:val="00FD63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6D9C"/>
  </w:style>
  <w:style w:type="table" w:styleId="TableGrid">
    <w:name w:val="Table Grid"/>
    <w:basedOn w:val="TableNormal"/>
    <w:uiPriority w:val="59"/>
    <w:rsid w:val="00DF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2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7212"/>
    <w:rPr>
      <w:rFonts w:ascii="Tahoma" w:hAnsi="Tahoma" w:cs="Tahoma"/>
      <w:sz w:val="16"/>
      <w:szCs w:val="16"/>
    </w:rPr>
  </w:style>
  <w:style w:type="paragraph" w:styleId="Caption">
    <w:name w:val="caption"/>
    <w:basedOn w:val="Normal"/>
    <w:next w:val="Normal"/>
    <w:uiPriority w:val="35"/>
    <w:unhideWhenUsed/>
    <w:qFormat/>
    <w:rsid w:val="007D7A7A"/>
    <w:pPr>
      <w:spacing w:line="240" w:lineRule="auto"/>
    </w:pPr>
    <w:rPr>
      <w:b/>
      <w:bCs/>
      <w:color w:val="4F81BD"/>
      <w:sz w:val="18"/>
      <w:szCs w:val="18"/>
    </w:rPr>
  </w:style>
  <w:style w:type="paragraph" w:styleId="Header">
    <w:name w:val="header"/>
    <w:basedOn w:val="Normal"/>
    <w:link w:val="HeaderChar"/>
    <w:uiPriority w:val="99"/>
    <w:unhideWhenUsed/>
    <w:rsid w:val="00294B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4B5C"/>
  </w:style>
  <w:style w:type="paragraph" w:styleId="Footer">
    <w:name w:val="footer"/>
    <w:basedOn w:val="Normal"/>
    <w:link w:val="FooterChar"/>
    <w:uiPriority w:val="99"/>
    <w:unhideWhenUsed/>
    <w:rsid w:val="00294B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4B5C"/>
  </w:style>
  <w:style w:type="paragraph" w:styleId="ListParagraph">
    <w:name w:val="List Paragraph"/>
    <w:basedOn w:val="Normal"/>
    <w:uiPriority w:val="34"/>
    <w:qFormat/>
    <w:rsid w:val="00D531CE"/>
    <w:pPr>
      <w:ind w:left="720"/>
      <w:contextualSpacing/>
    </w:pPr>
  </w:style>
  <w:style w:type="character" w:styleId="Hyperlink">
    <w:name w:val="Hyperlink"/>
    <w:uiPriority w:val="99"/>
    <w:unhideWhenUsed/>
    <w:rsid w:val="00A41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y.stust.edu.tw/sysdata/48/27948/doc/a9f9bcd34c971811/attach/1204223.pdf" TargetMode="External"/><Relationship Id="rId4" Type="http://schemas.openxmlformats.org/officeDocument/2006/relationships/webSettings" Target="webSettings.xml"/><Relationship Id="rId9" Type="http://schemas.openxmlformats.org/officeDocument/2006/relationships/hyperlink" Target="http://psychclassics.yorku.ca/James/Principles/prin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2839</Words>
  <Characters>16184</Characters>
  <Application>Microsoft Office Word</Application>
  <DocSecurity>0</DocSecurity>
  <Lines>134</Lines>
  <Paragraphs>37</Paragraphs>
  <ScaleCrop>false</ScaleCrop>
  <Company/>
  <LinksUpToDate>false</LinksUpToDate>
  <CharactersWithSpaces>18986</CharactersWithSpaces>
  <SharedDoc>false</SharedDoc>
  <HLinks>
    <vt:vector size="12" baseType="variant">
      <vt:variant>
        <vt:i4>2162733</vt:i4>
      </vt:variant>
      <vt:variant>
        <vt:i4>9</vt:i4>
      </vt:variant>
      <vt:variant>
        <vt:i4>0</vt:i4>
      </vt:variant>
      <vt:variant>
        <vt:i4>5</vt:i4>
      </vt:variant>
      <vt:variant>
        <vt:lpwstr>http://my.stust.edu.tw/sysdata/48/27948/doc/a9f9bcd34c971811/attach/1204223.pdf</vt:lpwstr>
      </vt:variant>
      <vt:variant>
        <vt:lpwstr/>
      </vt:variant>
      <vt:variant>
        <vt:i4>5111839</vt:i4>
      </vt:variant>
      <vt:variant>
        <vt:i4>6</vt:i4>
      </vt:variant>
      <vt:variant>
        <vt:i4>0</vt:i4>
      </vt:variant>
      <vt:variant>
        <vt:i4>5</vt:i4>
      </vt:variant>
      <vt:variant>
        <vt:lpwstr>http://psychclassics.yorku.ca/James/Principles/prin11.htm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