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488" w:rsidRDefault="00F0411A">
      <w:pPr>
        <w:pStyle w:val="NoSpacing"/>
        <w:jc w:val="center"/>
      </w:pPr>
      <w:bookmarkStart w:id="0" w:name="_GoBack"/>
      <w:bookmarkEnd w:id="0"/>
      <w:r>
        <w:rPr>
          <w:rFonts w:ascii="Times New Roman" w:hAnsi="Times New Roman" w:cs="Times New Roman"/>
          <w:sz w:val="40"/>
          <w:szCs w:val="40"/>
        </w:rPr>
        <w:t>Mišljenje</w:t>
      </w:r>
    </w:p>
    <w:p w:rsidR="00D15488" w:rsidRDefault="00D15488">
      <w:pPr>
        <w:pStyle w:val="NoSpacing"/>
        <w:jc w:val="center"/>
      </w:pPr>
    </w:p>
    <w:p w:rsidR="00D15488" w:rsidRDefault="00F0411A">
      <w:pPr>
        <w:pStyle w:val="NoSpacing"/>
      </w:pPr>
      <w:r>
        <w:rPr>
          <w:rFonts w:ascii="Times New Roman" w:hAnsi="Times New Roman" w:cs="Times New Roman"/>
          <w:i/>
          <w:sz w:val="32"/>
          <w:szCs w:val="32"/>
        </w:rPr>
        <w:t>Kaj je mišljenje</w:t>
      </w:r>
    </w:p>
    <w:p w:rsidR="00D15488" w:rsidRDefault="00F0411A">
      <w:pPr>
        <w:pStyle w:val="NoSpacing"/>
        <w:numPr>
          <w:ilvl w:val="0"/>
          <w:numId w:val="1"/>
        </w:numPr>
      </w:pPr>
      <w:r>
        <w:rPr>
          <w:rFonts w:ascii="Times New Roman" w:hAnsi="Times New Roman" w:cs="Times New Roman"/>
          <w:sz w:val="24"/>
          <w:szCs w:val="24"/>
        </w:rPr>
        <w:t>Mišljenje v najširšem pomenu obsega različne spoznavne procese, ki potekajo v delovnem spominu (predstavljanje, pomnjenje, presojanje, odločanje, sklepanje, sanjarjenje,…)</w:t>
      </w:r>
    </w:p>
    <w:p w:rsidR="00D15488" w:rsidRDefault="00F0411A">
      <w:pPr>
        <w:pStyle w:val="NoSpacing"/>
        <w:numPr>
          <w:ilvl w:val="0"/>
          <w:numId w:val="1"/>
        </w:numPr>
      </w:pPr>
      <w:r>
        <w:rPr>
          <w:rFonts w:ascii="Times New Roman" w:hAnsi="Times New Roman" w:cs="Times New Roman"/>
          <w:sz w:val="24"/>
          <w:szCs w:val="24"/>
        </w:rPr>
        <w:t>Ljudje smo edina živa bitja, ki razmišljajo o mišljenju in se sprašujejo o njem</w:t>
      </w:r>
    </w:p>
    <w:p w:rsidR="00D15488" w:rsidRDefault="00F0411A">
      <w:pPr>
        <w:pStyle w:val="NoSpacing"/>
        <w:numPr>
          <w:ilvl w:val="0"/>
          <w:numId w:val="1"/>
        </w:numPr>
      </w:pPr>
      <w:r>
        <w:rPr>
          <w:rFonts w:ascii="Times New Roman" w:hAnsi="Times New Roman" w:cs="Times New Roman"/>
          <w:sz w:val="24"/>
          <w:szCs w:val="24"/>
        </w:rPr>
        <w:t>Mišljenje je v ožjem pomenu proces odkrivanja novih odnosov med informacijami oz. proces reševanja miselnih problemov (o mišljenju govorimo takrat, ko skušamo na novo dojeti informacije,..)</w:t>
      </w:r>
    </w:p>
    <w:p w:rsidR="00D15488" w:rsidRDefault="00F0411A">
      <w:pPr>
        <w:pStyle w:val="NoSpacing"/>
        <w:ind w:left="720"/>
      </w:pPr>
      <w:r>
        <w:rPr>
          <w:rFonts w:ascii="Times New Roman" w:hAnsi="Times New Roman" w:cs="Times New Roman"/>
          <w:b/>
          <w:sz w:val="24"/>
          <w:szCs w:val="24"/>
          <w:u w:val="single"/>
        </w:rPr>
        <w:t>Primer:</w:t>
      </w:r>
      <w:r>
        <w:rPr>
          <w:rFonts w:ascii="Times New Roman" w:hAnsi="Times New Roman" w:cs="Times New Roman"/>
          <w:sz w:val="24"/>
          <w:szCs w:val="24"/>
        </w:rPr>
        <w:t xml:space="preserve"> Primer reševanja miselnega problema: antični filozof Tales je dobil nalogo, naj izmeri velikosti piramide. Odločil se je, da bo meril njeno velikost po njeni senci. Hkrati je opazoval tudi senco palice. Ko je bila ta enake dolžine kot palica, je izmeril senco piramide ter tako določil njeno velikost.</w:t>
      </w:r>
    </w:p>
    <w:p w:rsidR="00D15488" w:rsidRDefault="00F0411A">
      <w:pPr>
        <w:pStyle w:val="NoSpacing"/>
        <w:numPr>
          <w:ilvl w:val="0"/>
          <w:numId w:val="1"/>
        </w:numPr>
      </w:pPr>
      <w:r>
        <w:rPr>
          <w:rFonts w:ascii="Times New Roman" w:hAnsi="Times New Roman" w:cs="Times New Roman"/>
          <w:sz w:val="24"/>
          <w:szCs w:val="24"/>
        </w:rPr>
        <w:t>Mišljenje in obnavljanje naučenega se prepletata</w:t>
      </w:r>
    </w:p>
    <w:p w:rsidR="00D15488" w:rsidRDefault="00F0411A">
      <w:pPr>
        <w:pStyle w:val="NoSpacing"/>
        <w:ind w:left="720"/>
      </w:pPr>
      <w:r>
        <w:rPr>
          <w:rFonts w:ascii="Times New Roman" w:hAnsi="Times New Roman" w:cs="Times New Roman"/>
          <w:b/>
          <w:sz w:val="24"/>
          <w:szCs w:val="24"/>
          <w:u w:val="single"/>
        </w:rPr>
        <w:t>Primer:</w:t>
      </w:r>
      <w:r>
        <w:rPr>
          <w:rFonts w:ascii="Times New Roman" w:hAnsi="Times New Roman" w:cs="Times New Roman"/>
          <w:sz w:val="24"/>
          <w:szCs w:val="24"/>
        </w:rPr>
        <w:t xml:space="preserve"> Pri reševanju matematične naloge hkrati uporabljamo znanje, ki smo ga pridobili z reševanjem podobnih nalog, potrebno pa je tudi mišljenje, ker take naloge še nikoli nismo reševali.</w:t>
      </w:r>
    </w:p>
    <w:p w:rsidR="00D15488" w:rsidRDefault="00D15488">
      <w:pPr>
        <w:pStyle w:val="NoSpacing"/>
        <w:ind w:left="720"/>
      </w:pPr>
    </w:p>
    <w:p w:rsidR="00D15488" w:rsidRDefault="00F0411A">
      <w:pPr>
        <w:pStyle w:val="NoSpacing"/>
        <w:numPr>
          <w:ilvl w:val="0"/>
          <w:numId w:val="2"/>
        </w:numPr>
      </w:pPr>
      <w:r>
        <w:rPr>
          <w:rFonts w:ascii="Times New Roman" w:hAnsi="Times New Roman" w:cs="Times New Roman"/>
          <w:i/>
          <w:sz w:val="26"/>
          <w:szCs w:val="26"/>
        </w:rPr>
        <w:t>Vrste mišljenja</w:t>
      </w:r>
    </w:p>
    <w:p w:rsidR="00D15488" w:rsidRDefault="00F0411A">
      <w:pPr>
        <w:pStyle w:val="NoSpacing"/>
        <w:numPr>
          <w:ilvl w:val="0"/>
          <w:numId w:val="1"/>
        </w:numPr>
      </w:pPr>
      <w:r>
        <w:rPr>
          <w:rFonts w:ascii="Times New Roman" w:hAnsi="Times New Roman" w:cs="Times New Roman"/>
          <w:sz w:val="24"/>
          <w:szCs w:val="24"/>
        </w:rPr>
        <w:t>Glede na odnos do stvarnosti razlikujemo:</w:t>
      </w:r>
    </w:p>
    <w:p w:rsidR="00D15488" w:rsidRDefault="00F0411A">
      <w:pPr>
        <w:pStyle w:val="NoSpacing"/>
        <w:numPr>
          <w:ilvl w:val="0"/>
          <w:numId w:val="3"/>
        </w:numPr>
      </w:pPr>
      <w:r>
        <w:rPr>
          <w:rFonts w:ascii="Times New Roman" w:hAnsi="Times New Roman" w:cs="Times New Roman"/>
          <w:sz w:val="24"/>
          <w:szCs w:val="24"/>
          <w:u w:val="double"/>
        </w:rPr>
        <w:t>Realistično</w:t>
      </w:r>
      <w:r>
        <w:rPr>
          <w:rFonts w:ascii="Times New Roman" w:hAnsi="Times New Roman" w:cs="Times New Roman"/>
          <w:sz w:val="24"/>
          <w:szCs w:val="24"/>
        </w:rPr>
        <w:t xml:space="preserve"> (kombiniranje stvarnih dejstev brez subjektivnih primesi)</w:t>
      </w:r>
    </w:p>
    <w:p w:rsidR="00D15488" w:rsidRDefault="00F0411A">
      <w:pPr>
        <w:pStyle w:val="NoSpacing"/>
        <w:numPr>
          <w:ilvl w:val="0"/>
          <w:numId w:val="3"/>
        </w:numPr>
      </w:pPr>
      <w:r>
        <w:rPr>
          <w:rFonts w:ascii="Times New Roman" w:hAnsi="Times New Roman" w:cs="Times New Roman"/>
          <w:sz w:val="24"/>
          <w:szCs w:val="24"/>
          <w:u w:val="double"/>
        </w:rPr>
        <w:t>Domišljijsko mišljenje</w:t>
      </w:r>
      <w:r>
        <w:rPr>
          <w:rFonts w:ascii="Times New Roman" w:hAnsi="Times New Roman" w:cs="Times New Roman"/>
          <w:sz w:val="24"/>
          <w:szCs w:val="24"/>
        </w:rPr>
        <w:t xml:space="preserve"> (svobodnejše v kombiniranju dejstev, bolj pod vplivom subjektivnih dejavnikov – čustev, želja; za rezultate velja, da v svoji celostni obliki še niso bili doživeti ali narejeni)</w:t>
      </w:r>
    </w:p>
    <w:p w:rsidR="00D15488" w:rsidRDefault="00F0411A">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Domišljijsko mišljenje prevladuje, ko mladostnica sanjari, kako bo na zmenku s fantom, ki ji je všeč, ali ko skuša napisati poezijo v konstruktivističnem slogu. Realistično mišljenje pa prevladuje, ko rešuje uporabno nalogo pri pouku fizike ali ko razmišlja, kako odigrati naslednjo potezo pri partiji šaha.</w:t>
      </w:r>
    </w:p>
    <w:p w:rsidR="00D15488" w:rsidRDefault="00F0411A">
      <w:pPr>
        <w:pStyle w:val="NoSpacing"/>
        <w:numPr>
          <w:ilvl w:val="0"/>
          <w:numId w:val="1"/>
        </w:numPr>
      </w:pPr>
      <w:r>
        <w:rPr>
          <w:rFonts w:ascii="Times New Roman" w:hAnsi="Times New Roman" w:cs="Times New Roman"/>
          <w:sz w:val="24"/>
          <w:szCs w:val="24"/>
        </w:rPr>
        <w:t>Pri realističnem in domišljijskem mišljenju se pogosto objektivni in subjektivni dejavniki prepletajo</w:t>
      </w:r>
    </w:p>
    <w:p w:rsidR="00D15488" w:rsidRDefault="00F0411A">
      <w:pPr>
        <w:pStyle w:val="NoSpacing"/>
        <w:numPr>
          <w:ilvl w:val="0"/>
          <w:numId w:val="3"/>
        </w:numPr>
      </w:pPr>
      <w:r>
        <w:rPr>
          <w:rFonts w:ascii="Times New Roman" w:hAnsi="Times New Roman" w:cs="Times New Roman"/>
          <w:sz w:val="24"/>
          <w:szCs w:val="24"/>
        </w:rPr>
        <w:t>Pri reševanju nalog prevladujejo objektivni dejavniki</w:t>
      </w:r>
    </w:p>
    <w:p w:rsidR="00D15488" w:rsidRDefault="00F0411A">
      <w:pPr>
        <w:pStyle w:val="NoSpacing"/>
        <w:numPr>
          <w:ilvl w:val="0"/>
          <w:numId w:val="3"/>
        </w:numPr>
      </w:pPr>
      <w:r>
        <w:rPr>
          <w:rFonts w:ascii="Times New Roman" w:hAnsi="Times New Roman" w:cs="Times New Roman"/>
          <w:sz w:val="24"/>
          <w:szCs w:val="24"/>
        </w:rPr>
        <w:t>V sanjah prevladujejo subjektivni dejavniki</w:t>
      </w:r>
    </w:p>
    <w:p w:rsidR="00D15488" w:rsidRDefault="00F0411A">
      <w:pPr>
        <w:pStyle w:val="NoSpacing"/>
        <w:numPr>
          <w:ilvl w:val="0"/>
          <w:numId w:val="1"/>
        </w:numPr>
      </w:pPr>
      <w:r>
        <w:rPr>
          <w:rFonts w:ascii="Times New Roman" w:hAnsi="Times New Roman" w:cs="Times New Roman"/>
          <w:sz w:val="24"/>
          <w:szCs w:val="24"/>
        </w:rPr>
        <w:t>Poznamo tudi razlikovanje med:</w:t>
      </w:r>
    </w:p>
    <w:p w:rsidR="00D15488" w:rsidRDefault="00F0411A">
      <w:pPr>
        <w:pStyle w:val="NoSpacing"/>
        <w:numPr>
          <w:ilvl w:val="0"/>
          <w:numId w:val="3"/>
        </w:numPr>
      </w:pPr>
      <w:r>
        <w:rPr>
          <w:rFonts w:ascii="Times New Roman" w:hAnsi="Times New Roman" w:cs="Times New Roman"/>
          <w:sz w:val="24"/>
          <w:szCs w:val="24"/>
          <w:u w:val="double"/>
        </w:rPr>
        <w:t>Kovergentnim mišljenjem</w:t>
      </w:r>
      <w:r>
        <w:rPr>
          <w:rFonts w:ascii="Times New Roman" w:hAnsi="Times New Roman" w:cs="Times New Roman"/>
          <w:sz w:val="24"/>
          <w:szCs w:val="24"/>
        </w:rPr>
        <w:t xml:space="preserve"> (osredotočeno na eno zamisel in daje tipične ter predvidljive rešitve, ki temeljijo na prehodnem znanju in logičnem mišljenju)</w:t>
      </w:r>
    </w:p>
    <w:p w:rsidR="00D15488" w:rsidRDefault="00F0411A">
      <w:pPr>
        <w:pStyle w:val="NoSpacing"/>
        <w:numPr>
          <w:ilvl w:val="0"/>
          <w:numId w:val="3"/>
        </w:numPr>
      </w:pPr>
      <w:r>
        <w:rPr>
          <w:rFonts w:ascii="Times New Roman" w:hAnsi="Times New Roman" w:cs="Times New Roman"/>
          <w:sz w:val="24"/>
          <w:szCs w:val="24"/>
          <w:u w:val="double"/>
        </w:rPr>
        <w:t>Divergentnim mišljenjem</w:t>
      </w:r>
      <w:r>
        <w:rPr>
          <w:rFonts w:ascii="Times New Roman" w:hAnsi="Times New Roman" w:cs="Times New Roman"/>
          <w:sz w:val="24"/>
          <w:szCs w:val="24"/>
        </w:rPr>
        <w:t xml:space="preserve"> (razvijamo številne zamisli in iščemo oddaljene povezave; daje nenavadne in nepričakovane rešitve, ki zahtevajo drugačno videnje problema in novo sintezo znanja)</w:t>
      </w:r>
    </w:p>
    <w:p w:rsidR="00D15488" w:rsidRDefault="00F0411A">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Dijak uporablja konvergentno mišljenje pri reševanju testa inteligentnosti, pri ustnem preverjanju znanja, pri reševanju križank,.. Divergentno pa razmišlja, ko išče idejo, kako bi čim bolj zanimivo in nazorno predstavil vsebino referata na elektronskih prosojnicah, ter ko v mislih sklada melodijo za novo pesem garažnega rock benda, katerega član je.</w:t>
      </w:r>
    </w:p>
    <w:p w:rsidR="00D15488" w:rsidRDefault="00F0411A">
      <w:pPr>
        <w:pStyle w:val="NoSpacing"/>
        <w:numPr>
          <w:ilvl w:val="0"/>
          <w:numId w:val="1"/>
        </w:numPr>
      </w:pPr>
      <w:r>
        <w:rPr>
          <w:rFonts w:ascii="Times New Roman" w:hAnsi="Times New Roman" w:cs="Times New Roman"/>
          <w:sz w:val="24"/>
          <w:szCs w:val="24"/>
        </w:rPr>
        <w:t>Mišljenje lahko razlikujemo tudi z vidika njegovega razvoja in sicer med:</w:t>
      </w:r>
    </w:p>
    <w:p w:rsidR="00D15488" w:rsidRDefault="00F0411A">
      <w:pPr>
        <w:pStyle w:val="NoSpacing"/>
        <w:numPr>
          <w:ilvl w:val="0"/>
          <w:numId w:val="3"/>
        </w:numPr>
      </w:pPr>
      <w:r>
        <w:rPr>
          <w:rFonts w:ascii="Times New Roman" w:hAnsi="Times New Roman" w:cs="Times New Roman"/>
          <w:sz w:val="24"/>
          <w:szCs w:val="24"/>
          <w:u w:val="double"/>
        </w:rPr>
        <w:t>Konkretnim mišljenjem</w:t>
      </w:r>
      <w:r>
        <w:rPr>
          <w:rFonts w:ascii="Times New Roman" w:hAnsi="Times New Roman" w:cs="Times New Roman"/>
          <w:sz w:val="24"/>
          <w:szCs w:val="24"/>
        </w:rPr>
        <w:t xml:space="preserve"> (v razvoju se najprej pojavi; v miselnem procesu prevladuje uporaba zaznav, predstav, predvsem pa konkretnih pojmov)</w:t>
      </w:r>
    </w:p>
    <w:p w:rsidR="00D15488" w:rsidRDefault="00F0411A">
      <w:pPr>
        <w:pStyle w:val="NoSpacing"/>
        <w:numPr>
          <w:ilvl w:val="0"/>
          <w:numId w:val="3"/>
        </w:numPr>
      </w:pPr>
      <w:r>
        <w:rPr>
          <w:rFonts w:ascii="Times New Roman" w:hAnsi="Times New Roman" w:cs="Times New Roman"/>
          <w:sz w:val="24"/>
          <w:szCs w:val="24"/>
          <w:u w:val="double"/>
        </w:rPr>
        <w:t>Abstraktnim mišljenjem</w:t>
      </w:r>
      <w:r>
        <w:rPr>
          <w:rFonts w:ascii="Times New Roman" w:hAnsi="Times New Roman" w:cs="Times New Roman"/>
          <w:sz w:val="24"/>
          <w:szCs w:val="24"/>
        </w:rPr>
        <w:t xml:space="preserve"> (razvije se šele pozneje; v miselnem procesu uporabljamo tudi abstraktne pojme)</w:t>
      </w:r>
    </w:p>
    <w:p w:rsidR="00D15488" w:rsidRDefault="00F0411A">
      <w:pPr>
        <w:pStyle w:val="NoSpacing"/>
        <w:ind w:left="1080"/>
      </w:pPr>
      <w:r>
        <w:rPr>
          <w:rFonts w:ascii="Times New Roman" w:hAnsi="Times New Roman" w:cs="Times New Roman"/>
          <w:b/>
          <w:sz w:val="24"/>
          <w:szCs w:val="24"/>
          <w:u w:val="single"/>
        </w:rPr>
        <w:lastRenderedPageBreak/>
        <w:t>Primer:</w:t>
      </w:r>
      <w:r>
        <w:rPr>
          <w:rFonts w:ascii="Times New Roman" w:hAnsi="Times New Roman" w:cs="Times New Roman"/>
          <w:sz w:val="24"/>
          <w:szCs w:val="24"/>
        </w:rPr>
        <w:t xml:space="preserve"> Kocka A je bolj okrogla od kocke B in kocka A je manj okrogla od kocke C. Katera krogla je najbolj okrogla? Pri reševanju te naloge, bo imel učenec, pri katerem prevladuje konkretno mišljenje težave, ker naloga ni vezana na konkretne predmete, ki jih je mogoče zaznati ali si jih predstavljati. Učenec z razvitim abstraktnim mišljenjem pa bo nalogo rešil brez težav.</w:t>
      </w:r>
    </w:p>
    <w:p w:rsidR="00D15488" w:rsidRDefault="00D15488">
      <w:pPr>
        <w:pStyle w:val="NoSpacing"/>
        <w:ind w:left="1080"/>
      </w:pPr>
    </w:p>
    <w:p w:rsidR="00D15488" w:rsidRDefault="00D15488">
      <w:pPr>
        <w:pStyle w:val="NoSpacing"/>
        <w:ind w:left="1080"/>
      </w:pPr>
    </w:p>
    <w:p w:rsidR="00D15488" w:rsidRDefault="00F0411A">
      <w:pPr>
        <w:pStyle w:val="NoSpacing"/>
      </w:pPr>
      <w:r>
        <w:rPr>
          <w:rFonts w:ascii="Times New Roman" w:hAnsi="Times New Roman" w:cs="Times New Roman"/>
          <w:i/>
          <w:sz w:val="32"/>
          <w:szCs w:val="32"/>
        </w:rPr>
        <w:t>Ustvarjalnost</w:t>
      </w:r>
    </w:p>
    <w:p w:rsidR="00D15488" w:rsidRDefault="00F0411A">
      <w:pPr>
        <w:pStyle w:val="NoSpacing"/>
        <w:numPr>
          <w:ilvl w:val="0"/>
          <w:numId w:val="1"/>
        </w:numPr>
      </w:pPr>
      <w:r>
        <w:rPr>
          <w:rFonts w:ascii="Times New Roman" w:hAnsi="Times New Roman" w:cs="Times New Roman"/>
          <w:sz w:val="24"/>
          <w:szCs w:val="24"/>
        </w:rPr>
        <w:t>Ustvarjalnost je miselni proces, katerega rezultat so originalni in ustrezni dosežki</w:t>
      </w:r>
    </w:p>
    <w:p w:rsidR="00D15488" w:rsidRDefault="00F0411A">
      <w:pPr>
        <w:pStyle w:val="NoSpacing"/>
        <w:numPr>
          <w:ilvl w:val="0"/>
          <w:numId w:val="1"/>
        </w:numPr>
      </w:pPr>
      <w:r>
        <w:rPr>
          <w:rFonts w:ascii="Times New Roman" w:hAnsi="Times New Roman" w:cs="Times New Roman"/>
          <w:sz w:val="24"/>
          <w:szCs w:val="24"/>
        </w:rPr>
        <w:t>Prvi pomemben vidik ustvarjalnosti je ORIGINALNOST (izvirnost):</w:t>
      </w:r>
    </w:p>
    <w:p w:rsidR="00D15488" w:rsidRDefault="00F0411A">
      <w:pPr>
        <w:pStyle w:val="NoSpacing"/>
        <w:numPr>
          <w:ilvl w:val="0"/>
          <w:numId w:val="3"/>
        </w:numPr>
      </w:pPr>
      <w:r>
        <w:rPr>
          <w:rFonts w:ascii="Times New Roman" w:hAnsi="Times New Roman" w:cs="Times New Roman"/>
          <w:sz w:val="24"/>
          <w:szCs w:val="24"/>
        </w:rPr>
        <w:t>Rezultat takega mišljenja je nekaj novega, svojevrstnega, redkega, enkratnega, neponovljivega</w:t>
      </w:r>
    </w:p>
    <w:p w:rsidR="00D15488" w:rsidRDefault="00F0411A">
      <w:pPr>
        <w:pStyle w:val="NoSpacing"/>
        <w:numPr>
          <w:ilvl w:val="0"/>
          <w:numId w:val="3"/>
        </w:numPr>
      </w:pPr>
      <w:r>
        <w:rPr>
          <w:rFonts w:ascii="Times New Roman" w:hAnsi="Times New Roman" w:cs="Times New Roman"/>
          <w:sz w:val="24"/>
          <w:szCs w:val="24"/>
        </w:rPr>
        <w:t>Rešitve so pogosto tudi duhovite ali asociativno oddaljene od problema</w:t>
      </w:r>
    </w:p>
    <w:p w:rsidR="00D15488" w:rsidRDefault="00F0411A">
      <w:pPr>
        <w:pStyle w:val="NoSpacing"/>
        <w:numPr>
          <w:ilvl w:val="0"/>
          <w:numId w:val="3"/>
        </w:numPr>
      </w:pPr>
      <w:r>
        <w:rPr>
          <w:rFonts w:ascii="Times New Roman" w:hAnsi="Times New Roman" w:cs="Times New Roman"/>
          <w:sz w:val="24"/>
          <w:szCs w:val="24"/>
        </w:rPr>
        <w:t>Kaže se lahko v rešitvah problema, načinih reševanja problema ali v odkrivanju problemov</w:t>
      </w:r>
    </w:p>
    <w:p w:rsidR="00D15488" w:rsidRDefault="00F0411A">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Učitelj je otrokom zastavil nalogo, naj seštejejo od 1 do 10. Vsi otroci so nalogo rešili tako da so postopoma seštevali. Le en je ubral drugačen način. Skupaj je seštel 1 + 10, 2 + 9,.. in hitreje prišel do pravilnega rezultata.</w:t>
      </w:r>
    </w:p>
    <w:p w:rsidR="00D15488" w:rsidRDefault="00F0411A">
      <w:pPr>
        <w:pStyle w:val="NoSpacing"/>
        <w:numPr>
          <w:ilvl w:val="0"/>
          <w:numId w:val="1"/>
        </w:numPr>
      </w:pPr>
      <w:r>
        <w:rPr>
          <w:rFonts w:ascii="Times New Roman" w:hAnsi="Times New Roman" w:cs="Times New Roman"/>
          <w:sz w:val="24"/>
          <w:szCs w:val="24"/>
        </w:rPr>
        <w:t>Drugi pomemben vidik ustvarjalnosti je USTREZNOST DOSEŽKA OKOLIŠČINAM:</w:t>
      </w:r>
    </w:p>
    <w:p w:rsidR="00D15488" w:rsidRDefault="00F0411A">
      <w:pPr>
        <w:pStyle w:val="NoSpacing"/>
        <w:numPr>
          <w:ilvl w:val="0"/>
          <w:numId w:val="3"/>
        </w:numPr>
      </w:pPr>
      <w:r>
        <w:rPr>
          <w:rFonts w:ascii="Times New Roman" w:hAnsi="Times New Roman" w:cs="Times New Roman"/>
          <w:sz w:val="24"/>
          <w:szCs w:val="24"/>
        </w:rPr>
        <w:t>Ustvarjalen dosežek mora biti hkrati originalen in ustrezen (= povezan s konkretnim miselnim problemom ali vprašanjem, upošteva realne omejitve in je uporaben)</w:t>
      </w:r>
    </w:p>
    <w:p w:rsidR="00D15488" w:rsidRDefault="00F0411A">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Psihologi so osnovnošolcem zastavili vprašanje o tem, kaj bi se zgodilo, če bi čez noč zrasli za en meter. Odgovor enega od otrok: ''Pojedel bi polža'', je bil sicer edinstven, ampak ni bil povezan z nalogo.</w:t>
      </w:r>
    </w:p>
    <w:p w:rsidR="00D15488" w:rsidRDefault="00F0411A">
      <w:pPr>
        <w:pStyle w:val="NoSpacing"/>
        <w:numPr>
          <w:ilvl w:val="0"/>
          <w:numId w:val="1"/>
        </w:numPr>
      </w:pPr>
      <w:r>
        <w:rPr>
          <w:rFonts w:ascii="Times New Roman" w:hAnsi="Times New Roman" w:cs="Times New Roman"/>
          <w:sz w:val="24"/>
          <w:szCs w:val="24"/>
        </w:rPr>
        <w:t>Tretji pomemben vidik je UPORABNOST:</w:t>
      </w:r>
    </w:p>
    <w:p w:rsidR="00D15488" w:rsidRDefault="00F0411A">
      <w:pPr>
        <w:pStyle w:val="NoSpacing"/>
        <w:numPr>
          <w:ilvl w:val="0"/>
          <w:numId w:val="3"/>
        </w:numPr>
      </w:pPr>
      <w:r>
        <w:rPr>
          <w:rFonts w:ascii="Times New Roman" w:hAnsi="Times New Roman" w:cs="Times New Roman"/>
          <w:sz w:val="24"/>
          <w:szCs w:val="24"/>
        </w:rPr>
        <w:t>Težko jo je določiti, saj ni nujno trenutna in konkretna</w:t>
      </w:r>
    </w:p>
    <w:p w:rsidR="00D15488" w:rsidRDefault="00F0411A">
      <w:pPr>
        <w:pStyle w:val="NoSpacing"/>
        <w:numPr>
          <w:ilvl w:val="0"/>
          <w:numId w:val="3"/>
        </w:numPr>
      </w:pPr>
      <w:r>
        <w:rPr>
          <w:rFonts w:ascii="Times New Roman" w:hAnsi="Times New Roman" w:cs="Times New Roman"/>
          <w:sz w:val="24"/>
          <w:szCs w:val="24"/>
        </w:rPr>
        <w:t>O uporabnosti ne smemo misliti kratkoročno in preveč ozko pragmatično (ali nam praktično koristijo ali ne)</w:t>
      </w:r>
    </w:p>
    <w:p w:rsidR="00D15488" w:rsidRDefault="00F0411A">
      <w:pPr>
        <w:pStyle w:val="NoSpacing"/>
        <w:numPr>
          <w:ilvl w:val="0"/>
          <w:numId w:val="1"/>
        </w:numPr>
      </w:pPr>
      <w:r>
        <w:rPr>
          <w:rFonts w:ascii="Times New Roman" w:hAnsi="Times New Roman" w:cs="Times New Roman"/>
          <w:sz w:val="24"/>
          <w:szCs w:val="24"/>
        </w:rPr>
        <w:t>Ustvarjalnost ni le privilegij peščice ljudi, ampak smo bolj ali manj ustvarjalni prav vsi</w:t>
      </w:r>
    </w:p>
    <w:p w:rsidR="00D15488" w:rsidRDefault="00F0411A">
      <w:pPr>
        <w:pStyle w:val="NoSpacing"/>
        <w:numPr>
          <w:ilvl w:val="0"/>
          <w:numId w:val="1"/>
        </w:numPr>
      </w:pPr>
      <w:r>
        <w:rPr>
          <w:rFonts w:ascii="Times New Roman" w:hAnsi="Times New Roman" w:cs="Times New Roman"/>
          <w:sz w:val="24"/>
          <w:szCs w:val="24"/>
        </w:rPr>
        <w:t>Ustvarjalni so tudi dosežki, ki so novi zgolj za posameznika, pomembni in uporabni le v njegovem poklicu ali zasebnem življenju</w:t>
      </w:r>
    </w:p>
    <w:p w:rsidR="00D15488" w:rsidRDefault="00D15488">
      <w:pPr>
        <w:pStyle w:val="NoSpacing"/>
      </w:pPr>
    </w:p>
    <w:p w:rsidR="00D15488" w:rsidRDefault="00D15488">
      <w:pPr>
        <w:pStyle w:val="NoSpacing"/>
      </w:pPr>
    </w:p>
    <w:p w:rsidR="00D15488" w:rsidRDefault="00D15488">
      <w:pPr>
        <w:pStyle w:val="NoSpacing"/>
      </w:pPr>
    </w:p>
    <w:p w:rsidR="00D15488" w:rsidRDefault="00D15488">
      <w:pPr>
        <w:pStyle w:val="NoSpacing"/>
      </w:pPr>
    </w:p>
    <w:p w:rsidR="00D15488" w:rsidRDefault="00F0411A">
      <w:pPr>
        <w:pStyle w:val="NoSpacing"/>
      </w:pPr>
      <w:r>
        <w:rPr>
          <w:rFonts w:ascii="Times New Roman" w:hAnsi="Times New Roman" w:cs="Times New Roman"/>
          <w:i/>
          <w:sz w:val="32"/>
          <w:szCs w:val="32"/>
        </w:rPr>
        <w:t>Kaj vpliva na ustvarjalnost</w:t>
      </w:r>
    </w:p>
    <w:p w:rsidR="00D15488" w:rsidRDefault="00F0411A">
      <w:pPr>
        <w:pStyle w:val="NoSpacing"/>
        <w:numPr>
          <w:ilvl w:val="0"/>
          <w:numId w:val="1"/>
        </w:numPr>
      </w:pPr>
      <w:r>
        <w:rPr>
          <w:rFonts w:ascii="Times New Roman" w:hAnsi="Times New Roman" w:cs="Times New Roman"/>
          <w:sz w:val="24"/>
          <w:szCs w:val="24"/>
        </w:rPr>
        <w:t>Na ustvarjalnost vplivajo različni dejavniki</w:t>
      </w:r>
    </w:p>
    <w:p w:rsidR="00D15488" w:rsidRDefault="00F0411A">
      <w:pPr>
        <w:pStyle w:val="NoSpacing"/>
        <w:numPr>
          <w:ilvl w:val="0"/>
          <w:numId w:val="3"/>
        </w:numPr>
      </w:pPr>
      <w:r>
        <w:rPr>
          <w:rFonts w:ascii="Times New Roman" w:hAnsi="Times New Roman" w:cs="Times New Roman"/>
          <w:sz w:val="24"/>
          <w:szCs w:val="24"/>
        </w:rPr>
        <w:t>Značilnost mišljenja in spoznavnih procesov</w:t>
      </w:r>
    </w:p>
    <w:p w:rsidR="00D15488" w:rsidRDefault="00F0411A">
      <w:pPr>
        <w:pStyle w:val="NoSpacing"/>
        <w:numPr>
          <w:ilvl w:val="0"/>
          <w:numId w:val="3"/>
        </w:numPr>
      </w:pPr>
      <w:r>
        <w:rPr>
          <w:rFonts w:ascii="Times New Roman" w:hAnsi="Times New Roman" w:cs="Times New Roman"/>
          <w:sz w:val="24"/>
          <w:szCs w:val="24"/>
        </w:rPr>
        <w:t>Znanje</w:t>
      </w:r>
    </w:p>
    <w:p w:rsidR="00D15488" w:rsidRDefault="00F0411A">
      <w:pPr>
        <w:pStyle w:val="NoSpacing"/>
        <w:numPr>
          <w:ilvl w:val="0"/>
          <w:numId w:val="3"/>
        </w:numPr>
      </w:pPr>
      <w:r>
        <w:rPr>
          <w:rFonts w:ascii="Times New Roman" w:hAnsi="Times New Roman" w:cs="Times New Roman"/>
          <w:sz w:val="24"/>
          <w:szCs w:val="24"/>
        </w:rPr>
        <w:t>Osebnostne lastnosti</w:t>
      </w:r>
    </w:p>
    <w:p w:rsidR="00D15488" w:rsidRDefault="00F0411A">
      <w:pPr>
        <w:pStyle w:val="NoSpacing"/>
        <w:numPr>
          <w:ilvl w:val="0"/>
          <w:numId w:val="3"/>
        </w:numPr>
      </w:pPr>
      <w:r>
        <w:rPr>
          <w:rFonts w:ascii="Times New Roman" w:hAnsi="Times New Roman" w:cs="Times New Roman"/>
          <w:sz w:val="24"/>
          <w:szCs w:val="24"/>
        </w:rPr>
        <w:t>Okoljski dejavniki</w:t>
      </w:r>
    </w:p>
    <w:p w:rsidR="00D15488" w:rsidRDefault="00F0411A">
      <w:pPr>
        <w:pStyle w:val="NoSpacing"/>
        <w:ind w:left="720"/>
      </w:pPr>
      <w:r>
        <w:rPr>
          <w:rFonts w:ascii="Times New Roman" w:hAnsi="Times New Roman" w:cs="Times New Roman"/>
          <w:sz w:val="24"/>
          <w:szCs w:val="24"/>
        </w:rPr>
        <w:t>Dejavniki vplivajo eden na drugega</w:t>
      </w:r>
    </w:p>
    <w:p w:rsidR="00D15488" w:rsidRDefault="00D15488">
      <w:pPr>
        <w:pStyle w:val="NoSpacing"/>
      </w:pPr>
    </w:p>
    <w:p w:rsidR="00D15488" w:rsidRDefault="00D15488">
      <w:pPr>
        <w:pStyle w:val="NoSpacing"/>
      </w:pPr>
    </w:p>
    <w:p w:rsidR="00D15488" w:rsidRDefault="00F0411A">
      <w:pPr>
        <w:pStyle w:val="NoSpacing"/>
        <w:numPr>
          <w:ilvl w:val="0"/>
          <w:numId w:val="4"/>
        </w:numPr>
      </w:pPr>
      <w:r>
        <w:rPr>
          <w:rFonts w:ascii="Times New Roman" w:hAnsi="Times New Roman" w:cs="Times New Roman"/>
          <w:i/>
          <w:sz w:val="26"/>
          <w:szCs w:val="26"/>
        </w:rPr>
        <w:t>Divergentno mišljenje in predznanje</w:t>
      </w:r>
    </w:p>
    <w:p w:rsidR="00D15488" w:rsidRDefault="00F0411A">
      <w:pPr>
        <w:pStyle w:val="NoSpacing"/>
        <w:numPr>
          <w:ilvl w:val="0"/>
          <w:numId w:val="1"/>
        </w:numPr>
      </w:pPr>
      <w:r>
        <w:rPr>
          <w:rFonts w:ascii="Times New Roman" w:hAnsi="Times New Roman" w:cs="Times New Roman"/>
          <w:sz w:val="24"/>
          <w:szCs w:val="24"/>
        </w:rPr>
        <w:t>To je iskanje rešitev problema v različnih smereh in odkrivanje različnih odgovorov</w:t>
      </w:r>
    </w:p>
    <w:p w:rsidR="00D15488" w:rsidRDefault="00F0411A">
      <w:pPr>
        <w:pStyle w:val="NoSpacing"/>
        <w:numPr>
          <w:ilvl w:val="0"/>
          <w:numId w:val="1"/>
        </w:numPr>
      </w:pPr>
      <w:r>
        <w:rPr>
          <w:rFonts w:ascii="Times New Roman" w:hAnsi="Times New Roman" w:cs="Times New Roman"/>
          <w:sz w:val="24"/>
          <w:szCs w:val="24"/>
        </w:rPr>
        <w:t>Po Guilfordu ima divergentno mišljenje tri sestavine:</w:t>
      </w:r>
    </w:p>
    <w:p w:rsidR="00D15488" w:rsidRDefault="00F0411A">
      <w:pPr>
        <w:pStyle w:val="NoSpacing"/>
        <w:numPr>
          <w:ilvl w:val="0"/>
          <w:numId w:val="3"/>
        </w:numPr>
      </w:pPr>
      <w:r>
        <w:rPr>
          <w:rFonts w:ascii="Times New Roman" w:hAnsi="Times New Roman" w:cs="Times New Roman"/>
          <w:sz w:val="24"/>
          <w:szCs w:val="24"/>
        </w:rPr>
        <w:lastRenderedPageBreak/>
        <w:t>Originalnost</w:t>
      </w:r>
    </w:p>
    <w:p w:rsidR="00D15488" w:rsidRDefault="00F0411A">
      <w:pPr>
        <w:pStyle w:val="NoSpacing"/>
        <w:numPr>
          <w:ilvl w:val="0"/>
          <w:numId w:val="3"/>
        </w:numPr>
      </w:pPr>
      <w:r>
        <w:rPr>
          <w:rFonts w:ascii="Times New Roman" w:hAnsi="Times New Roman" w:cs="Times New Roman"/>
          <w:sz w:val="24"/>
          <w:szCs w:val="24"/>
        </w:rPr>
        <w:t>Fluentnost (= tekočnost; kaže se v hitrem navajanju številnih idej oz. odkrivanju številnih rešitev)</w:t>
      </w:r>
    </w:p>
    <w:p w:rsidR="00D15488" w:rsidRDefault="00F0411A">
      <w:pPr>
        <w:pStyle w:val="NoSpacing"/>
        <w:numPr>
          <w:ilvl w:val="0"/>
          <w:numId w:val="3"/>
        </w:numPr>
      </w:pPr>
      <w:r>
        <w:rPr>
          <w:rFonts w:ascii="Times New Roman" w:hAnsi="Times New Roman" w:cs="Times New Roman"/>
          <w:sz w:val="24"/>
          <w:szCs w:val="24"/>
        </w:rPr>
        <w:t>Fleksibilnost (= prožnost; kaže se v navajanju različnih idej oz. odkrivanju kakovostno različnih rešitev, spreminjanju strategije reševanja problema in zmožnosti prestrukturiranja problema, ki omogoča videnje problema v novi luči)</w:t>
      </w:r>
    </w:p>
    <w:p w:rsidR="00D15488" w:rsidRDefault="00F0411A">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xml:space="preserve"> Gradivo lahko organiziramo na nov način tako, da obstoječe podatke drugače interpretiramo. Pred škotskim zdravnikom je okrog trideset znanstvenikov poročalo o sestavini Penicilina, ki uniči kolonije bakterij, a so ta pojav obravnavali kot nezgodo pri eksperimentiranju in ne kot potencialni izvor zdravljenja. Zdravnik je za svoje odkritje zdravilne moči penicilina dobil Nobelovo nagrado za medicino.</w:t>
      </w:r>
    </w:p>
    <w:p w:rsidR="00D15488" w:rsidRDefault="00F0411A">
      <w:pPr>
        <w:pStyle w:val="NoSpacing"/>
        <w:numPr>
          <w:ilvl w:val="0"/>
          <w:numId w:val="1"/>
        </w:numPr>
      </w:pPr>
      <w:r>
        <w:rPr>
          <w:rFonts w:ascii="Times New Roman" w:hAnsi="Times New Roman" w:cs="Times New Roman"/>
          <w:sz w:val="24"/>
          <w:szCs w:val="24"/>
        </w:rPr>
        <w:t>Ustvarjalnost je tesno povezana z :</w:t>
      </w:r>
    </w:p>
    <w:p w:rsidR="00D15488" w:rsidRDefault="00F0411A">
      <w:pPr>
        <w:pStyle w:val="NoSpacing"/>
        <w:numPr>
          <w:ilvl w:val="0"/>
          <w:numId w:val="3"/>
        </w:numPr>
      </w:pPr>
      <w:r>
        <w:rPr>
          <w:rFonts w:ascii="Times New Roman" w:hAnsi="Times New Roman" w:cs="Times New Roman"/>
          <w:sz w:val="24"/>
          <w:szCs w:val="24"/>
        </w:rPr>
        <w:t>prehodnim znanjem (je predpogoj za pomembne ustvarjalne dosežke na katerem koli področju; z njim lažje odkrivamo probleme, jih bolje razumemo in poznamo več strategij, kako jih reševati, zmoremo povezati različne informacije,..)</w:t>
      </w:r>
    </w:p>
    <w:p w:rsidR="00D15488" w:rsidRDefault="00F0411A">
      <w:pPr>
        <w:pStyle w:val="NoSpacing"/>
        <w:numPr>
          <w:ilvl w:val="0"/>
          <w:numId w:val="3"/>
        </w:numPr>
      </w:pPr>
      <w:r>
        <w:rPr>
          <w:rFonts w:ascii="Times New Roman" w:hAnsi="Times New Roman" w:cs="Times New Roman"/>
          <w:sz w:val="24"/>
          <w:szCs w:val="24"/>
        </w:rPr>
        <w:t>učenjem</w:t>
      </w:r>
    </w:p>
    <w:p w:rsidR="00D15488" w:rsidRDefault="00F0411A">
      <w:pPr>
        <w:pStyle w:val="NoSpacing"/>
        <w:numPr>
          <w:ilvl w:val="0"/>
          <w:numId w:val="3"/>
        </w:numPr>
      </w:pPr>
      <w:r>
        <w:rPr>
          <w:rFonts w:ascii="Times New Roman" w:hAnsi="Times New Roman" w:cs="Times New Roman"/>
          <w:sz w:val="24"/>
          <w:szCs w:val="24"/>
        </w:rPr>
        <w:t>izkušnjami</w:t>
      </w:r>
    </w:p>
    <w:p w:rsidR="00D15488" w:rsidRDefault="00F0411A">
      <w:pPr>
        <w:pStyle w:val="NoSpacing"/>
        <w:numPr>
          <w:ilvl w:val="0"/>
          <w:numId w:val="1"/>
        </w:numPr>
      </w:pPr>
      <w:r>
        <w:rPr>
          <w:rFonts w:ascii="Times New Roman" w:hAnsi="Times New Roman" w:cs="Times New Roman"/>
          <w:sz w:val="24"/>
          <w:szCs w:val="24"/>
        </w:rPr>
        <w:t>Če problema ne razumemo ali ne poznamo informacij, ki so pomembne, je iskanje ustvarjalnih idej ali rešitev skoraj nemogoče</w:t>
      </w:r>
    </w:p>
    <w:p w:rsidR="00D15488" w:rsidRDefault="00F0411A">
      <w:pPr>
        <w:pStyle w:val="NoSpacing"/>
        <w:numPr>
          <w:ilvl w:val="0"/>
          <w:numId w:val="1"/>
        </w:numPr>
      </w:pPr>
      <w:r>
        <w:rPr>
          <w:rFonts w:ascii="Times New Roman" w:hAnsi="Times New Roman" w:cs="Times New Roman"/>
          <w:sz w:val="24"/>
          <w:szCs w:val="24"/>
        </w:rPr>
        <w:t>Včasih predhodno znanje in učenje zavirata ustvarjalnost:</w:t>
      </w:r>
    </w:p>
    <w:p w:rsidR="00D15488" w:rsidRDefault="00F0411A">
      <w:pPr>
        <w:pStyle w:val="NoSpacing"/>
        <w:numPr>
          <w:ilvl w:val="0"/>
          <w:numId w:val="3"/>
        </w:numPr>
      </w:pPr>
      <w:r>
        <w:rPr>
          <w:rFonts w:ascii="Times New Roman" w:hAnsi="Times New Roman" w:cs="Times New Roman"/>
          <w:sz w:val="24"/>
          <w:szCs w:val="24"/>
        </w:rPr>
        <w:t>Nove probleme rešujemo z enakimi metodami kot predhodne, čeprav niso več ustrezne (FIKSACIJA METODE)</w:t>
      </w:r>
    </w:p>
    <w:p w:rsidR="00D15488" w:rsidRDefault="00F0411A">
      <w:pPr>
        <w:pStyle w:val="NoSpacing"/>
        <w:numPr>
          <w:ilvl w:val="0"/>
          <w:numId w:val="3"/>
        </w:numPr>
      </w:pPr>
      <w:r>
        <w:rPr>
          <w:rFonts w:ascii="Times New Roman" w:hAnsi="Times New Roman" w:cs="Times New Roman"/>
          <w:sz w:val="24"/>
          <w:szCs w:val="24"/>
        </w:rPr>
        <w:t>Ne moremo se znebiti pojmovanja predmeta v njegovi tipični uporabi (FIKSACIJA FUNKCIJE)</w:t>
      </w:r>
    </w:p>
    <w:p w:rsidR="00D15488" w:rsidRDefault="00D15488">
      <w:pPr>
        <w:pStyle w:val="NoSpacing"/>
      </w:pPr>
    </w:p>
    <w:p w:rsidR="00D15488" w:rsidRDefault="00D15488">
      <w:pPr>
        <w:pStyle w:val="NoSpacing"/>
      </w:pPr>
    </w:p>
    <w:p w:rsidR="00D15488" w:rsidRDefault="00F0411A">
      <w:pPr>
        <w:pStyle w:val="NoSpacing"/>
        <w:numPr>
          <w:ilvl w:val="0"/>
          <w:numId w:val="4"/>
        </w:numPr>
      </w:pPr>
      <w:r>
        <w:rPr>
          <w:rFonts w:ascii="Times New Roman" w:hAnsi="Times New Roman" w:cs="Times New Roman"/>
          <w:i/>
          <w:sz w:val="26"/>
          <w:szCs w:val="26"/>
        </w:rPr>
        <w:t>Osebnostne značilnosti ustvarjalnih ljudi</w:t>
      </w:r>
    </w:p>
    <w:p w:rsidR="00D15488" w:rsidRDefault="00F0411A">
      <w:pPr>
        <w:pStyle w:val="NoSpacing"/>
        <w:numPr>
          <w:ilvl w:val="0"/>
          <w:numId w:val="1"/>
        </w:numPr>
      </w:pPr>
      <w:r>
        <w:rPr>
          <w:rFonts w:ascii="Times New Roman" w:hAnsi="Times New Roman" w:cs="Times New Roman"/>
          <w:sz w:val="24"/>
          <w:szCs w:val="24"/>
        </w:rPr>
        <w:t>Z ustvarjalnost so povezane tudi različne osebnostne značilnosti:</w:t>
      </w:r>
    </w:p>
    <w:p w:rsidR="00D15488" w:rsidRDefault="00F0411A">
      <w:pPr>
        <w:pStyle w:val="NoSpacing"/>
        <w:numPr>
          <w:ilvl w:val="0"/>
          <w:numId w:val="3"/>
        </w:numPr>
      </w:pPr>
      <w:r>
        <w:rPr>
          <w:rFonts w:ascii="Times New Roman" w:hAnsi="Times New Roman" w:cs="Times New Roman"/>
          <w:sz w:val="24"/>
          <w:szCs w:val="24"/>
          <w:u w:val="double"/>
        </w:rPr>
        <w:t>Avtonomnost</w:t>
      </w:r>
      <w:r>
        <w:rPr>
          <w:rFonts w:ascii="Times New Roman" w:hAnsi="Times New Roman" w:cs="Times New Roman"/>
          <w:sz w:val="24"/>
          <w:szCs w:val="24"/>
        </w:rPr>
        <w:t xml:space="preserve"> (= neodvisnost; kaže se predvsem v mišljenju)</w:t>
      </w:r>
    </w:p>
    <w:p w:rsidR="00D15488" w:rsidRDefault="00F0411A">
      <w:pPr>
        <w:pStyle w:val="NoSpacing"/>
        <w:ind w:left="1080"/>
      </w:pPr>
      <w:r>
        <w:rPr>
          <w:rFonts w:ascii="Times New Roman" w:hAnsi="Times New Roman" w:cs="Times New Roman"/>
          <w:b/>
          <w:sz w:val="24"/>
          <w:szCs w:val="24"/>
          <w:u w:val="single"/>
        </w:rPr>
        <w:t>Primer</w:t>
      </w:r>
      <w:r>
        <w:rPr>
          <w:rFonts w:ascii="Times New Roman" w:hAnsi="Times New Roman" w:cs="Times New Roman"/>
          <w:sz w:val="24"/>
          <w:szCs w:val="24"/>
        </w:rPr>
        <w:t>: Neodvisnost v mišljenju najbolje ponazarjajo znanstveniki, ki so določene teorije razvili in zagovarjali kljub temu, da so nasprotovale uveljavljenim pojmovanjem. Poljski astronom je v 16. stol. podvomil v geocentrični model vesolja in razvil heliocentrični model, biolog je kljub pomislekom znotraj stroke in odporu teologov v 19. stol. zagovarjal, da se živalske vrste spreminjajo (teorija evolucije), mehanizma spreminjanja živalskih vrst pa sta naravni izbor in boj za obstanek.</w:t>
      </w:r>
    </w:p>
    <w:p w:rsidR="00D15488" w:rsidRDefault="00F0411A">
      <w:pPr>
        <w:pStyle w:val="NoSpacing"/>
        <w:numPr>
          <w:ilvl w:val="0"/>
          <w:numId w:val="3"/>
        </w:numPr>
      </w:pPr>
      <w:r>
        <w:rPr>
          <w:rFonts w:ascii="Times New Roman" w:hAnsi="Times New Roman" w:cs="Times New Roman"/>
          <w:sz w:val="24"/>
          <w:szCs w:val="24"/>
          <w:u w:val="double"/>
        </w:rPr>
        <w:t>Pozitivna samopodoba in samozaupanje</w:t>
      </w:r>
      <w:r>
        <w:rPr>
          <w:rFonts w:ascii="Times New Roman" w:hAnsi="Times New Roman" w:cs="Times New Roman"/>
          <w:sz w:val="24"/>
          <w:szCs w:val="24"/>
        </w:rPr>
        <w:t xml:space="preserve"> (z njima je povezana večja odpornost ustvarjalnih ljudi proti socialnim pritiskom, vztrajanje pri lastnih teorijah in pripravljenost tvegati z novimi idejami)</w:t>
      </w:r>
    </w:p>
    <w:p w:rsidR="00D15488" w:rsidRDefault="00F0411A">
      <w:pPr>
        <w:pStyle w:val="NoSpacing"/>
        <w:numPr>
          <w:ilvl w:val="0"/>
          <w:numId w:val="3"/>
        </w:numPr>
      </w:pPr>
      <w:r>
        <w:rPr>
          <w:rFonts w:ascii="Times New Roman" w:hAnsi="Times New Roman" w:cs="Times New Roman"/>
          <w:sz w:val="24"/>
          <w:szCs w:val="24"/>
          <w:u w:val="double"/>
        </w:rPr>
        <w:t>Notranja motiviranost</w:t>
      </w:r>
      <w:r>
        <w:rPr>
          <w:rFonts w:ascii="Times New Roman" w:hAnsi="Times New Roman" w:cs="Times New Roman"/>
          <w:sz w:val="24"/>
          <w:szCs w:val="24"/>
        </w:rPr>
        <w:t xml:space="preserve"> (pri ustvarjanju jih motivirajo zanimanje za problem ali področje, na katerem ustvarjajo in težnja po razvijanju lastnih zmožnosti)</w:t>
      </w:r>
    </w:p>
    <w:p w:rsidR="00D15488" w:rsidRDefault="00F0411A">
      <w:pPr>
        <w:pStyle w:val="NoSpacing"/>
        <w:numPr>
          <w:ilvl w:val="0"/>
          <w:numId w:val="3"/>
        </w:numPr>
      </w:pPr>
      <w:r>
        <w:rPr>
          <w:rFonts w:ascii="Times New Roman" w:hAnsi="Times New Roman" w:cs="Times New Roman"/>
          <w:sz w:val="24"/>
          <w:szCs w:val="24"/>
          <w:u w:val="double"/>
        </w:rPr>
        <w:t xml:space="preserve">Vztrajnost </w:t>
      </w:r>
      <w:r>
        <w:rPr>
          <w:rFonts w:ascii="Times New Roman" w:hAnsi="Times New Roman" w:cs="Times New Roman"/>
          <w:sz w:val="24"/>
          <w:szCs w:val="24"/>
        </w:rPr>
        <w:t>(probleme doživljajo kot izziv in pri njihovem reševanju vztrajajo ne glede na ovire in težavnost problemov)</w:t>
      </w:r>
    </w:p>
    <w:p w:rsidR="00D15488" w:rsidRDefault="00F0411A">
      <w:pPr>
        <w:pStyle w:val="NoSpacing"/>
        <w:numPr>
          <w:ilvl w:val="0"/>
          <w:numId w:val="3"/>
        </w:numPr>
      </w:pPr>
      <w:r>
        <w:rPr>
          <w:rFonts w:ascii="Times New Roman" w:hAnsi="Times New Roman" w:cs="Times New Roman"/>
          <w:sz w:val="24"/>
          <w:szCs w:val="24"/>
          <w:u w:val="double"/>
        </w:rPr>
        <w:t>Radovednost</w:t>
      </w:r>
      <w:r>
        <w:rPr>
          <w:rFonts w:ascii="Times New Roman" w:hAnsi="Times New Roman" w:cs="Times New Roman"/>
          <w:sz w:val="24"/>
          <w:szCs w:val="24"/>
        </w:rPr>
        <w:t xml:space="preserve"> (to je odprtost za nove izkušnje, razvitost različnih interesov in spraševanje o pojavih, ki se zdijo odraslemu človeku samoumevni in se o njih ne sprašujejo)</w:t>
      </w:r>
    </w:p>
    <w:p w:rsidR="00D15488" w:rsidRDefault="00F0411A">
      <w:pPr>
        <w:pStyle w:val="NoSpacing"/>
        <w:numPr>
          <w:ilvl w:val="0"/>
          <w:numId w:val="3"/>
        </w:numPr>
      </w:pPr>
      <w:r>
        <w:rPr>
          <w:rFonts w:ascii="Times New Roman" w:hAnsi="Times New Roman" w:cs="Times New Roman"/>
          <w:sz w:val="24"/>
          <w:szCs w:val="24"/>
          <w:u w:val="double"/>
        </w:rPr>
        <w:t xml:space="preserve">Inteligentnost </w:t>
      </w:r>
      <w:r>
        <w:rPr>
          <w:rFonts w:ascii="Times New Roman" w:hAnsi="Times New Roman" w:cs="Times New Roman"/>
          <w:sz w:val="24"/>
          <w:szCs w:val="24"/>
        </w:rPr>
        <w:t xml:space="preserve">(sklepamo, da je določena raven inteligentnosti za ustvarjalnost nujen, ne pa zadosten pogoj; inteligentnost je pomembna predvsem zato, ker </w:t>
      </w:r>
      <w:r>
        <w:rPr>
          <w:rFonts w:ascii="Times New Roman" w:hAnsi="Times New Roman" w:cs="Times New Roman"/>
          <w:sz w:val="24"/>
          <w:szCs w:val="24"/>
        </w:rPr>
        <w:lastRenderedPageBreak/>
        <w:t>omogoča lažje, hitrejše in boljše kopičenje gradiva, ki ga ustvarjalni ljudje kombinirajo na nove načine in prihajajo do originalnih in ustreznih idej)</w:t>
      </w:r>
    </w:p>
    <w:p w:rsidR="00D15488" w:rsidRDefault="00D15488">
      <w:pPr>
        <w:pStyle w:val="NoSpacing"/>
      </w:pPr>
    </w:p>
    <w:p w:rsidR="00D15488" w:rsidRDefault="00D15488">
      <w:pPr>
        <w:pStyle w:val="NoSpacing"/>
      </w:pPr>
    </w:p>
    <w:p w:rsidR="00D15488" w:rsidRDefault="00F0411A">
      <w:pPr>
        <w:pStyle w:val="NoSpacing"/>
        <w:numPr>
          <w:ilvl w:val="0"/>
          <w:numId w:val="4"/>
        </w:numPr>
      </w:pPr>
      <w:r>
        <w:rPr>
          <w:rFonts w:ascii="Times New Roman" w:hAnsi="Times New Roman" w:cs="Times New Roman"/>
          <w:i/>
          <w:sz w:val="26"/>
          <w:szCs w:val="26"/>
        </w:rPr>
        <w:t>Pomen okolja</w:t>
      </w:r>
    </w:p>
    <w:p w:rsidR="00D15488" w:rsidRDefault="00F0411A">
      <w:pPr>
        <w:pStyle w:val="NoSpacing"/>
        <w:numPr>
          <w:ilvl w:val="0"/>
          <w:numId w:val="1"/>
        </w:numPr>
      </w:pPr>
      <w:r>
        <w:rPr>
          <w:rFonts w:ascii="Times New Roman" w:hAnsi="Times New Roman" w:cs="Times New Roman"/>
          <w:sz w:val="24"/>
          <w:szCs w:val="24"/>
        </w:rPr>
        <w:t>Na ustvarjalnost vpliva tudi okolje, ki lahko zavira ali pa spodbuja ustvarjalne dosežke:</w:t>
      </w:r>
    </w:p>
    <w:p w:rsidR="00D15488" w:rsidRDefault="00F0411A">
      <w:pPr>
        <w:pStyle w:val="NoSpacing"/>
        <w:numPr>
          <w:ilvl w:val="0"/>
          <w:numId w:val="3"/>
        </w:numPr>
      </w:pPr>
      <w:r>
        <w:rPr>
          <w:rFonts w:ascii="Times New Roman" w:hAnsi="Times New Roman" w:cs="Times New Roman"/>
          <w:sz w:val="24"/>
          <w:szCs w:val="24"/>
          <w:u w:val="double"/>
        </w:rPr>
        <w:t>Spodbujanje</w:t>
      </w:r>
      <w:r>
        <w:rPr>
          <w:rFonts w:ascii="Times New Roman" w:hAnsi="Times New Roman" w:cs="Times New Roman"/>
          <w:sz w:val="24"/>
          <w:szCs w:val="24"/>
        </w:rPr>
        <w:t>: cenjenje ustvarjalnosti, notranje motivacije in razvijanje posameznikovih potencialov; dopuščanje in ne – kaznovanje tveganih zamisli; spodbujanje različnosti in avtonomnosti; ne – zahtevanje dovršenosti; omogočanje sodelovanja in dostopa do različnih virov</w:t>
      </w:r>
    </w:p>
    <w:p w:rsidR="00D15488" w:rsidRDefault="00F0411A">
      <w:pPr>
        <w:pStyle w:val="NoSpacing"/>
        <w:numPr>
          <w:ilvl w:val="0"/>
          <w:numId w:val="1"/>
        </w:numPr>
      </w:pPr>
      <w:r>
        <w:rPr>
          <w:rFonts w:ascii="Times New Roman" w:hAnsi="Times New Roman" w:cs="Times New Roman"/>
          <w:sz w:val="24"/>
          <w:szCs w:val="24"/>
        </w:rPr>
        <w:t>Pomen okolja za ustvarjalnost podpira tudi to, da se ustvarjalni dosežki v zgodovini ne pojavljajo naključno, ampak jih je v določenih obdobjih več</w:t>
      </w:r>
    </w:p>
    <w:p w:rsidR="00D15488" w:rsidRDefault="00F0411A" w:rsidP="00F0411A">
      <w:pPr>
        <w:pStyle w:val="NoSpacing"/>
        <w:ind w:left="720"/>
      </w:pPr>
      <w:r>
        <w:rPr>
          <w:rFonts w:ascii="Times New Roman" w:hAnsi="Times New Roman" w:cs="Times New Roman"/>
          <w:b/>
          <w:sz w:val="24"/>
          <w:szCs w:val="24"/>
          <w:u w:val="single"/>
        </w:rPr>
        <w:t>Primer:</w:t>
      </w:r>
      <w:r>
        <w:rPr>
          <w:rFonts w:ascii="Times New Roman" w:hAnsi="Times New Roman" w:cs="Times New Roman"/>
          <w:sz w:val="24"/>
          <w:szCs w:val="24"/>
        </w:rPr>
        <w:t xml:space="preserve"> Antična Grčija in obdobje renesanse, število odkritij in iznajdb pa narašča tudi v sodobnih družbah od 19. Stoletja naprej. Za to obdobje je značilna demokracija, svoboda izražanja misli in precejšna stabilnost držav. Pomemben je tudi vpliv ustvarjalnih ljudi na okolje – človeški kapital (ljudje, katerih dosežki spreminjajo pogled na svet in vplivajo na razvoj človeštva)</w:t>
      </w:r>
    </w:p>
    <w:sectPr w:rsidR="00D1548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enQuanYi Micro Hei">
    <w:charset w:val="EE"/>
    <w:family w:val="auto"/>
    <w:pitch w:val="variable"/>
  </w:font>
  <w:font w:name="Liberation Sans">
    <w:altName w:val="Arial"/>
    <w:charset w:val="EE"/>
    <w:family w:val="swiss"/>
    <w:pitch w:val="variable"/>
  </w:font>
  <w:font w:name="Lohit Hindi">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BE5"/>
    <w:multiLevelType w:val="multilevel"/>
    <w:tmpl w:val="A03231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D376E6"/>
    <w:multiLevelType w:val="multilevel"/>
    <w:tmpl w:val="4F6C6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52462"/>
    <w:multiLevelType w:val="multilevel"/>
    <w:tmpl w:val="02282F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285BDC"/>
    <w:multiLevelType w:val="multilevel"/>
    <w:tmpl w:val="86C48F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A7A0D"/>
    <w:multiLevelType w:val="multilevel"/>
    <w:tmpl w:val="369EB5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2673A3A"/>
    <w:multiLevelType w:val="multilevel"/>
    <w:tmpl w:val="0D3C0F0C"/>
    <w:lvl w:ilvl="0">
      <w:start w:val="1"/>
      <w:numFmt w:val="bullet"/>
      <w:lvlText w:val="-"/>
      <w:lvlJc w:val="left"/>
      <w:pPr>
        <w:ind w:left="1080" w:hanging="360"/>
      </w:pPr>
      <w:rPr>
        <w:rFonts w:ascii="Times New Roman" w:hAnsi="Times New Roman" w:cs="Times New Roman" w:hint="default"/>
        <w:i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19C67BD2"/>
    <w:multiLevelType w:val="multilevel"/>
    <w:tmpl w:val="FF0027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0FE178F"/>
    <w:multiLevelType w:val="multilevel"/>
    <w:tmpl w:val="07E42F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4E70241"/>
    <w:multiLevelType w:val="multilevel"/>
    <w:tmpl w:val="3E8C0B1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5A01AB4"/>
    <w:multiLevelType w:val="multilevel"/>
    <w:tmpl w:val="329AA2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D9D1168"/>
    <w:multiLevelType w:val="multilevel"/>
    <w:tmpl w:val="FE22F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8F2779"/>
    <w:multiLevelType w:val="multilevel"/>
    <w:tmpl w:val="FE361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E5505C"/>
    <w:multiLevelType w:val="multilevel"/>
    <w:tmpl w:val="3D3446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9E76B2D"/>
    <w:multiLevelType w:val="multilevel"/>
    <w:tmpl w:val="EFC63C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13"/>
  </w:num>
  <w:num w:numId="3">
    <w:abstractNumId w:val="5"/>
  </w:num>
  <w:num w:numId="4">
    <w:abstractNumId w:val="9"/>
  </w:num>
  <w:num w:numId="5">
    <w:abstractNumId w:val="3"/>
  </w:num>
  <w:num w:numId="6">
    <w:abstractNumId w:val="0"/>
  </w:num>
  <w:num w:numId="7">
    <w:abstractNumId w:val="10"/>
  </w:num>
  <w:num w:numId="8">
    <w:abstractNumId w:val="2"/>
  </w:num>
  <w:num w:numId="9">
    <w:abstractNumId w:val="11"/>
  </w:num>
  <w:num w:numId="10">
    <w:abstractNumId w:val="1"/>
  </w:num>
  <w:num w:numId="11">
    <w:abstractNumId w:val="6"/>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488"/>
    <w:rsid w:val="00347523"/>
    <w:rsid w:val="00894774"/>
    <w:rsid w:val="00D15488"/>
    <w:rsid w:val="00F041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vzeto">
    <w:name w:val="Privzeto"/>
    <w:pPr>
      <w:tabs>
        <w:tab w:val="left" w:pos="708"/>
      </w:tabs>
      <w:suppressAutoHyphens/>
      <w:spacing w:after="200" w:line="276" w:lineRule="auto"/>
    </w:pPr>
    <w:rPr>
      <w:rFonts w:eastAsia="WenQuanYi Micro Hei" w:cs="Calibri"/>
      <w:sz w:val="22"/>
      <w:szCs w:val="22"/>
      <w:lang w:eastAsia="en-US"/>
    </w:rPr>
  </w:style>
  <w:style w:type="character" w:customStyle="1" w:styleId="ListLabel1">
    <w:name w:val="ListLabel 1"/>
    <w:rPr>
      <w:rFonts w:cs="Times New Roman"/>
      <w:sz w:val="24"/>
      <w:szCs w:val="24"/>
    </w:rPr>
  </w:style>
  <w:style w:type="character" w:customStyle="1" w:styleId="ListLabel2">
    <w:name w:val="ListLabel 2"/>
    <w:rPr>
      <w:rFonts w:cs="Courier New"/>
    </w:rPr>
  </w:style>
  <w:style w:type="character" w:customStyle="1" w:styleId="ListLabel3">
    <w:name w:val="ListLabel 3"/>
    <w:rPr>
      <w:rFonts w:cs="Times New Roman"/>
      <w:i w:val="0"/>
    </w:rPr>
  </w:style>
  <w:style w:type="paragraph" w:customStyle="1" w:styleId="Naslov">
    <w:name w:val="Naslov"/>
    <w:basedOn w:val="Privzeto"/>
    <w:next w:val="Telobesedila"/>
    <w:pPr>
      <w:keepNext/>
      <w:spacing w:before="240" w:after="120"/>
    </w:pPr>
    <w:rPr>
      <w:rFonts w:ascii="Liberation Sans" w:hAnsi="Liberation Sans" w:cs="Lohit Hindi"/>
      <w:sz w:val="28"/>
      <w:szCs w:val="28"/>
    </w:rPr>
  </w:style>
  <w:style w:type="paragraph" w:customStyle="1" w:styleId="Telobesedila">
    <w:name w:val="Telo besedila"/>
    <w:basedOn w:val="Privzeto"/>
    <w:pPr>
      <w:spacing w:after="120"/>
    </w:pPr>
  </w:style>
  <w:style w:type="paragraph" w:customStyle="1" w:styleId="Seznam">
    <w:name w:val="Seznam"/>
    <w:basedOn w:val="Telobesedila"/>
    <w:rPr>
      <w:rFonts w:cs="Lohit Hindi"/>
    </w:rPr>
  </w:style>
  <w:style w:type="paragraph" w:customStyle="1" w:styleId="Napis">
    <w:name w:val="Napis"/>
    <w:basedOn w:val="Privzeto"/>
    <w:pPr>
      <w:suppressLineNumbers/>
      <w:spacing w:before="120" w:after="120"/>
    </w:pPr>
    <w:rPr>
      <w:rFonts w:cs="Lohit Hindi"/>
      <w:i/>
      <w:iCs/>
      <w:sz w:val="24"/>
      <w:szCs w:val="24"/>
    </w:rPr>
  </w:style>
  <w:style w:type="paragraph" w:customStyle="1" w:styleId="Kazalo">
    <w:name w:val="Kazalo"/>
    <w:basedOn w:val="Privzeto"/>
    <w:pPr>
      <w:suppressLineNumbers/>
    </w:pPr>
    <w:rPr>
      <w:rFonts w:cs="Lohit Hindi"/>
    </w:rPr>
  </w:style>
  <w:style w:type="paragraph" w:styleId="NoSpacing">
    <w:name w:val="No Spacing"/>
    <w:pPr>
      <w:tabs>
        <w:tab w:val="left" w:pos="708"/>
      </w:tabs>
      <w:suppressAutoHyphens/>
      <w:spacing w:line="100" w:lineRule="atLeast"/>
    </w:pPr>
    <w:rPr>
      <w:rFonts w:eastAsia="WenQuanYi Micro He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