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11" w:rsidRDefault="00F35B11" w:rsidP="00F35B11">
      <w:pPr>
        <w:contextualSpacing/>
        <w:jc w:val="center"/>
        <w:rPr>
          <w:sz w:val="40"/>
          <w:szCs w:val="40"/>
        </w:rPr>
      </w:pPr>
      <w:bookmarkStart w:id="0" w:name="_GoBack"/>
      <w:bookmarkEnd w:id="0"/>
      <w:r>
        <w:rPr>
          <w:sz w:val="40"/>
          <w:szCs w:val="40"/>
        </w:rPr>
        <w:t>ŠOLSKI CENTER NOVO MESTO</w:t>
      </w:r>
    </w:p>
    <w:p w:rsidR="00F35B11" w:rsidRDefault="00F35B11" w:rsidP="00F35B11">
      <w:pPr>
        <w:contextualSpacing/>
        <w:jc w:val="center"/>
        <w:rPr>
          <w:sz w:val="40"/>
          <w:szCs w:val="40"/>
        </w:rPr>
      </w:pPr>
      <w:r>
        <w:rPr>
          <w:sz w:val="40"/>
          <w:szCs w:val="40"/>
        </w:rPr>
        <w:t>VIŠJA STROKOVNA ŠOLA</w:t>
      </w:r>
    </w:p>
    <w:p w:rsidR="00F35B11" w:rsidRDefault="00F35B11" w:rsidP="00F35B11">
      <w:pPr>
        <w:contextualSpacing/>
        <w:jc w:val="center"/>
        <w:rPr>
          <w:sz w:val="40"/>
          <w:szCs w:val="40"/>
        </w:rPr>
      </w:pPr>
      <w:r>
        <w:rPr>
          <w:sz w:val="40"/>
          <w:szCs w:val="40"/>
        </w:rPr>
        <w:t>INFORMATIKA</w:t>
      </w:r>
    </w:p>
    <w:p w:rsidR="00F35B11" w:rsidRDefault="00F35B11" w:rsidP="00F35B11">
      <w:pPr>
        <w:jc w:val="center"/>
        <w:rPr>
          <w:sz w:val="40"/>
          <w:szCs w:val="40"/>
        </w:rPr>
      </w:pPr>
    </w:p>
    <w:p w:rsidR="00F35B11" w:rsidRDefault="00F35B11" w:rsidP="00F35B11">
      <w:pPr>
        <w:jc w:val="center"/>
        <w:rPr>
          <w:sz w:val="40"/>
          <w:szCs w:val="40"/>
        </w:rPr>
      </w:pPr>
    </w:p>
    <w:p w:rsidR="00F35B11" w:rsidRDefault="00F35B11" w:rsidP="00F35B11">
      <w:pPr>
        <w:jc w:val="center"/>
        <w:rPr>
          <w:sz w:val="40"/>
          <w:szCs w:val="40"/>
        </w:rPr>
      </w:pPr>
      <w:r>
        <w:rPr>
          <w:sz w:val="40"/>
          <w:szCs w:val="40"/>
        </w:rPr>
        <w:t>Seminarska naloga</w:t>
      </w:r>
      <w:r w:rsidR="00EA0A84">
        <w:rPr>
          <w:sz w:val="40"/>
          <w:szCs w:val="40"/>
        </w:rPr>
        <w:t xml:space="preserve"> pri predmetu </w:t>
      </w:r>
      <w:r w:rsidR="00454D33">
        <w:rPr>
          <w:sz w:val="40"/>
          <w:szCs w:val="40"/>
        </w:rPr>
        <w:t>P</w:t>
      </w:r>
      <w:r w:rsidR="00454D33" w:rsidRPr="00454D33">
        <w:rPr>
          <w:sz w:val="40"/>
          <w:szCs w:val="40"/>
        </w:rPr>
        <w:t>oslovno komuniciranje in vodenje</w:t>
      </w:r>
    </w:p>
    <w:p w:rsidR="00F35B11" w:rsidRPr="00B51561" w:rsidRDefault="00454D33" w:rsidP="00F35B11">
      <w:pPr>
        <w:jc w:val="center"/>
        <w:rPr>
          <w:b/>
          <w:sz w:val="28"/>
          <w:szCs w:val="28"/>
        </w:rPr>
      </w:pPr>
      <w:r>
        <w:rPr>
          <w:b/>
          <w:sz w:val="52"/>
          <w:szCs w:val="52"/>
        </w:rPr>
        <w:t>OBLEKA NAREDU ČLOVEKA, TUDI NA DELOVNEM MESTU</w:t>
      </w:r>
    </w:p>
    <w:p w:rsidR="00F35B11" w:rsidRDefault="00F35B11" w:rsidP="00F35B11">
      <w:pPr>
        <w:jc w:val="center"/>
        <w:rPr>
          <w:sz w:val="28"/>
          <w:szCs w:val="28"/>
        </w:rPr>
      </w:pPr>
    </w:p>
    <w:p w:rsidR="00F35B11" w:rsidRDefault="00F35B11" w:rsidP="00F35B11">
      <w:pPr>
        <w:jc w:val="center"/>
        <w:rPr>
          <w:sz w:val="28"/>
          <w:szCs w:val="28"/>
        </w:rPr>
      </w:pPr>
    </w:p>
    <w:p w:rsidR="000A60ED" w:rsidRDefault="000A60ED" w:rsidP="00F35B11">
      <w:pPr>
        <w:jc w:val="center"/>
        <w:rPr>
          <w:sz w:val="28"/>
          <w:szCs w:val="28"/>
        </w:rPr>
      </w:pPr>
    </w:p>
    <w:p w:rsidR="00781E9D" w:rsidRPr="00771BCC" w:rsidRDefault="00781E9D" w:rsidP="00F35B11">
      <w:pPr>
        <w:jc w:val="center"/>
        <w:rPr>
          <w:sz w:val="28"/>
          <w:szCs w:val="28"/>
        </w:rPr>
      </w:pPr>
    </w:p>
    <w:p w:rsidR="00F35B11" w:rsidRDefault="00F5018B" w:rsidP="00C43742">
      <w:pPr>
        <w:tabs>
          <w:tab w:val="left" w:pos="2694"/>
        </w:tabs>
        <w:spacing w:after="0" w:line="240" w:lineRule="auto"/>
        <w:ind w:left="1740" w:right="-30" w:hanging="1740"/>
        <w:rPr>
          <w:sz w:val="28"/>
          <w:szCs w:val="28"/>
        </w:rPr>
      </w:pPr>
      <w:r>
        <w:rPr>
          <w:sz w:val="28"/>
          <w:szCs w:val="28"/>
        </w:rPr>
        <w:t xml:space="preserve"> </w:t>
      </w:r>
    </w:p>
    <w:p w:rsidR="00454D33" w:rsidRDefault="00F35B11" w:rsidP="00454D33">
      <w:pPr>
        <w:tabs>
          <w:tab w:val="left" w:pos="2694"/>
        </w:tabs>
        <w:spacing w:after="0" w:line="240" w:lineRule="auto"/>
        <w:rPr>
          <w:sz w:val="28"/>
          <w:szCs w:val="28"/>
        </w:rPr>
      </w:pPr>
      <w:r>
        <w:rPr>
          <w:sz w:val="28"/>
          <w:szCs w:val="28"/>
        </w:rPr>
        <w:t>Predmet:</w:t>
      </w:r>
      <w:r>
        <w:rPr>
          <w:sz w:val="28"/>
          <w:szCs w:val="28"/>
        </w:rPr>
        <w:tab/>
      </w:r>
      <w:r w:rsidR="004B1478">
        <w:rPr>
          <w:sz w:val="28"/>
          <w:szCs w:val="28"/>
        </w:rPr>
        <w:t>P</w:t>
      </w:r>
      <w:r w:rsidR="004B7A05">
        <w:rPr>
          <w:sz w:val="28"/>
          <w:szCs w:val="28"/>
        </w:rPr>
        <w:t>oslovno komuniciranje in vodenje</w:t>
      </w:r>
      <w:r w:rsidR="004B1478">
        <w:rPr>
          <w:sz w:val="28"/>
          <w:szCs w:val="28"/>
        </w:rPr>
        <w:t xml:space="preserve"> (</w:t>
      </w:r>
      <w:r w:rsidR="00454D33">
        <w:rPr>
          <w:sz w:val="28"/>
          <w:szCs w:val="28"/>
        </w:rPr>
        <w:t>PKV</w:t>
      </w:r>
      <w:r w:rsidR="004B1478">
        <w:rPr>
          <w:sz w:val="28"/>
          <w:szCs w:val="28"/>
        </w:rPr>
        <w:t>)</w:t>
      </w:r>
    </w:p>
    <w:p w:rsidR="00F35B11" w:rsidRDefault="00F35B11" w:rsidP="00F35B11">
      <w:pPr>
        <w:spacing w:after="0" w:line="240" w:lineRule="auto"/>
        <w:rPr>
          <w:sz w:val="28"/>
          <w:szCs w:val="28"/>
        </w:rPr>
      </w:pPr>
    </w:p>
    <w:p w:rsidR="00A87241" w:rsidRDefault="00A87241" w:rsidP="00F35B11">
      <w:pPr>
        <w:jc w:val="center"/>
        <w:rPr>
          <w:sz w:val="28"/>
          <w:szCs w:val="28"/>
        </w:rPr>
      </w:pPr>
    </w:p>
    <w:p w:rsidR="005C4850" w:rsidRDefault="005C4850" w:rsidP="00F35B11">
      <w:pPr>
        <w:jc w:val="center"/>
        <w:rPr>
          <w:sz w:val="28"/>
          <w:szCs w:val="28"/>
        </w:rPr>
      </w:pPr>
    </w:p>
    <w:p w:rsidR="002F180F" w:rsidRDefault="00F35B11" w:rsidP="00F35B11">
      <w:pPr>
        <w:jc w:val="center"/>
      </w:pPr>
      <w:r>
        <w:t xml:space="preserve">Novo mesto, </w:t>
      </w:r>
      <w:r w:rsidR="00454D33">
        <w:t>Maj</w:t>
      </w:r>
      <w:r>
        <w:t xml:space="preserve"> 201</w:t>
      </w:r>
      <w:r w:rsidR="004B1478">
        <w:t>4</w:t>
      </w:r>
    </w:p>
    <w:p w:rsidR="003D6425" w:rsidRDefault="003D6425" w:rsidP="004B1886">
      <w:pPr>
        <w:pStyle w:val="Heading1"/>
      </w:pPr>
      <w:bookmarkStart w:id="1" w:name="_Toc375144571"/>
      <w:bookmarkStart w:id="2" w:name="_Toc375145314"/>
      <w:bookmarkStart w:id="3" w:name="_Toc388900534"/>
      <w:r>
        <w:lastRenderedPageBreak/>
        <w:t>POVZETEK</w:t>
      </w:r>
      <w:bookmarkEnd w:id="1"/>
      <w:bookmarkEnd w:id="2"/>
      <w:bookmarkEnd w:id="3"/>
    </w:p>
    <w:p w:rsidR="003D6425" w:rsidRPr="003D6425" w:rsidRDefault="003D6425" w:rsidP="00DF10F8">
      <w:pPr>
        <w:contextualSpacing/>
      </w:pPr>
    </w:p>
    <w:p w:rsidR="00F35B11" w:rsidRDefault="00FC3D1B" w:rsidP="00DF10F8">
      <w:r>
        <w:rPr>
          <w:bCs/>
          <w:color w:val="000000"/>
        </w:rPr>
        <w:t xml:space="preserve">V seminarski nalogi, ki </w:t>
      </w:r>
      <w:r w:rsidR="00454D33">
        <w:rPr>
          <w:bCs/>
          <w:color w:val="000000"/>
        </w:rPr>
        <w:t>sem jo izbral, ker so bili drugi (boljši) naslovi že zasedeni, se bom poglobil v vpliv obleke na sočloveka, predvsem na delovnem mestu, kjer je to pomembno, zaradi uspešnosti sestankov.</w:t>
      </w:r>
    </w:p>
    <w:p w:rsidR="003D6425" w:rsidRDefault="003D6425" w:rsidP="00DF10F8">
      <w:pPr>
        <w:contextualSpacing/>
      </w:pPr>
    </w:p>
    <w:p w:rsidR="003D6425" w:rsidRPr="005448BC" w:rsidRDefault="003D6425" w:rsidP="00DF10F8">
      <w:bookmarkStart w:id="4" w:name="_Toc375144572"/>
      <w:bookmarkStart w:id="5" w:name="_Toc375145315"/>
      <w:bookmarkStart w:id="6" w:name="_Toc388900535"/>
      <w:r w:rsidRPr="00FD4A04">
        <w:rPr>
          <w:rStyle w:val="Heading2Char"/>
          <w:rFonts w:eastAsia="Calibri"/>
        </w:rPr>
        <w:t>Ključne besede:</w:t>
      </w:r>
      <w:bookmarkEnd w:id="4"/>
      <w:bookmarkEnd w:id="5"/>
      <w:bookmarkEnd w:id="6"/>
      <w:r w:rsidR="005448BC">
        <w:t xml:space="preserve"> </w:t>
      </w:r>
      <w:r w:rsidR="00454D33">
        <w:t>obleka</w:t>
      </w:r>
      <w:r w:rsidR="001550C6">
        <w:t xml:space="preserve">, </w:t>
      </w:r>
      <w:r w:rsidR="00454D33">
        <w:t>delovno mesto</w:t>
      </w:r>
    </w:p>
    <w:p w:rsidR="00F35B11" w:rsidRDefault="00F35B11" w:rsidP="00DF10F8">
      <w:pPr>
        <w:spacing w:after="200" w:line="276" w:lineRule="auto"/>
        <w:contextualSpacing/>
      </w:pPr>
    </w:p>
    <w:p w:rsidR="003C020C" w:rsidRDefault="00F35B11" w:rsidP="00DF10F8">
      <w:pPr>
        <w:spacing w:after="200" w:line="276" w:lineRule="auto"/>
        <w:contextualSpacing/>
      </w:pPr>
      <w:r>
        <w:br w:type="page"/>
      </w:r>
    </w:p>
    <w:p w:rsidR="005448BC" w:rsidRPr="003672CB" w:rsidRDefault="005448BC" w:rsidP="00DF10F8">
      <w:pPr>
        <w:pStyle w:val="TOCHeading"/>
        <w:jc w:val="both"/>
        <w:rPr>
          <w:rFonts w:ascii="Times New Roman" w:hAnsi="Times New Roman"/>
          <w:color w:val="auto"/>
        </w:rPr>
      </w:pPr>
      <w:r w:rsidRPr="003672CB">
        <w:rPr>
          <w:rFonts w:ascii="Times New Roman" w:hAnsi="Times New Roman"/>
          <w:color w:val="auto"/>
        </w:rPr>
        <w:t>KAZALO</w:t>
      </w:r>
      <w:r w:rsidR="00DF3105" w:rsidRPr="003672CB">
        <w:rPr>
          <w:rFonts w:ascii="Times New Roman" w:hAnsi="Times New Roman"/>
          <w:color w:val="auto"/>
        </w:rPr>
        <w:t xml:space="preserve"> VSEBINE</w:t>
      </w:r>
    </w:p>
    <w:p w:rsidR="002732FC" w:rsidRPr="002732FC" w:rsidRDefault="002732FC" w:rsidP="002732FC">
      <w:pPr>
        <w:rPr>
          <w:lang w:val="en-US" w:eastAsia="ja-JP"/>
        </w:rPr>
      </w:pPr>
    </w:p>
    <w:p w:rsidR="006D22D0" w:rsidRPr="00BE4286" w:rsidRDefault="005448BC">
      <w:pPr>
        <w:pStyle w:val="TOC1"/>
        <w:tabs>
          <w:tab w:val="right" w:leader="dot" w:pos="9062"/>
        </w:tabs>
        <w:rPr>
          <w:rFonts w:ascii="Calibri" w:eastAsia="Times New Roman" w:hAnsi="Calibri"/>
          <w:noProof/>
          <w:sz w:val="22"/>
          <w:lang w:eastAsia="sl-SI"/>
        </w:rPr>
      </w:pPr>
      <w:r w:rsidRPr="002732FC">
        <w:rPr>
          <w:sz w:val="20"/>
          <w:szCs w:val="20"/>
        </w:rPr>
        <w:fldChar w:fldCharType="begin"/>
      </w:r>
      <w:r w:rsidRPr="002732FC">
        <w:rPr>
          <w:sz w:val="20"/>
          <w:szCs w:val="20"/>
        </w:rPr>
        <w:instrText xml:space="preserve"> TOC \o "1-3" \h \z \u </w:instrText>
      </w:r>
      <w:r w:rsidRPr="002732FC">
        <w:rPr>
          <w:sz w:val="20"/>
          <w:szCs w:val="20"/>
        </w:rPr>
        <w:fldChar w:fldCharType="separate"/>
      </w:r>
      <w:hyperlink w:anchor="_Toc388900534" w:history="1">
        <w:r w:rsidR="006D22D0" w:rsidRPr="00B9355E">
          <w:rPr>
            <w:rStyle w:val="Hyperlink"/>
            <w:noProof/>
          </w:rPr>
          <w:t>POVZETEK</w:t>
        </w:r>
        <w:r w:rsidR="006D22D0">
          <w:rPr>
            <w:noProof/>
            <w:webHidden/>
          </w:rPr>
          <w:tab/>
        </w:r>
        <w:r w:rsidR="006D22D0">
          <w:rPr>
            <w:noProof/>
            <w:webHidden/>
          </w:rPr>
          <w:fldChar w:fldCharType="begin"/>
        </w:r>
        <w:r w:rsidR="006D22D0">
          <w:rPr>
            <w:noProof/>
            <w:webHidden/>
          </w:rPr>
          <w:instrText xml:space="preserve"> PAGEREF _Toc388900534 \h </w:instrText>
        </w:r>
        <w:r w:rsidR="006D22D0">
          <w:rPr>
            <w:noProof/>
            <w:webHidden/>
          </w:rPr>
        </w:r>
        <w:r w:rsidR="006D22D0">
          <w:rPr>
            <w:noProof/>
            <w:webHidden/>
          </w:rPr>
          <w:fldChar w:fldCharType="separate"/>
        </w:r>
        <w:r w:rsidR="006D22D0">
          <w:rPr>
            <w:noProof/>
            <w:webHidden/>
          </w:rPr>
          <w:t>II</w:t>
        </w:r>
        <w:r w:rsidR="006D22D0">
          <w:rPr>
            <w:noProof/>
            <w:webHidden/>
          </w:rPr>
          <w:fldChar w:fldCharType="end"/>
        </w:r>
      </w:hyperlink>
    </w:p>
    <w:p w:rsidR="006D22D0" w:rsidRPr="00BE4286" w:rsidRDefault="0052671E">
      <w:pPr>
        <w:pStyle w:val="TOC2"/>
        <w:tabs>
          <w:tab w:val="right" w:leader="dot" w:pos="9062"/>
        </w:tabs>
        <w:rPr>
          <w:rFonts w:ascii="Calibri" w:eastAsia="Times New Roman" w:hAnsi="Calibri"/>
          <w:noProof/>
          <w:sz w:val="22"/>
          <w:lang w:eastAsia="sl-SI"/>
        </w:rPr>
      </w:pPr>
      <w:hyperlink w:anchor="_Toc388900535" w:history="1">
        <w:r w:rsidR="006D22D0" w:rsidRPr="00B9355E">
          <w:rPr>
            <w:rStyle w:val="Hyperlink"/>
            <w:noProof/>
          </w:rPr>
          <w:t>Ključne besede:</w:t>
        </w:r>
        <w:r w:rsidR="006D22D0">
          <w:rPr>
            <w:noProof/>
            <w:webHidden/>
          </w:rPr>
          <w:tab/>
        </w:r>
        <w:r w:rsidR="006D22D0">
          <w:rPr>
            <w:noProof/>
            <w:webHidden/>
          </w:rPr>
          <w:fldChar w:fldCharType="begin"/>
        </w:r>
        <w:r w:rsidR="006D22D0">
          <w:rPr>
            <w:noProof/>
            <w:webHidden/>
          </w:rPr>
          <w:instrText xml:space="preserve"> PAGEREF _Toc388900535 \h </w:instrText>
        </w:r>
        <w:r w:rsidR="006D22D0">
          <w:rPr>
            <w:noProof/>
            <w:webHidden/>
          </w:rPr>
        </w:r>
        <w:r w:rsidR="006D22D0">
          <w:rPr>
            <w:noProof/>
            <w:webHidden/>
          </w:rPr>
          <w:fldChar w:fldCharType="separate"/>
        </w:r>
        <w:r w:rsidR="006D22D0">
          <w:rPr>
            <w:noProof/>
            <w:webHidden/>
          </w:rPr>
          <w:t>II</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36" w:history="1">
        <w:r w:rsidR="006D22D0" w:rsidRPr="00B9355E">
          <w:rPr>
            <w:rStyle w:val="Hyperlink"/>
            <w:noProof/>
          </w:rPr>
          <w:t>1.</w:t>
        </w:r>
        <w:r w:rsidR="006D22D0" w:rsidRPr="00BE4286">
          <w:rPr>
            <w:rFonts w:ascii="Calibri" w:eastAsia="Times New Roman" w:hAnsi="Calibri"/>
            <w:noProof/>
            <w:sz w:val="22"/>
            <w:lang w:eastAsia="sl-SI"/>
          </w:rPr>
          <w:tab/>
        </w:r>
        <w:r w:rsidR="006D22D0" w:rsidRPr="00B9355E">
          <w:rPr>
            <w:rStyle w:val="Hyperlink"/>
            <w:noProof/>
          </w:rPr>
          <w:t>UVOD</w:t>
        </w:r>
        <w:r w:rsidR="006D22D0">
          <w:rPr>
            <w:noProof/>
            <w:webHidden/>
          </w:rPr>
          <w:tab/>
        </w:r>
        <w:r w:rsidR="006D22D0">
          <w:rPr>
            <w:noProof/>
            <w:webHidden/>
          </w:rPr>
          <w:fldChar w:fldCharType="begin"/>
        </w:r>
        <w:r w:rsidR="006D22D0">
          <w:rPr>
            <w:noProof/>
            <w:webHidden/>
          </w:rPr>
          <w:instrText xml:space="preserve"> PAGEREF _Toc388900536 \h </w:instrText>
        </w:r>
        <w:r w:rsidR="006D22D0">
          <w:rPr>
            <w:noProof/>
            <w:webHidden/>
          </w:rPr>
        </w:r>
        <w:r w:rsidR="006D22D0">
          <w:rPr>
            <w:noProof/>
            <w:webHidden/>
          </w:rPr>
          <w:fldChar w:fldCharType="separate"/>
        </w:r>
        <w:r w:rsidR="006D22D0">
          <w:rPr>
            <w:noProof/>
            <w:webHidden/>
          </w:rPr>
          <w:t>1</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37" w:history="1">
        <w:r w:rsidR="006D22D0" w:rsidRPr="00B9355E">
          <w:rPr>
            <w:rStyle w:val="Hyperlink"/>
            <w:noProof/>
          </w:rPr>
          <w:t>2.</w:t>
        </w:r>
        <w:r w:rsidR="006D22D0" w:rsidRPr="00BE4286">
          <w:rPr>
            <w:rFonts w:ascii="Calibri" w:eastAsia="Times New Roman" w:hAnsi="Calibri"/>
            <w:noProof/>
            <w:sz w:val="22"/>
            <w:lang w:eastAsia="sl-SI"/>
          </w:rPr>
          <w:tab/>
        </w:r>
        <w:r w:rsidR="006D22D0" w:rsidRPr="00B9355E">
          <w:rPr>
            <w:rStyle w:val="Hyperlink"/>
            <w:noProof/>
          </w:rPr>
          <w:t>PREGOVOR</w:t>
        </w:r>
        <w:r w:rsidR="006D22D0">
          <w:rPr>
            <w:noProof/>
            <w:webHidden/>
          </w:rPr>
          <w:tab/>
        </w:r>
        <w:r w:rsidR="006D22D0">
          <w:rPr>
            <w:noProof/>
            <w:webHidden/>
          </w:rPr>
          <w:fldChar w:fldCharType="begin"/>
        </w:r>
        <w:r w:rsidR="006D22D0">
          <w:rPr>
            <w:noProof/>
            <w:webHidden/>
          </w:rPr>
          <w:instrText xml:space="preserve"> PAGEREF _Toc388900537 \h </w:instrText>
        </w:r>
        <w:r w:rsidR="006D22D0">
          <w:rPr>
            <w:noProof/>
            <w:webHidden/>
          </w:rPr>
        </w:r>
        <w:r w:rsidR="006D22D0">
          <w:rPr>
            <w:noProof/>
            <w:webHidden/>
          </w:rPr>
          <w:fldChar w:fldCharType="separate"/>
        </w:r>
        <w:r w:rsidR="006D22D0">
          <w:rPr>
            <w:noProof/>
            <w:webHidden/>
          </w:rPr>
          <w:t>2</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38" w:history="1">
        <w:r w:rsidR="006D22D0" w:rsidRPr="00B9355E">
          <w:rPr>
            <w:rStyle w:val="Hyperlink"/>
            <w:noProof/>
          </w:rPr>
          <w:t>2.1.</w:t>
        </w:r>
        <w:r w:rsidR="006D22D0" w:rsidRPr="00BE4286">
          <w:rPr>
            <w:rFonts w:ascii="Calibri" w:eastAsia="Times New Roman" w:hAnsi="Calibri"/>
            <w:noProof/>
            <w:sz w:val="22"/>
            <w:lang w:eastAsia="sl-SI"/>
          </w:rPr>
          <w:tab/>
        </w:r>
        <w:r w:rsidR="006D22D0" w:rsidRPr="00B9355E">
          <w:rPr>
            <w:rStyle w:val="Hyperlink"/>
            <w:noProof/>
          </w:rPr>
          <w:t>Ali rek drži?</w:t>
        </w:r>
        <w:r w:rsidR="006D22D0">
          <w:rPr>
            <w:noProof/>
            <w:webHidden/>
          </w:rPr>
          <w:tab/>
        </w:r>
        <w:r w:rsidR="006D22D0">
          <w:rPr>
            <w:noProof/>
            <w:webHidden/>
          </w:rPr>
          <w:fldChar w:fldCharType="begin"/>
        </w:r>
        <w:r w:rsidR="006D22D0">
          <w:rPr>
            <w:noProof/>
            <w:webHidden/>
          </w:rPr>
          <w:instrText xml:space="preserve"> PAGEREF _Toc388900538 \h </w:instrText>
        </w:r>
        <w:r w:rsidR="006D22D0">
          <w:rPr>
            <w:noProof/>
            <w:webHidden/>
          </w:rPr>
        </w:r>
        <w:r w:rsidR="006D22D0">
          <w:rPr>
            <w:noProof/>
            <w:webHidden/>
          </w:rPr>
          <w:fldChar w:fldCharType="separate"/>
        </w:r>
        <w:r w:rsidR="006D22D0">
          <w:rPr>
            <w:noProof/>
            <w:webHidden/>
          </w:rPr>
          <w:t>2</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39" w:history="1">
        <w:r w:rsidR="006D22D0" w:rsidRPr="00B9355E">
          <w:rPr>
            <w:rStyle w:val="Hyperlink"/>
            <w:noProof/>
          </w:rPr>
          <w:t>2.2.</w:t>
        </w:r>
        <w:r w:rsidR="006D22D0" w:rsidRPr="00BE4286">
          <w:rPr>
            <w:rFonts w:ascii="Calibri" w:eastAsia="Times New Roman" w:hAnsi="Calibri"/>
            <w:noProof/>
            <w:sz w:val="22"/>
            <w:lang w:eastAsia="sl-SI"/>
          </w:rPr>
          <w:tab/>
        </w:r>
        <w:r w:rsidR="006D22D0" w:rsidRPr="00B9355E">
          <w:rPr>
            <w:rStyle w:val="Hyperlink"/>
            <w:noProof/>
          </w:rPr>
          <w:t>Različni pregovori</w:t>
        </w:r>
        <w:r w:rsidR="006D22D0">
          <w:rPr>
            <w:noProof/>
            <w:webHidden/>
          </w:rPr>
          <w:tab/>
        </w:r>
        <w:r w:rsidR="006D22D0">
          <w:rPr>
            <w:noProof/>
            <w:webHidden/>
          </w:rPr>
          <w:fldChar w:fldCharType="begin"/>
        </w:r>
        <w:r w:rsidR="006D22D0">
          <w:rPr>
            <w:noProof/>
            <w:webHidden/>
          </w:rPr>
          <w:instrText xml:space="preserve"> PAGEREF _Toc388900539 \h </w:instrText>
        </w:r>
        <w:r w:rsidR="006D22D0">
          <w:rPr>
            <w:noProof/>
            <w:webHidden/>
          </w:rPr>
        </w:r>
        <w:r w:rsidR="006D22D0">
          <w:rPr>
            <w:noProof/>
            <w:webHidden/>
          </w:rPr>
          <w:fldChar w:fldCharType="separate"/>
        </w:r>
        <w:r w:rsidR="006D22D0">
          <w:rPr>
            <w:noProof/>
            <w:webHidden/>
          </w:rPr>
          <w:t>2</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40" w:history="1">
        <w:r w:rsidR="006D22D0" w:rsidRPr="00B9355E">
          <w:rPr>
            <w:rStyle w:val="Hyperlink"/>
            <w:noProof/>
          </w:rPr>
          <w:t>3.</w:t>
        </w:r>
        <w:r w:rsidR="006D22D0" w:rsidRPr="00BE4286">
          <w:rPr>
            <w:rFonts w:ascii="Calibri" w:eastAsia="Times New Roman" w:hAnsi="Calibri"/>
            <w:noProof/>
            <w:sz w:val="22"/>
            <w:lang w:eastAsia="sl-SI"/>
          </w:rPr>
          <w:tab/>
        </w:r>
        <w:r w:rsidR="006D22D0" w:rsidRPr="00B9355E">
          <w:rPr>
            <w:rStyle w:val="Hyperlink"/>
            <w:noProof/>
          </w:rPr>
          <w:t>PRVI VTIS</w:t>
        </w:r>
        <w:r w:rsidR="006D22D0">
          <w:rPr>
            <w:noProof/>
            <w:webHidden/>
          </w:rPr>
          <w:tab/>
        </w:r>
        <w:r w:rsidR="006D22D0">
          <w:rPr>
            <w:noProof/>
            <w:webHidden/>
          </w:rPr>
          <w:fldChar w:fldCharType="begin"/>
        </w:r>
        <w:r w:rsidR="006D22D0">
          <w:rPr>
            <w:noProof/>
            <w:webHidden/>
          </w:rPr>
          <w:instrText xml:space="preserve"> PAGEREF _Toc388900540 \h </w:instrText>
        </w:r>
        <w:r w:rsidR="006D22D0">
          <w:rPr>
            <w:noProof/>
            <w:webHidden/>
          </w:rPr>
        </w:r>
        <w:r w:rsidR="006D22D0">
          <w:rPr>
            <w:noProof/>
            <w:webHidden/>
          </w:rPr>
          <w:fldChar w:fldCharType="separate"/>
        </w:r>
        <w:r w:rsidR="006D22D0">
          <w:rPr>
            <w:noProof/>
            <w:webHidden/>
          </w:rPr>
          <w:t>3</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1" w:history="1">
        <w:r w:rsidR="006D22D0" w:rsidRPr="00B9355E">
          <w:rPr>
            <w:rStyle w:val="Hyperlink"/>
            <w:noProof/>
          </w:rPr>
          <w:t>3.1.</w:t>
        </w:r>
        <w:r w:rsidR="006D22D0" w:rsidRPr="00BE4286">
          <w:rPr>
            <w:rFonts w:ascii="Calibri" w:eastAsia="Times New Roman" w:hAnsi="Calibri"/>
            <w:noProof/>
            <w:sz w:val="22"/>
            <w:lang w:eastAsia="sl-SI"/>
          </w:rPr>
          <w:tab/>
        </w:r>
        <w:r w:rsidR="006D22D0" w:rsidRPr="00B9355E">
          <w:rPr>
            <w:rStyle w:val="Hyperlink"/>
            <w:noProof/>
          </w:rPr>
          <w:t>Izjeme</w:t>
        </w:r>
        <w:r w:rsidR="006D22D0">
          <w:rPr>
            <w:noProof/>
            <w:webHidden/>
          </w:rPr>
          <w:tab/>
        </w:r>
        <w:r w:rsidR="006D22D0">
          <w:rPr>
            <w:noProof/>
            <w:webHidden/>
          </w:rPr>
          <w:fldChar w:fldCharType="begin"/>
        </w:r>
        <w:r w:rsidR="006D22D0">
          <w:rPr>
            <w:noProof/>
            <w:webHidden/>
          </w:rPr>
          <w:instrText xml:space="preserve"> PAGEREF _Toc388900541 \h </w:instrText>
        </w:r>
        <w:r w:rsidR="006D22D0">
          <w:rPr>
            <w:noProof/>
            <w:webHidden/>
          </w:rPr>
        </w:r>
        <w:r w:rsidR="006D22D0">
          <w:rPr>
            <w:noProof/>
            <w:webHidden/>
          </w:rPr>
          <w:fldChar w:fldCharType="separate"/>
        </w:r>
        <w:r w:rsidR="006D22D0">
          <w:rPr>
            <w:noProof/>
            <w:webHidden/>
          </w:rPr>
          <w:t>3</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2" w:history="1">
        <w:r w:rsidR="006D22D0" w:rsidRPr="00B9355E">
          <w:rPr>
            <w:rStyle w:val="Hyperlink"/>
            <w:noProof/>
          </w:rPr>
          <w:t>3.2.</w:t>
        </w:r>
        <w:r w:rsidR="006D22D0" w:rsidRPr="00BE4286">
          <w:rPr>
            <w:rFonts w:ascii="Calibri" w:eastAsia="Times New Roman" w:hAnsi="Calibri"/>
            <w:noProof/>
            <w:sz w:val="22"/>
            <w:lang w:eastAsia="sl-SI"/>
          </w:rPr>
          <w:tab/>
        </w:r>
        <w:r w:rsidR="006D22D0" w:rsidRPr="00B9355E">
          <w:rPr>
            <w:rStyle w:val="Hyperlink"/>
            <w:noProof/>
          </w:rPr>
          <w:t>Ženske</w:t>
        </w:r>
        <w:r w:rsidR="006D22D0">
          <w:rPr>
            <w:noProof/>
            <w:webHidden/>
          </w:rPr>
          <w:tab/>
        </w:r>
        <w:r w:rsidR="006D22D0">
          <w:rPr>
            <w:noProof/>
            <w:webHidden/>
          </w:rPr>
          <w:fldChar w:fldCharType="begin"/>
        </w:r>
        <w:r w:rsidR="006D22D0">
          <w:rPr>
            <w:noProof/>
            <w:webHidden/>
          </w:rPr>
          <w:instrText xml:space="preserve"> PAGEREF _Toc388900542 \h </w:instrText>
        </w:r>
        <w:r w:rsidR="006D22D0">
          <w:rPr>
            <w:noProof/>
            <w:webHidden/>
          </w:rPr>
        </w:r>
        <w:r w:rsidR="006D22D0">
          <w:rPr>
            <w:noProof/>
            <w:webHidden/>
          </w:rPr>
          <w:fldChar w:fldCharType="separate"/>
        </w:r>
        <w:r w:rsidR="006D22D0">
          <w:rPr>
            <w:noProof/>
            <w:webHidden/>
          </w:rPr>
          <w:t>3</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3" w:history="1">
        <w:r w:rsidR="006D22D0" w:rsidRPr="00B9355E">
          <w:rPr>
            <w:rStyle w:val="Hyperlink"/>
            <w:noProof/>
          </w:rPr>
          <w:t>3.3.</w:t>
        </w:r>
        <w:r w:rsidR="006D22D0" w:rsidRPr="00BE4286">
          <w:rPr>
            <w:rFonts w:ascii="Calibri" w:eastAsia="Times New Roman" w:hAnsi="Calibri"/>
            <w:noProof/>
            <w:sz w:val="22"/>
            <w:lang w:eastAsia="sl-SI"/>
          </w:rPr>
          <w:tab/>
        </w:r>
        <w:r w:rsidR="006D22D0" w:rsidRPr="00B9355E">
          <w:rPr>
            <w:rStyle w:val="Hyperlink"/>
            <w:noProof/>
          </w:rPr>
          <w:t>Moški</w:t>
        </w:r>
        <w:r w:rsidR="006D22D0">
          <w:rPr>
            <w:noProof/>
            <w:webHidden/>
          </w:rPr>
          <w:tab/>
        </w:r>
        <w:r w:rsidR="006D22D0">
          <w:rPr>
            <w:noProof/>
            <w:webHidden/>
          </w:rPr>
          <w:fldChar w:fldCharType="begin"/>
        </w:r>
        <w:r w:rsidR="006D22D0">
          <w:rPr>
            <w:noProof/>
            <w:webHidden/>
          </w:rPr>
          <w:instrText xml:space="preserve"> PAGEREF _Toc388900543 \h </w:instrText>
        </w:r>
        <w:r w:rsidR="006D22D0">
          <w:rPr>
            <w:noProof/>
            <w:webHidden/>
          </w:rPr>
        </w:r>
        <w:r w:rsidR="006D22D0">
          <w:rPr>
            <w:noProof/>
            <w:webHidden/>
          </w:rPr>
          <w:fldChar w:fldCharType="separate"/>
        </w:r>
        <w:r w:rsidR="006D22D0">
          <w:rPr>
            <w:noProof/>
            <w:webHidden/>
          </w:rPr>
          <w:t>4</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4" w:history="1">
        <w:r w:rsidR="006D22D0" w:rsidRPr="00B9355E">
          <w:rPr>
            <w:rStyle w:val="Hyperlink"/>
            <w:noProof/>
          </w:rPr>
          <w:t>3.4.</w:t>
        </w:r>
        <w:r w:rsidR="006D22D0" w:rsidRPr="00BE4286">
          <w:rPr>
            <w:rFonts w:ascii="Calibri" w:eastAsia="Times New Roman" w:hAnsi="Calibri"/>
            <w:noProof/>
            <w:sz w:val="22"/>
            <w:lang w:eastAsia="sl-SI"/>
          </w:rPr>
          <w:tab/>
        </w:r>
        <w:r w:rsidR="006D22D0" w:rsidRPr="00B9355E">
          <w:rPr>
            <w:rStyle w:val="Hyperlink"/>
            <w:noProof/>
          </w:rPr>
          <w:t>Kroj</w:t>
        </w:r>
        <w:r w:rsidR="006D22D0">
          <w:rPr>
            <w:noProof/>
            <w:webHidden/>
          </w:rPr>
          <w:tab/>
        </w:r>
        <w:r w:rsidR="006D22D0">
          <w:rPr>
            <w:noProof/>
            <w:webHidden/>
          </w:rPr>
          <w:fldChar w:fldCharType="begin"/>
        </w:r>
        <w:r w:rsidR="006D22D0">
          <w:rPr>
            <w:noProof/>
            <w:webHidden/>
          </w:rPr>
          <w:instrText xml:space="preserve"> PAGEREF _Toc388900544 \h </w:instrText>
        </w:r>
        <w:r w:rsidR="006D22D0">
          <w:rPr>
            <w:noProof/>
            <w:webHidden/>
          </w:rPr>
        </w:r>
        <w:r w:rsidR="006D22D0">
          <w:rPr>
            <w:noProof/>
            <w:webHidden/>
          </w:rPr>
          <w:fldChar w:fldCharType="separate"/>
        </w:r>
        <w:r w:rsidR="006D22D0">
          <w:rPr>
            <w:noProof/>
            <w:webHidden/>
          </w:rPr>
          <w:t>4</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5" w:history="1">
        <w:r w:rsidR="006D22D0" w:rsidRPr="00B9355E">
          <w:rPr>
            <w:rStyle w:val="Hyperlink"/>
            <w:noProof/>
          </w:rPr>
          <w:t>3.5.</w:t>
        </w:r>
        <w:r w:rsidR="006D22D0" w:rsidRPr="00BE4286">
          <w:rPr>
            <w:rFonts w:ascii="Calibri" w:eastAsia="Times New Roman" w:hAnsi="Calibri"/>
            <w:noProof/>
            <w:sz w:val="22"/>
            <w:lang w:eastAsia="sl-SI"/>
          </w:rPr>
          <w:tab/>
        </w:r>
        <w:r w:rsidR="006D22D0" w:rsidRPr="00B9355E">
          <w:rPr>
            <w:rStyle w:val="Hyperlink"/>
            <w:noProof/>
          </w:rPr>
          <w:t>Dopolnjevanje</w:t>
        </w:r>
        <w:r w:rsidR="006D22D0">
          <w:rPr>
            <w:noProof/>
            <w:webHidden/>
          </w:rPr>
          <w:tab/>
        </w:r>
        <w:r w:rsidR="006D22D0">
          <w:rPr>
            <w:noProof/>
            <w:webHidden/>
          </w:rPr>
          <w:fldChar w:fldCharType="begin"/>
        </w:r>
        <w:r w:rsidR="006D22D0">
          <w:rPr>
            <w:noProof/>
            <w:webHidden/>
          </w:rPr>
          <w:instrText xml:space="preserve"> PAGEREF _Toc388900545 \h </w:instrText>
        </w:r>
        <w:r w:rsidR="006D22D0">
          <w:rPr>
            <w:noProof/>
            <w:webHidden/>
          </w:rPr>
        </w:r>
        <w:r w:rsidR="006D22D0">
          <w:rPr>
            <w:noProof/>
            <w:webHidden/>
          </w:rPr>
          <w:fldChar w:fldCharType="separate"/>
        </w:r>
        <w:r w:rsidR="006D22D0">
          <w:rPr>
            <w:noProof/>
            <w:webHidden/>
          </w:rPr>
          <w:t>4</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6" w:history="1">
        <w:r w:rsidR="006D22D0" w:rsidRPr="00B9355E">
          <w:rPr>
            <w:rStyle w:val="Hyperlink"/>
            <w:noProof/>
          </w:rPr>
          <w:t>3.6.</w:t>
        </w:r>
        <w:r w:rsidR="006D22D0" w:rsidRPr="00BE4286">
          <w:rPr>
            <w:rFonts w:ascii="Calibri" w:eastAsia="Times New Roman" w:hAnsi="Calibri"/>
            <w:noProof/>
            <w:sz w:val="22"/>
            <w:lang w:eastAsia="sl-SI"/>
          </w:rPr>
          <w:tab/>
        </w:r>
        <w:r w:rsidR="006D22D0" w:rsidRPr="00B9355E">
          <w:rPr>
            <w:rStyle w:val="Hyperlink"/>
            <w:noProof/>
          </w:rPr>
          <w:t>Počutje</w:t>
        </w:r>
        <w:r w:rsidR="006D22D0">
          <w:rPr>
            <w:noProof/>
            <w:webHidden/>
          </w:rPr>
          <w:tab/>
        </w:r>
        <w:r w:rsidR="006D22D0">
          <w:rPr>
            <w:noProof/>
            <w:webHidden/>
          </w:rPr>
          <w:fldChar w:fldCharType="begin"/>
        </w:r>
        <w:r w:rsidR="006D22D0">
          <w:rPr>
            <w:noProof/>
            <w:webHidden/>
          </w:rPr>
          <w:instrText xml:space="preserve"> PAGEREF _Toc388900546 \h </w:instrText>
        </w:r>
        <w:r w:rsidR="006D22D0">
          <w:rPr>
            <w:noProof/>
            <w:webHidden/>
          </w:rPr>
        </w:r>
        <w:r w:rsidR="006D22D0">
          <w:rPr>
            <w:noProof/>
            <w:webHidden/>
          </w:rPr>
          <w:fldChar w:fldCharType="separate"/>
        </w:r>
        <w:r w:rsidR="006D22D0">
          <w:rPr>
            <w:noProof/>
            <w:webHidden/>
          </w:rPr>
          <w:t>4</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47" w:history="1">
        <w:r w:rsidR="006D22D0" w:rsidRPr="00B9355E">
          <w:rPr>
            <w:rStyle w:val="Hyperlink"/>
            <w:noProof/>
          </w:rPr>
          <w:t>4.</w:t>
        </w:r>
        <w:r w:rsidR="006D22D0" w:rsidRPr="00BE4286">
          <w:rPr>
            <w:rFonts w:ascii="Calibri" w:eastAsia="Times New Roman" w:hAnsi="Calibri"/>
            <w:noProof/>
            <w:sz w:val="22"/>
            <w:lang w:eastAsia="sl-SI"/>
          </w:rPr>
          <w:tab/>
        </w:r>
        <w:r w:rsidR="006D22D0" w:rsidRPr="00B9355E">
          <w:rPr>
            <w:rStyle w:val="Hyperlink"/>
            <w:noProof/>
          </w:rPr>
          <w:t>KODEKS</w:t>
        </w:r>
        <w:r w:rsidR="006D22D0">
          <w:rPr>
            <w:noProof/>
            <w:webHidden/>
          </w:rPr>
          <w:tab/>
        </w:r>
        <w:r w:rsidR="006D22D0">
          <w:rPr>
            <w:noProof/>
            <w:webHidden/>
          </w:rPr>
          <w:fldChar w:fldCharType="begin"/>
        </w:r>
        <w:r w:rsidR="006D22D0">
          <w:rPr>
            <w:noProof/>
            <w:webHidden/>
          </w:rPr>
          <w:instrText xml:space="preserve"> PAGEREF _Toc388900547 \h </w:instrText>
        </w:r>
        <w:r w:rsidR="006D22D0">
          <w:rPr>
            <w:noProof/>
            <w:webHidden/>
          </w:rPr>
        </w:r>
        <w:r w:rsidR="006D22D0">
          <w:rPr>
            <w:noProof/>
            <w:webHidden/>
          </w:rPr>
          <w:fldChar w:fldCharType="separate"/>
        </w:r>
        <w:r w:rsidR="006D22D0">
          <w:rPr>
            <w:noProof/>
            <w:webHidden/>
          </w:rPr>
          <w:t>5</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8" w:history="1">
        <w:r w:rsidR="006D22D0" w:rsidRPr="00B9355E">
          <w:rPr>
            <w:rStyle w:val="Hyperlink"/>
            <w:noProof/>
          </w:rPr>
          <w:t>4.1.</w:t>
        </w:r>
        <w:r w:rsidR="006D22D0" w:rsidRPr="00BE4286">
          <w:rPr>
            <w:rFonts w:ascii="Calibri" w:eastAsia="Times New Roman" w:hAnsi="Calibri"/>
            <w:noProof/>
            <w:sz w:val="22"/>
            <w:lang w:eastAsia="sl-SI"/>
          </w:rPr>
          <w:tab/>
        </w:r>
        <w:r w:rsidR="006D22D0" w:rsidRPr="00B9355E">
          <w:rPr>
            <w:rStyle w:val="Hyperlink"/>
            <w:noProof/>
          </w:rPr>
          <w:t>Poslovno formalen stil</w:t>
        </w:r>
        <w:r w:rsidR="006D22D0">
          <w:rPr>
            <w:noProof/>
            <w:webHidden/>
          </w:rPr>
          <w:tab/>
        </w:r>
        <w:r w:rsidR="006D22D0">
          <w:rPr>
            <w:noProof/>
            <w:webHidden/>
          </w:rPr>
          <w:fldChar w:fldCharType="begin"/>
        </w:r>
        <w:r w:rsidR="006D22D0">
          <w:rPr>
            <w:noProof/>
            <w:webHidden/>
          </w:rPr>
          <w:instrText xml:space="preserve"> PAGEREF _Toc388900548 \h </w:instrText>
        </w:r>
        <w:r w:rsidR="006D22D0">
          <w:rPr>
            <w:noProof/>
            <w:webHidden/>
          </w:rPr>
        </w:r>
        <w:r w:rsidR="006D22D0">
          <w:rPr>
            <w:noProof/>
            <w:webHidden/>
          </w:rPr>
          <w:fldChar w:fldCharType="separate"/>
        </w:r>
        <w:r w:rsidR="006D22D0">
          <w:rPr>
            <w:noProof/>
            <w:webHidden/>
          </w:rPr>
          <w:t>6</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49" w:history="1">
        <w:r w:rsidR="006D22D0" w:rsidRPr="00B9355E">
          <w:rPr>
            <w:rStyle w:val="Hyperlink"/>
            <w:noProof/>
          </w:rPr>
          <w:t>4.2.</w:t>
        </w:r>
        <w:r w:rsidR="006D22D0" w:rsidRPr="00BE4286">
          <w:rPr>
            <w:rFonts w:ascii="Calibri" w:eastAsia="Times New Roman" w:hAnsi="Calibri"/>
            <w:noProof/>
            <w:sz w:val="22"/>
            <w:lang w:eastAsia="sl-SI"/>
          </w:rPr>
          <w:tab/>
        </w:r>
        <w:r w:rsidR="006D22D0" w:rsidRPr="00B9355E">
          <w:rPr>
            <w:rStyle w:val="Hyperlink"/>
            <w:noProof/>
          </w:rPr>
          <w:t>Sproščeni petek</w:t>
        </w:r>
        <w:r w:rsidR="006D22D0">
          <w:rPr>
            <w:noProof/>
            <w:webHidden/>
          </w:rPr>
          <w:tab/>
        </w:r>
        <w:r w:rsidR="006D22D0">
          <w:rPr>
            <w:noProof/>
            <w:webHidden/>
          </w:rPr>
          <w:fldChar w:fldCharType="begin"/>
        </w:r>
        <w:r w:rsidR="006D22D0">
          <w:rPr>
            <w:noProof/>
            <w:webHidden/>
          </w:rPr>
          <w:instrText xml:space="preserve"> PAGEREF _Toc388900549 \h </w:instrText>
        </w:r>
        <w:r w:rsidR="006D22D0">
          <w:rPr>
            <w:noProof/>
            <w:webHidden/>
          </w:rPr>
        </w:r>
        <w:r w:rsidR="006D22D0">
          <w:rPr>
            <w:noProof/>
            <w:webHidden/>
          </w:rPr>
          <w:fldChar w:fldCharType="separate"/>
        </w:r>
        <w:r w:rsidR="006D22D0">
          <w:rPr>
            <w:noProof/>
            <w:webHidden/>
          </w:rPr>
          <w:t>6</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50" w:history="1">
        <w:r w:rsidR="006D22D0" w:rsidRPr="00B9355E">
          <w:rPr>
            <w:rStyle w:val="Hyperlink"/>
            <w:noProof/>
          </w:rPr>
          <w:t>4.3.</w:t>
        </w:r>
        <w:r w:rsidR="006D22D0" w:rsidRPr="00BE4286">
          <w:rPr>
            <w:rFonts w:ascii="Calibri" w:eastAsia="Times New Roman" w:hAnsi="Calibri"/>
            <w:noProof/>
            <w:sz w:val="22"/>
            <w:lang w:eastAsia="sl-SI"/>
          </w:rPr>
          <w:tab/>
        </w:r>
        <w:r w:rsidR="006D22D0" w:rsidRPr="00B9355E">
          <w:rPr>
            <w:rStyle w:val="Hyperlink"/>
            <w:noProof/>
          </w:rPr>
          <w:t>Poslovno sproščeni stil</w:t>
        </w:r>
        <w:r w:rsidR="006D22D0">
          <w:rPr>
            <w:noProof/>
            <w:webHidden/>
          </w:rPr>
          <w:tab/>
        </w:r>
        <w:r w:rsidR="006D22D0">
          <w:rPr>
            <w:noProof/>
            <w:webHidden/>
          </w:rPr>
          <w:fldChar w:fldCharType="begin"/>
        </w:r>
        <w:r w:rsidR="006D22D0">
          <w:rPr>
            <w:noProof/>
            <w:webHidden/>
          </w:rPr>
          <w:instrText xml:space="preserve"> PAGEREF _Toc388900550 \h </w:instrText>
        </w:r>
        <w:r w:rsidR="006D22D0">
          <w:rPr>
            <w:noProof/>
            <w:webHidden/>
          </w:rPr>
        </w:r>
        <w:r w:rsidR="006D22D0">
          <w:rPr>
            <w:noProof/>
            <w:webHidden/>
          </w:rPr>
          <w:fldChar w:fldCharType="separate"/>
        </w:r>
        <w:r w:rsidR="006D22D0">
          <w:rPr>
            <w:noProof/>
            <w:webHidden/>
          </w:rPr>
          <w:t>7</w:t>
        </w:r>
        <w:r w:rsidR="006D22D0">
          <w:rPr>
            <w:noProof/>
            <w:webHidden/>
          </w:rPr>
          <w:fldChar w:fldCharType="end"/>
        </w:r>
      </w:hyperlink>
    </w:p>
    <w:p w:rsidR="006D22D0" w:rsidRPr="00BE4286" w:rsidRDefault="0052671E">
      <w:pPr>
        <w:pStyle w:val="TOC2"/>
        <w:tabs>
          <w:tab w:val="left" w:pos="880"/>
          <w:tab w:val="right" w:leader="dot" w:pos="9062"/>
        </w:tabs>
        <w:rPr>
          <w:rFonts w:ascii="Calibri" w:eastAsia="Times New Roman" w:hAnsi="Calibri"/>
          <w:noProof/>
          <w:sz w:val="22"/>
          <w:lang w:eastAsia="sl-SI"/>
        </w:rPr>
      </w:pPr>
      <w:hyperlink w:anchor="_Toc388900551" w:history="1">
        <w:r w:rsidR="006D22D0" w:rsidRPr="00B9355E">
          <w:rPr>
            <w:rStyle w:val="Hyperlink"/>
            <w:noProof/>
          </w:rPr>
          <w:t>4.4.</w:t>
        </w:r>
        <w:r w:rsidR="006D22D0" w:rsidRPr="00BE4286">
          <w:rPr>
            <w:rFonts w:ascii="Calibri" w:eastAsia="Times New Roman" w:hAnsi="Calibri"/>
            <w:noProof/>
            <w:sz w:val="22"/>
            <w:lang w:eastAsia="sl-SI"/>
          </w:rPr>
          <w:tab/>
        </w:r>
        <w:r w:rsidR="006D22D0" w:rsidRPr="00B9355E">
          <w:rPr>
            <w:rStyle w:val="Hyperlink"/>
            <w:noProof/>
          </w:rPr>
          <w:t>Poslovni dodatki</w:t>
        </w:r>
        <w:r w:rsidR="006D22D0">
          <w:rPr>
            <w:noProof/>
            <w:webHidden/>
          </w:rPr>
          <w:tab/>
        </w:r>
        <w:r w:rsidR="006D22D0">
          <w:rPr>
            <w:noProof/>
            <w:webHidden/>
          </w:rPr>
          <w:fldChar w:fldCharType="begin"/>
        </w:r>
        <w:r w:rsidR="006D22D0">
          <w:rPr>
            <w:noProof/>
            <w:webHidden/>
          </w:rPr>
          <w:instrText xml:space="preserve"> PAGEREF _Toc388900551 \h </w:instrText>
        </w:r>
        <w:r w:rsidR="006D22D0">
          <w:rPr>
            <w:noProof/>
            <w:webHidden/>
          </w:rPr>
        </w:r>
        <w:r w:rsidR="006D22D0">
          <w:rPr>
            <w:noProof/>
            <w:webHidden/>
          </w:rPr>
          <w:fldChar w:fldCharType="separate"/>
        </w:r>
        <w:r w:rsidR="006D22D0">
          <w:rPr>
            <w:noProof/>
            <w:webHidden/>
          </w:rPr>
          <w:t>7</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52" w:history="1">
        <w:r w:rsidR="006D22D0" w:rsidRPr="00B9355E">
          <w:rPr>
            <w:rStyle w:val="Hyperlink"/>
            <w:noProof/>
          </w:rPr>
          <w:t>5.</w:t>
        </w:r>
        <w:r w:rsidR="006D22D0" w:rsidRPr="00BE4286">
          <w:rPr>
            <w:rFonts w:ascii="Calibri" w:eastAsia="Times New Roman" w:hAnsi="Calibri"/>
            <w:noProof/>
            <w:sz w:val="22"/>
            <w:lang w:eastAsia="sl-SI"/>
          </w:rPr>
          <w:tab/>
        </w:r>
        <w:r w:rsidR="006D22D0" w:rsidRPr="00B9355E">
          <w:rPr>
            <w:rStyle w:val="Hyperlink"/>
            <w:noProof/>
          </w:rPr>
          <w:t>ZAKLJUČEK</w:t>
        </w:r>
        <w:r w:rsidR="006D22D0">
          <w:rPr>
            <w:noProof/>
            <w:webHidden/>
          </w:rPr>
          <w:tab/>
        </w:r>
        <w:r w:rsidR="006D22D0">
          <w:rPr>
            <w:noProof/>
            <w:webHidden/>
          </w:rPr>
          <w:fldChar w:fldCharType="begin"/>
        </w:r>
        <w:r w:rsidR="006D22D0">
          <w:rPr>
            <w:noProof/>
            <w:webHidden/>
          </w:rPr>
          <w:instrText xml:space="preserve"> PAGEREF _Toc388900552 \h </w:instrText>
        </w:r>
        <w:r w:rsidR="006D22D0">
          <w:rPr>
            <w:noProof/>
            <w:webHidden/>
          </w:rPr>
        </w:r>
        <w:r w:rsidR="006D22D0">
          <w:rPr>
            <w:noProof/>
            <w:webHidden/>
          </w:rPr>
          <w:fldChar w:fldCharType="separate"/>
        </w:r>
        <w:r w:rsidR="006D22D0">
          <w:rPr>
            <w:noProof/>
            <w:webHidden/>
          </w:rPr>
          <w:t>9</w:t>
        </w:r>
        <w:r w:rsidR="006D22D0">
          <w:rPr>
            <w:noProof/>
            <w:webHidden/>
          </w:rPr>
          <w:fldChar w:fldCharType="end"/>
        </w:r>
      </w:hyperlink>
    </w:p>
    <w:p w:rsidR="006D22D0" w:rsidRPr="00BE4286" w:rsidRDefault="0052671E">
      <w:pPr>
        <w:pStyle w:val="TOC1"/>
        <w:tabs>
          <w:tab w:val="left" w:pos="440"/>
          <w:tab w:val="right" w:leader="dot" w:pos="9062"/>
        </w:tabs>
        <w:rPr>
          <w:rFonts w:ascii="Calibri" w:eastAsia="Times New Roman" w:hAnsi="Calibri"/>
          <w:noProof/>
          <w:sz w:val="22"/>
          <w:lang w:eastAsia="sl-SI"/>
        </w:rPr>
      </w:pPr>
      <w:hyperlink w:anchor="_Toc388900553" w:history="1">
        <w:r w:rsidR="006D22D0" w:rsidRPr="00B9355E">
          <w:rPr>
            <w:rStyle w:val="Hyperlink"/>
            <w:noProof/>
          </w:rPr>
          <w:t>6.</w:t>
        </w:r>
        <w:r w:rsidR="006D22D0" w:rsidRPr="00BE4286">
          <w:rPr>
            <w:rFonts w:ascii="Calibri" w:eastAsia="Times New Roman" w:hAnsi="Calibri"/>
            <w:noProof/>
            <w:sz w:val="22"/>
            <w:lang w:eastAsia="sl-SI"/>
          </w:rPr>
          <w:tab/>
        </w:r>
        <w:r w:rsidR="006D22D0" w:rsidRPr="00B9355E">
          <w:rPr>
            <w:rStyle w:val="Hyperlink"/>
            <w:noProof/>
          </w:rPr>
          <w:t>VIRI</w:t>
        </w:r>
        <w:r w:rsidR="006D22D0">
          <w:rPr>
            <w:noProof/>
            <w:webHidden/>
          </w:rPr>
          <w:tab/>
        </w:r>
        <w:r w:rsidR="006D22D0">
          <w:rPr>
            <w:noProof/>
            <w:webHidden/>
          </w:rPr>
          <w:fldChar w:fldCharType="begin"/>
        </w:r>
        <w:r w:rsidR="006D22D0">
          <w:rPr>
            <w:noProof/>
            <w:webHidden/>
          </w:rPr>
          <w:instrText xml:space="preserve"> PAGEREF _Toc388900553 \h </w:instrText>
        </w:r>
        <w:r w:rsidR="006D22D0">
          <w:rPr>
            <w:noProof/>
            <w:webHidden/>
          </w:rPr>
        </w:r>
        <w:r w:rsidR="006D22D0">
          <w:rPr>
            <w:noProof/>
            <w:webHidden/>
          </w:rPr>
          <w:fldChar w:fldCharType="separate"/>
        </w:r>
        <w:r w:rsidR="006D22D0">
          <w:rPr>
            <w:noProof/>
            <w:webHidden/>
          </w:rPr>
          <w:t>9</w:t>
        </w:r>
        <w:r w:rsidR="006D22D0">
          <w:rPr>
            <w:noProof/>
            <w:webHidden/>
          </w:rPr>
          <w:fldChar w:fldCharType="end"/>
        </w:r>
      </w:hyperlink>
    </w:p>
    <w:p w:rsidR="00E66518" w:rsidRDefault="005448BC" w:rsidP="00DF10F8">
      <w:pPr>
        <w:rPr>
          <w:b/>
          <w:bCs/>
          <w:noProof/>
        </w:rPr>
      </w:pPr>
      <w:r w:rsidRPr="002732FC">
        <w:rPr>
          <w:b/>
          <w:bCs/>
          <w:noProof/>
          <w:sz w:val="20"/>
          <w:szCs w:val="20"/>
        </w:rPr>
        <w:fldChar w:fldCharType="end"/>
      </w:r>
    </w:p>
    <w:p w:rsidR="003672CB" w:rsidRPr="00BE4286" w:rsidRDefault="003672CB">
      <w:pPr>
        <w:spacing w:after="200" w:line="276" w:lineRule="auto"/>
        <w:jc w:val="left"/>
        <w:rPr>
          <w:rFonts w:eastAsia="Times New Roman"/>
          <w:b/>
          <w:bCs/>
          <w:sz w:val="28"/>
          <w:szCs w:val="28"/>
          <w:lang w:val="en-US" w:eastAsia="ja-JP"/>
        </w:rPr>
      </w:pPr>
      <w:r>
        <w:br w:type="page"/>
      </w:r>
    </w:p>
    <w:p w:rsidR="003672CB" w:rsidRDefault="003672CB" w:rsidP="003672CB">
      <w:pPr>
        <w:pStyle w:val="TOCHeading"/>
        <w:jc w:val="both"/>
        <w:rPr>
          <w:rFonts w:ascii="Times New Roman" w:hAnsi="Times New Roman"/>
          <w:color w:val="auto"/>
        </w:rPr>
      </w:pPr>
      <w:r w:rsidRPr="003672CB">
        <w:rPr>
          <w:rFonts w:ascii="Times New Roman" w:hAnsi="Times New Roman"/>
          <w:color w:val="auto"/>
        </w:rPr>
        <w:t xml:space="preserve">KAZALO </w:t>
      </w:r>
      <w:r>
        <w:rPr>
          <w:rFonts w:ascii="Times New Roman" w:hAnsi="Times New Roman"/>
          <w:color w:val="auto"/>
        </w:rPr>
        <w:t>SLIK</w:t>
      </w:r>
    </w:p>
    <w:p w:rsidR="007A24EF" w:rsidRPr="007A24EF" w:rsidRDefault="007A24EF" w:rsidP="007A24EF">
      <w:pPr>
        <w:rPr>
          <w:lang w:val="en-US" w:eastAsia="ja-JP"/>
        </w:rPr>
      </w:pPr>
    </w:p>
    <w:p w:rsidR="006D22D0" w:rsidRPr="00BE4286" w:rsidRDefault="006640D8">
      <w:pPr>
        <w:pStyle w:val="TableofFigures"/>
        <w:tabs>
          <w:tab w:val="right" w:leader="dot" w:pos="9062"/>
        </w:tabs>
        <w:rPr>
          <w:rFonts w:eastAsia="Times New Roman"/>
          <w:i w:val="0"/>
          <w:iCs w:val="0"/>
          <w:noProof/>
          <w:sz w:val="22"/>
          <w:szCs w:val="22"/>
          <w:lang w:eastAsia="sl-SI"/>
        </w:rPr>
      </w:pPr>
      <w:r>
        <w:fldChar w:fldCharType="begin"/>
      </w:r>
      <w:r>
        <w:instrText xml:space="preserve"> TOC \h \z \c "Slika" </w:instrText>
      </w:r>
      <w:r>
        <w:fldChar w:fldCharType="separate"/>
      </w:r>
      <w:hyperlink w:anchor="_Toc388900554" w:history="1">
        <w:r w:rsidR="006D22D0" w:rsidRPr="00354B10">
          <w:rPr>
            <w:rStyle w:val="Hyperlink"/>
            <w:noProof/>
          </w:rPr>
          <w:t>Slika 1 Stili oblačenja</w:t>
        </w:r>
        <w:r w:rsidR="006D22D0">
          <w:rPr>
            <w:noProof/>
            <w:webHidden/>
          </w:rPr>
          <w:tab/>
        </w:r>
        <w:r w:rsidR="006D22D0">
          <w:rPr>
            <w:noProof/>
            <w:webHidden/>
          </w:rPr>
          <w:fldChar w:fldCharType="begin"/>
        </w:r>
        <w:r w:rsidR="006D22D0">
          <w:rPr>
            <w:noProof/>
            <w:webHidden/>
          </w:rPr>
          <w:instrText xml:space="preserve"> PAGEREF _Toc388900554 \h </w:instrText>
        </w:r>
        <w:r w:rsidR="006D22D0">
          <w:rPr>
            <w:noProof/>
            <w:webHidden/>
          </w:rPr>
        </w:r>
        <w:r w:rsidR="006D22D0">
          <w:rPr>
            <w:noProof/>
            <w:webHidden/>
          </w:rPr>
          <w:fldChar w:fldCharType="separate"/>
        </w:r>
        <w:r w:rsidR="006D22D0">
          <w:rPr>
            <w:noProof/>
            <w:webHidden/>
          </w:rPr>
          <w:t>5</w:t>
        </w:r>
        <w:r w:rsidR="006D22D0">
          <w:rPr>
            <w:noProof/>
            <w:webHidden/>
          </w:rPr>
          <w:fldChar w:fldCharType="end"/>
        </w:r>
      </w:hyperlink>
    </w:p>
    <w:p w:rsidR="0044060C" w:rsidRDefault="006640D8" w:rsidP="00DF10F8">
      <w:r>
        <w:fldChar w:fldCharType="end"/>
      </w:r>
    </w:p>
    <w:p w:rsidR="00AF0416" w:rsidRDefault="0044060C" w:rsidP="00DF10F8">
      <w:pPr>
        <w:sectPr w:rsidR="00AF0416" w:rsidSect="003C020C">
          <w:headerReference w:type="default" r:id="rId8"/>
          <w:footerReference w:type="default" r:id="rId9"/>
          <w:pgSz w:w="11906" w:h="16838"/>
          <w:pgMar w:top="1417" w:right="1417" w:bottom="1417" w:left="1417" w:header="850" w:footer="850" w:gutter="0"/>
          <w:pgNumType w:fmt="upperRoman"/>
          <w:cols w:space="708"/>
          <w:titlePg/>
          <w:docGrid w:linePitch="360"/>
        </w:sectPr>
      </w:pPr>
      <w:r>
        <w:t xml:space="preserve"> </w:t>
      </w:r>
      <w:r w:rsidR="00AF0416">
        <w:br w:type="page"/>
      </w:r>
    </w:p>
    <w:p w:rsidR="00B46D6C" w:rsidRDefault="006B4620" w:rsidP="00DF10F8">
      <w:pPr>
        <w:pStyle w:val="Heading1"/>
        <w:numPr>
          <w:ilvl w:val="0"/>
          <w:numId w:val="1"/>
        </w:numPr>
        <w:ind w:left="426" w:hanging="436"/>
        <w:contextualSpacing/>
      </w:pPr>
      <w:bookmarkStart w:id="7" w:name="_Toc388900536"/>
      <w:r>
        <w:t>UVO</w:t>
      </w:r>
      <w:r w:rsidR="00B46D6C">
        <w:t>D</w:t>
      </w:r>
      <w:bookmarkEnd w:id="7"/>
    </w:p>
    <w:p w:rsidR="00B46D6C" w:rsidRPr="00BE4286" w:rsidRDefault="00482048" w:rsidP="009B2A50">
      <w:pPr>
        <w:rPr>
          <w:rFonts w:eastAsia="Times New Roman"/>
          <w:b/>
          <w:bCs/>
          <w:sz w:val="28"/>
          <w:szCs w:val="28"/>
        </w:rPr>
      </w:pPr>
      <w:r>
        <w:t>Po dolgem obotavanju in up</w:t>
      </w:r>
      <w:r w:rsidR="00461ADD">
        <w:t>i</w:t>
      </w:r>
      <w:r>
        <w:t>ranju izdelav</w:t>
      </w:r>
      <w:r w:rsidR="00461ADD">
        <w:t>i</w:t>
      </w:r>
      <w:r>
        <w:t xml:space="preserve"> seminarske naloge, je le prišel dan, ko sem se spravil za računalnik in jo dokončal.</w:t>
      </w:r>
      <w:r w:rsidR="00181389">
        <w:t xml:space="preserve"> Namen seminarske naloge je </w:t>
      </w:r>
      <w:r w:rsidR="00461ADD">
        <w:t>argumentirati pregovor »Obleka naredu človeka«, vendar imam v naslovu dodano, da mora vsebovati pr</w:t>
      </w:r>
      <w:r w:rsidR="002C5B2C">
        <w:t>edvsem obleke na delovnem mestu, tako, da moram opisati uporabo večino poslovnih oblek.</w:t>
      </w:r>
      <w:r w:rsidR="00B46D6C" w:rsidRPr="00B46D6C">
        <w:br w:type="page"/>
      </w:r>
    </w:p>
    <w:p w:rsidR="00184034" w:rsidRDefault="003633C7" w:rsidP="004B0017">
      <w:pPr>
        <w:pStyle w:val="Heading1"/>
        <w:numPr>
          <w:ilvl w:val="0"/>
          <w:numId w:val="1"/>
        </w:numPr>
        <w:ind w:left="426" w:hanging="436"/>
        <w:contextualSpacing/>
      </w:pPr>
      <w:bookmarkStart w:id="8" w:name="_Toc388900537"/>
      <w:r>
        <w:t>P</w:t>
      </w:r>
      <w:r w:rsidR="00A306BD">
        <w:t>REGOVOR</w:t>
      </w:r>
      <w:bookmarkEnd w:id="8"/>
    </w:p>
    <w:p w:rsidR="00A306BD" w:rsidRDefault="00A306BD" w:rsidP="00DC55A2">
      <w:pPr>
        <w:spacing w:after="200"/>
      </w:pPr>
      <w:r>
        <w:t xml:space="preserve">Znani in že kar obrabljeni rek, da </w:t>
      </w:r>
      <w:r w:rsidRPr="00795668">
        <w:t>obleka naredi človeka</w:t>
      </w:r>
      <w:r>
        <w:t>, velja tudi pri avtomobilih. Prvi vtis na kupca najprej naredi zunanjost, šele potem odločajo uporabnost, zmogljivosti in drobne podrobnosti.</w:t>
      </w:r>
    </w:p>
    <w:p w:rsidR="00A306BD" w:rsidRDefault="00A306BD" w:rsidP="00DC55A2">
      <w:pPr>
        <w:pStyle w:val="NormalWeb"/>
        <w:spacing w:line="360" w:lineRule="auto"/>
        <w:jc w:val="both"/>
      </w:pPr>
      <w:r>
        <w:t>Pregovor uporabimo, kadar je zunanjost odločilna pri ustvarjanju prvega vtisa, mnenja o ljudeh ali stvareh. Na podlagi prvega vtisa sklepamo o človekovih lastnostih, izkazujemo spoštovanje ali prezir.</w:t>
      </w:r>
    </w:p>
    <w:p w:rsidR="00BC4A3F" w:rsidRPr="00412850" w:rsidRDefault="00414645" w:rsidP="008F6C3F">
      <w:pPr>
        <w:pStyle w:val="Heading2"/>
        <w:rPr>
          <w:rStyle w:val="Heading2Char"/>
        </w:rPr>
      </w:pPr>
      <w:r>
        <w:rPr>
          <w:rStyle w:val="Heading2Char"/>
        </w:rPr>
        <w:t xml:space="preserve"> </w:t>
      </w:r>
      <w:bookmarkStart w:id="9" w:name="_Toc388900538"/>
      <w:r w:rsidR="00A306BD">
        <w:t>Ali rek drži?</w:t>
      </w:r>
      <w:bookmarkEnd w:id="9"/>
    </w:p>
    <w:p w:rsidR="001640DD" w:rsidRDefault="00A306BD" w:rsidP="00A306BD">
      <w:r>
        <w:t>Raziskave so pokazale, da posameznik oceni sogovornika v prvih petih sekundah in si ustvari mnenje na podlagi njegovega videza. Pri prvem vtisu videz zajema kar 55-odstotni delež, z 38 odstotki mu sledi nastop, presenetljivo nizkih sedem odstotkov pa pripada vsebini.</w:t>
      </w:r>
    </w:p>
    <w:p w:rsidR="00C14DCA" w:rsidRDefault="00C14DCA" w:rsidP="00C14DCA">
      <w:pPr>
        <w:pStyle w:val="Heading2"/>
      </w:pPr>
      <w:r>
        <w:t xml:space="preserve"> </w:t>
      </w:r>
      <w:bookmarkStart w:id="10" w:name="_Toc388900539"/>
      <w:r>
        <w:t>Različni pregovori</w:t>
      </w:r>
      <w:bookmarkEnd w:id="10"/>
      <w:r>
        <w:t xml:space="preserve"> </w:t>
      </w:r>
    </w:p>
    <w:p w:rsidR="00C14DCA" w:rsidRDefault="00C14DCA" w:rsidP="00A306BD">
      <w:r>
        <w:t>Pregovor »obleka naredi človeka« je edini pregovor o obleki, ki ga poznamo v Sloveniji. Vendar v tujini jih poznajo še kar nekaj. Npr.:</w:t>
      </w:r>
    </w:p>
    <w:p w:rsidR="00C14DCA" w:rsidRDefault="00C14DCA" w:rsidP="00C14DCA">
      <w:pPr>
        <w:pStyle w:val="ListParagraph"/>
        <w:numPr>
          <w:ilvl w:val="0"/>
          <w:numId w:val="13"/>
        </w:numPr>
      </w:pPr>
      <w:r>
        <w:rPr>
          <w:i/>
          <w:iCs/>
        </w:rPr>
        <w:t>Nekatere obleke ničesar ne rečejo, a vse povedo.</w:t>
      </w:r>
      <w:r>
        <w:t xml:space="preserve"> (</w:t>
      </w:r>
      <w:r w:rsidRPr="00C14DCA">
        <w:t>ameriški pregovor</w:t>
      </w:r>
      <w:r>
        <w:t>)</w:t>
      </w:r>
    </w:p>
    <w:p w:rsidR="00C14DCA" w:rsidRDefault="00C14DCA" w:rsidP="00C14DCA">
      <w:pPr>
        <w:pStyle w:val="ListParagraph"/>
        <w:numPr>
          <w:ilvl w:val="0"/>
          <w:numId w:val="13"/>
        </w:numPr>
      </w:pPr>
      <w:r>
        <w:rPr>
          <w:i/>
          <w:iCs/>
        </w:rPr>
        <w:t>En dan v meniškem oblačilu, za vselej v duhu po kadilu.</w:t>
      </w:r>
      <w:r>
        <w:t xml:space="preserve"> (</w:t>
      </w:r>
      <w:r w:rsidRPr="00C14DCA">
        <w:t>italijanski pregovor</w:t>
      </w:r>
      <w:r>
        <w:t>)</w:t>
      </w:r>
    </w:p>
    <w:p w:rsidR="00C14DCA" w:rsidRDefault="00C14DCA" w:rsidP="00C14DCA">
      <w:pPr>
        <w:pStyle w:val="ListParagraph"/>
        <w:numPr>
          <w:ilvl w:val="0"/>
          <w:numId w:val="13"/>
        </w:numPr>
      </w:pPr>
      <w:r>
        <w:rPr>
          <w:i/>
          <w:iCs/>
        </w:rPr>
        <w:t>Srajca nikoli ne skrije značaja.</w:t>
      </w:r>
      <w:r>
        <w:t xml:space="preserve"> (</w:t>
      </w:r>
      <w:r w:rsidRPr="00C14DCA">
        <w:t>latinski pregovor</w:t>
      </w:r>
      <w:r>
        <w:t>)</w:t>
      </w:r>
    </w:p>
    <w:p w:rsidR="00C14DCA" w:rsidRDefault="00C14DCA" w:rsidP="00C14DCA">
      <w:pPr>
        <w:pStyle w:val="ListParagraph"/>
        <w:numPr>
          <w:ilvl w:val="0"/>
          <w:numId w:val="13"/>
        </w:numPr>
      </w:pPr>
      <w:r>
        <w:rPr>
          <w:i/>
          <w:iCs/>
        </w:rPr>
        <w:t>Šivanka oblači druge, sama pa ostaja naga.</w:t>
      </w:r>
      <w:r>
        <w:t xml:space="preserve"> (</w:t>
      </w:r>
      <w:r w:rsidRPr="00C14DCA">
        <w:t>baskovski pregovor</w:t>
      </w:r>
      <w:r>
        <w:t>)</w:t>
      </w:r>
    </w:p>
    <w:p w:rsidR="00C14DCA" w:rsidRDefault="00C14DCA" w:rsidP="00C14DCA">
      <w:pPr>
        <w:pStyle w:val="ListParagraph"/>
        <w:numPr>
          <w:ilvl w:val="0"/>
          <w:numId w:val="13"/>
        </w:numPr>
      </w:pPr>
      <w:r>
        <w:rPr>
          <w:i/>
          <w:iCs/>
        </w:rPr>
        <w:t>Kdor bi se rad kopal, mora odložiti obleko.</w:t>
      </w:r>
      <w:r>
        <w:t xml:space="preserve"> (</w:t>
      </w:r>
      <w:r w:rsidRPr="00C14DCA">
        <w:t>romunski pregovor</w:t>
      </w:r>
      <w:r>
        <w:t>)</w:t>
      </w:r>
    </w:p>
    <w:p w:rsidR="007A55C1" w:rsidRDefault="007A55C1">
      <w:pPr>
        <w:spacing w:after="200" w:line="276" w:lineRule="auto"/>
        <w:jc w:val="left"/>
      </w:pPr>
      <w:r>
        <w:br w:type="page"/>
      </w:r>
    </w:p>
    <w:p w:rsidR="00DC7734" w:rsidRPr="00DC7734" w:rsidRDefault="0044235C" w:rsidP="00DF10F8">
      <w:pPr>
        <w:pStyle w:val="Heading1"/>
        <w:numPr>
          <w:ilvl w:val="0"/>
          <w:numId w:val="1"/>
        </w:numPr>
        <w:ind w:left="426" w:hanging="436"/>
        <w:contextualSpacing/>
      </w:pPr>
      <w:bookmarkStart w:id="11" w:name="_Toc388900540"/>
      <w:r>
        <w:t>PRVI VTIS</w:t>
      </w:r>
      <w:bookmarkEnd w:id="11"/>
    </w:p>
    <w:p w:rsidR="006261C5" w:rsidRDefault="006261C5" w:rsidP="006261C5">
      <w:pPr>
        <w:autoSpaceDE w:val="0"/>
        <w:autoSpaceDN w:val="0"/>
        <w:adjustRightInd w:val="0"/>
        <w:spacing w:after="0" w:line="240" w:lineRule="auto"/>
        <w:jc w:val="left"/>
      </w:pPr>
    </w:p>
    <w:p w:rsidR="0039713D" w:rsidRDefault="0039713D" w:rsidP="00E80DCA">
      <w:pPr>
        <w:autoSpaceDE w:val="0"/>
        <w:autoSpaceDN w:val="0"/>
        <w:adjustRightInd w:val="0"/>
        <w:spacing w:after="0"/>
      </w:pPr>
      <w:r>
        <w:t>T</w:t>
      </w:r>
      <w:r w:rsidR="005756DA">
        <w:t>reba se je zavedati, kaj počnemo</w:t>
      </w:r>
      <w:r>
        <w:t xml:space="preserve">, kakšen vtis </w:t>
      </w:r>
      <w:r w:rsidR="005756DA">
        <w:t xml:space="preserve"> želitmo narediti, če delamo</w:t>
      </w:r>
      <w:r>
        <w:t xml:space="preserve"> z ljudmi. </w:t>
      </w:r>
      <w:r w:rsidR="005756DA">
        <w:t>Prvi</w:t>
      </w:r>
      <w:r>
        <w:t xml:space="preserve"> vtis </w:t>
      </w:r>
      <w:r w:rsidR="005756DA">
        <w:t xml:space="preserve">je </w:t>
      </w:r>
      <w:r>
        <w:t xml:space="preserve">zelo pomemben, saj </w:t>
      </w:r>
      <w:r w:rsidR="005756DA">
        <w:t xml:space="preserve">obleka deluje zelo psihološko. </w:t>
      </w:r>
      <w:r>
        <w:t>Ko človek pogleda nekoga prvič, si – hočeš, nočeš – ustvari prvo mne</w:t>
      </w:r>
      <w:r w:rsidR="005756DA">
        <w:t>nje. Zato je najbolje, da dobimo</w:t>
      </w:r>
      <w:r>
        <w:t xml:space="preserve"> čim več 'plusov' že na začetku. Ravno zato se je treba urediti primerno funkciji. Obleka lahko veliko pove o človeku. Pri tem seveda ne smemo pozabiti, da je lahko prvi vtis napačen. Sicer ni pravično, da se sodi po zunanjem videzu, vendar je obleka dobro orožje, saj si z urejenostjo marsikje lahko pridobite prednost. Zato je super, če nas urejena obleka ozavesti, saj si lahko poleg prednost pridobimo</w:t>
      </w:r>
      <w:r w:rsidR="005756DA">
        <w:t xml:space="preserve"> tudi samozavest, kar je v poslovnem svetu</w:t>
      </w:r>
      <w:r>
        <w:t xml:space="preserve"> poleg znanja in sposobnosti zelo pomembno.</w:t>
      </w:r>
    </w:p>
    <w:p w:rsidR="005E3A00" w:rsidRDefault="005E3A00" w:rsidP="005E3A00">
      <w:pPr>
        <w:pStyle w:val="Heading2"/>
      </w:pPr>
      <w:r>
        <w:t xml:space="preserve"> </w:t>
      </w:r>
      <w:bookmarkStart w:id="12" w:name="_Toc388900541"/>
      <w:r>
        <w:t>Izjeme</w:t>
      </w:r>
      <w:bookmarkEnd w:id="12"/>
    </w:p>
    <w:p w:rsidR="005E3A00" w:rsidRDefault="005E3A00" w:rsidP="005E3A00">
      <w:r>
        <w:t>Seveda obstajajo izjeme. So tudi poslovno uspešni ljudje, ki ne dajo kaj prida na obleko oziroma nimajo občutka za oblačenje. Ne smemo pozabiti, da je obleka samo začetek. Pri urejenosti so pomembni še frizura, make up, dodatki, čevlji, nogavice, manikura pa še bi lahko našteval. Celota je tista, ki da človeku plus ali minus. Težko boste naredili dober vtis z lepo obleko, če boste nosili ponošene stare čevlje, če bodo vaši lasje mastni, če ne boste oblekli srajce...</w:t>
      </w:r>
    </w:p>
    <w:p w:rsidR="0092455A" w:rsidRDefault="0092455A" w:rsidP="0092455A">
      <w:pPr>
        <w:pStyle w:val="Heading2"/>
      </w:pPr>
      <w:bookmarkStart w:id="13" w:name="_Toc388900542"/>
      <w:r>
        <w:t>Ženske</w:t>
      </w:r>
      <w:bookmarkEnd w:id="13"/>
    </w:p>
    <w:p w:rsidR="0092455A" w:rsidRDefault="0092455A" w:rsidP="0092455A">
      <w:r>
        <w:t>Ženske, če se le da, segajo po kostimu s krilom. Krilo je namreč zelo ženstveno. Priporočljiva je dolžina krila čez koleno, le tiste, ki jim ta dolžina res ne ustreza, izberejo dolžino, ki jim naredi lepe noge. Preverjena poslovna klasika za ženske je še vedno kostim črne barve in bela svilena srajca. Ženske si lahko dajo več duška s kroji in z barvami kot moški, samo paziti morajo na celoto in eleganco. Čar je namreč v prefinjenosti. Pomembno pravilo je tudi, da h krilu spadajo čevlji z vsaj malo pete. Da dosežejo popolno celoto, poskrbijo še za make-up, ki je v večini primerov diskreten.</w:t>
      </w:r>
    </w:p>
    <w:p w:rsidR="0092455A" w:rsidRDefault="0092455A">
      <w:pPr>
        <w:spacing w:after="200" w:line="276" w:lineRule="auto"/>
        <w:jc w:val="left"/>
      </w:pPr>
      <w:r>
        <w:br w:type="page"/>
      </w:r>
    </w:p>
    <w:p w:rsidR="0054796D" w:rsidRDefault="0054796D" w:rsidP="0054796D">
      <w:pPr>
        <w:pStyle w:val="Heading2"/>
      </w:pPr>
      <w:r>
        <w:t xml:space="preserve"> </w:t>
      </w:r>
      <w:bookmarkStart w:id="14" w:name="_Toc388900543"/>
      <w:r>
        <w:t>Moški</w:t>
      </w:r>
      <w:bookmarkEnd w:id="14"/>
    </w:p>
    <w:p w:rsidR="008A0A63" w:rsidRDefault="0054796D" w:rsidP="0054796D">
      <w:r>
        <w:t>Moškim v poslovnem svetu ponavadi nosijo srajco z dolgimi rokavi in visoke nogavice. Moška obleka naj bi bila temna; temno modra, temno siva, črna ... Ni pomembna samo barva, zelo pomembni so tudi materiali – biti morajo kakovostni in taki, ki se ne mečkajo. Pri izbiri srajce in kravate moški pazimo, da so barve bolj umirjene in elegantne.</w:t>
      </w:r>
    </w:p>
    <w:p w:rsidR="0092455A" w:rsidRDefault="0092455A" w:rsidP="0092455A">
      <w:pPr>
        <w:pStyle w:val="Heading2"/>
      </w:pPr>
      <w:bookmarkStart w:id="15" w:name="_Toc388900544"/>
      <w:r>
        <w:t>Kroj</w:t>
      </w:r>
      <w:bookmarkEnd w:id="15"/>
    </w:p>
    <w:p w:rsidR="0092455A" w:rsidRDefault="0092455A" w:rsidP="0092455A">
      <w:r>
        <w:t xml:space="preserve">Za dober videz poslovne obleke je pomemben dober in pravi kroj. </w:t>
      </w:r>
      <w:r w:rsidR="00611AD2">
        <w:t>O</w:t>
      </w:r>
      <w:r>
        <w:t xml:space="preserve">bleka </w:t>
      </w:r>
      <w:r w:rsidR="00611AD2">
        <w:t xml:space="preserve">se mora </w:t>
      </w:r>
      <w:r>
        <w:t>čisto prilegati telesu; ne sme biti niti premajhna niti prevelika. N</w:t>
      </w:r>
      <w:r w:rsidR="00611AD2">
        <w:t>ajboljše</w:t>
      </w:r>
      <w:r>
        <w:t xml:space="preserve"> je, če je narejena po meri. Pomembna nota pri videzu je tudi prvovrstni material. Za poslovno obleko so najbolj sprejemljive temne barve, bele poštirkane srajce in dobri čevlji. Brez samozavesti posameznika še tako d</w:t>
      </w:r>
      <w:r w:rsidR="00611AD2">
        <w:t xml:space="preserve">obra obleka ne naredi človeka. </w:t>
      </w:r>
      <w:r>
        <w:t>Poslovni svet je – vsaj glede videza – bolj konzervativ</w:t>
      </w:r>
      <w:r w:rsidR="00611AD2">
        <w:t>en, zato se držite bolj klasike.</w:t>
      </w:r>
    </w:p>
    <w:p w:rsidR="007B2236" w:rsidRDefault="007B2236" w:rsidP="007B2236">
      <w:pPr>
        <w:pStyle w:val="Heading2"/>
      </w:pPr>
      <w:r>
        <w:t xml:space="preserve"> </w:t>
      </w:r>
      <w:bookmarkStart w:id="16" w:name="_Toc388900545"/>
      <w:r>
        <w:t>Dopolnjevanje</w:t>
      </w:r>
      <w:bookmarkEnd w:id="16"/>
    </w:p>
    <w:p w:rsidR="007B2236" w:rsidRDefault="007B2236" w:rsidP="007B2236">
      <w:r>
        <w:t>Obleka mora biti primerna priložnosti in mora dopolnjevati človeka, njegovo osebnost in njegov značaj. Samo zaradi obleke v poslovnem svetu ne bomo dobili oziroma izpeljali posla – obleka je lahko začetek za uspešna pogajanja, saj naj bodo, če boste oblečeni elegantno in priložnosti primerno, jemali resno. Če pa pridete na pogajanja oziroma sestanek oblečeni v kratke hlače in kratko majico, je to tako, kot če bi se direktor katerega od uspešnih podjetij pripeljal na sestanek v Zastavi 101, kar pa bi bilo meni osebno zelo všeč.</w:t>
      </w:r>
    </w:p>
    <w:p w:rsidR="0057387F" w:rsidRDefault="0057387F" w:rsidP="0057387F">
      <w:pPr>
        <w:pStyle w:val="Heading2"/>
      </w:pPr>
      <w:r>
        <w:t xml:space="preserve"> </w:t>
      </w:r>
      <w:bookmarkStart w:id="17" w:name="_Toc388900546"/>
      <w:r>
        <w:t>Počutje</w:t>
      </w:r>
      <w:bookmarkEnd w:id="17"/>
    </w:p>
    <w:p w:rsidR="0057387F" w:rsidRPr="0057387F" w:rsidRDefault="0057387F" w:rsidP="0057387F">
      <w:r>
        <w:t>Ob upoštevanju poslovnega bontona oblačenja se moramo v obleki tudi dobro počutiti. Zato vsem svetujem, da se oblečejo priložnosti primerno, hkrati pa tako, da se bodo dobro počutili v obleki in ob delu uživali. Uživajo pa lahko ne glede na to, katero znamko oblačila imajo oblečeno.</w:t>
      </w:r>
    </w:p>
    <w:p w:rsidR="00177A4A" w:rsidRPr="00BE4286" w:rsidRDefault="00177A4A">
      <w:pPr>
        <w:spacing w:after="200" w:line="276" w:lineRule="auto"/>
        <w:jc w:val="left"/>
        <w:rPr>
          <w:rFonts w:eastAsia="Times New Roman"/>
          <w:b/>
          <w:bCs/>
          <w:sz w:val="28"/>
          <w:szCs w:val="28"/>
        </w:rPr>
      </w:pPr>
      <w:r>
        <w:br w:type="page"/>
      </w:r>
    </w:p>
    <w:p w:rsidR="00E24344" w:rsidRDefault="00177A4A" w:rsidP="00E24344">
      <w:pPr>
        <w:pStyle w:val="Heading1"/>
        <w:numPr>
          <w:ilvl w:val="0"/>
          <w:numId w:val="1"/>
        </w:numPr>
      </w:pPr>
      <w:bookmarkStart w:id="18" w:name="_Toc388900547"/>
      <w:r>
        <w:t>KODEKS</w:t>
      </w:r>
      <w:bookmarkEnd w:id="18"/>
    </w:p>
    <w:p w:rsidR="00DA74A1" w:rsidRPr="00B10DFE" w:rsidRDefault="00DA74A1" w:rsidP="00B10DFE">
      <w:pPr>
        <w:pStyle w:val="NormalWeb"/>
        <w:spacing w:line="360" w:lineRule="auto"/>
        <w:jc w:val="both"/>
        <w:rPr>
          <w:lang w:eastAsia="en-US"/>
        </w:rPr>
      </w:pPr>
      <w:r w:rsidRPr="00B10DFE">
        <w:rPr>
          <w:lang w:eastAsia="en-US"/>
        </w:rPr>
        <w:t>Kodeks oblačenja so napisana, še pogosteje pa nenapisana pravila, ki se tičejo</w:t>
      </w:r>
      <w:r w:rsidR="00B10DFE">
        <w:rPr>
          <w:lang w:eastAsia="en-US"/>
        </w:rPr>
        <w:t xml:space="preserve"> </w:t>
      </w:r>
      <w:r w:rsidRPr="00B10DFE">
        <w:rPr>
          <w:lang w:eastAsia="en-US"/>
        </w:rPr>
        <w:t>posameznikove obleke. Oblačila imajo, kot tudi drugi vidiki človekovega fizičnega izgleda, socialen pomen, ki je odvisen od pravil in pričakovanj, ki se razlikujejo od okoliščin in priložnosti. V enem samem dnevu je posameznik primoran izbirati med različnimi stili oblačenja, saj se okoliščine, v katerih se znajde, čez dan spreminjajo. Najmanj se to zgodi vsaj dvakrat: ko izbira oblačila za službeno okolje ter kasneje, ko jih izbira za domače okolje. Različne kulture imajo različne norme oblačenja. Kot najširše sprejet stil oblačenja je sprejet zahodni stil. Kodeks oblačenja narekuje, kakšna sporočila ljudje oddajajo s svojo izbiro oblačil. Preko oblačil lahko sporočamo o svojem spolu, zaslužku, poklicu in družbenem statusu ter o svoji politični, etnični in verski pripadnosti. Z oblačili je možno tudi zavesti druge ljudi. Na primer, draga oblačila in dodatki opazovalcu sporočajo, da je naše premoženje večje, kot če bi bili oblečeni v bolj poceni oblačila, kar seveda ni nujno res.</w:t>
      </w:r>
    </w:p>
    <w:p w:rsidR="00DA74A1" w:rsidRPr="00BE4286" w:rsidRDefault="00DA74A1" w:rsidP="00B10DFE">
      <w:pPr>
        <w:pStyle w:val="NormalWeb"/>
        <w:spacing w:line="360" w:lineRule="auto"/>
        <w:jc w:val="both"/>
        <w:rPr>
          <w:rFonts w:eastAsia="Calibri"/>
        </w:rPr>
      </w:pPr>
      <w:r w:rsidRPr="00B10DFE">
        <w:rPr>
          <w:lang w:eastAsia="en-US"/>
        </w:rPr>
        <w:t>Kodeksi oblačenja nam lahko pomagajo v večih poslovnih položajih. Poznamo frak smoking, polformalen stil oblačenja. Sem spada poslovno formalni stil ter sproščen stil oblačenja (sem spada poslovno sproščeni).</w:t>
      </w:r>
    </w:p>
    <w:p w:rsidR="00992536" w:rsidRDefault="0052671E" w:rsidP="00992536">
      <w:pPr>
        <w:pStyle w:val="NormalWeb"/>
        <w:keepNext/>
        <w:jc w:val="both"/>
      </w:pPr>
      <w:r>
        <w:rPr>
          <w:rFonts w:eastAsia="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16.25pt;height:186pt;visibility:visible">
            <v:imagedata r:id="rId10" o:title=""/>
          </v:shape>
        </w:pict>
      </w:r>
    </w:p>
    <w:p w:rsidR="00992536" w:rsidRDefault="00992536" w:rsidP="00992536">
      <w:pPr>
        <w:pStyle w:val="Caption"/>
        <w:jc w:val="center"/>
        <w:rPr>
          <w:color w:val="auto"/>
        </w:rPr>
      </w:pPr>
      <w:bookmarkStart w:id="19" w:name="_Toc388900554"/>
      <w:r w:rsidRPr="00992536">
        <w:rPr>
          <w:color w:val="auto"/>
        </w:rPr>
        <w:t xml:space="preserve">Slika </w:t>
      </w:r>
      <w:r w:rsidRPr="00992536">
        <w:rPr>
          <w:color w:val="auto"/>
        </w:rPr>
        <w:fldChar w:fldCharType="begin"/>
      </w:r>
      <w:r w:rsidRPr="00992536">
        <w:rPr>
          <w:color w:val="auto"/>
        </w:rPr>
        <w:instrText xml:space="preserve"> SEQ Slika \* ARABIC </w:instrText>
      </w:r>
      <w:r w:rsidRPr="00992536">
        <w:rPr>
          <w:color w:val="auto"/>
        </w:rPr>
        <w:fldChar w:fldCharType="separate"/>
      </w:r>
      <w:r w:rsidRPr="00992536">
        <w:rPr>
          <w:noProof/>
          <w:color w:val="auto"/>
        </w:rPr>
        <w:t>1</w:t>
      </w:r>
      <w:r w:rsidRPr="00992536">
        <w:rPr>
          <w:color w:val="auto"/>
        </w:rPr>
        <w:fldChar w:fldCharType="end"/>
      </w:r>
      <w:r w:rsidRPr="00992536">
        <w:rPr>
          <w:color w:val="auto"/>
        </w:rPr>
        <w:t xml:space="preserve"> Stili oblačenja</w:t>
      </w:r>
      <w:bookmarkEnd w:id="19"/>
    </w:p>
    <w:p w:rsidR="00992536" w:rsidRPr="00992536" w:rsidRDefault="00992536" w:rsidP="00992536">
      <w:pPr>
        <w:jc w:val="center"/>
      </w:pPr>
      <w:r>
        <w:t>Vir:</w:t>
      </w:r>
      <w:hyperlink r:id="rId11" w:history="1">
        <w:r w:rsidRPr="00992536">
          <w:rPr>
            <w:rStyle w:val="Hyperlink"/>
            <w:color w:val="auto"/>
          </w:rPr>
          <w:t>http://upload.wikimedia.org/wikipedia/commons/thumb/3/31/Male_dress_code_in_Western_culture.png/334px-Male_dress_code_in_Western_culture.png</w:t>
        </w:r>
      </w:hyperlink>
      <w:r>
        <w:t xml:space="preserve"> (26.5.2014)</w:t>
      </w:r>
    </w:p>
    <w:p w:rsidR="00FE5C50" w:rsidRPr="00B10DFE" w:rsidRDefault="00DA74A1" w:rsidP="00B10DFE">
      <w:pPr>
        <w:pStyle w:val="NormalWeb"/>
        <w:spacing w:line="360" w:lineRule="auto"/>
        <w:jc w:val="both"/>
      </w:pPr>
      <w:r w:rsidRPr="00B10DFE">
        <w:t>Veliko podjetij ima natančno določen kodeks oblačenja, ob tem pa štejejo tudi osebna higiena, urejena pričeska in primerno ličenje. Kodeksi oblačenja se v majhnih korakih raztezajo na celotni razdalji od formalnega preko poslovno sproščenega do sproščenega. Stopnja formalnosti, ki jo kodeks zahteva od svojih zaposlenih, je odvisna predvsem od količine stikov, ki jo imajo zaposlenimi z različnimi strankami, in od narave dela.</w:t>
      </w:r>
    </w:p>
    <w:p w:rsidR="00AD1631" w:rsidRDefault="00184E8C" w:rsidP="00AD1631">
      <w:pPr>
        <w:pStyle w:val="Heading2"/>
        <w:contextualSpacing/>
        <w:rPr>
          <w:rStyle w:val="mw-headline"/>
        </w:rPr>
      </w:pPr>
      <w:r>
        <w:rPr>
          <w:rStyle w:val="mw-headline"/>
        </w:rPr>
        <w:t xml:space="preserve"> </w:t>
      </w:r>
      <w:bookmarkStart w:id="20" w:name="_Toc388900548"/>
      <w:r>
        <w:rPr>
          <w:rStyle w:val="mw-headline"/>
        </w:rPr>
        <w:t>Poslovno formalen stil</w:t>
      </w:r>
      <w:bookmarkEnd w:id="20"/>
    </w:p>
    <w:p w:rsidR="00AD1631" w:rsidRPr="00AD1631" w:rsidRDefault="00AD1631" w:rsidP="005356F2">
      <w:pPr>
        <w:rPr>
          <w:lang w:eastAsia="sl-SI"/>
        </w:rPr>
      </w:pPr>
      <w:r w:rsidRPr="00AD1631">
        <w:rPr>
          <w:lang w:eastAsia="sl-SI"/>
        </w:rPr>
        <w:t>F</w:t>
      </w:r>
      <w:r w:rsidR="00B10DFE" w:rsidRPr="00AD1631">
        <w:rPr>
          <w:lang w:eastAsia="sl-SI"/>
        </w:rPr>
        <w:t xml:space="preserve">ormalni </w:t>
      </w:r>
      <w:r w:rsidRPr="00AD1631">
        <w:rPr>
          <w:lang w:eastAsia="sl-SI"/>
        </w:rPr>
        <w:t>stil</w:t>
      </w:r>
      <w:r w:rsidR="00B10DFE" w:rsidRPr="00AD1631">
        <w:rPr>
          <w:lang w:eastAsia="sl-SI"/>
        </w:rPr>
        <w:t xml:space="preserve"> oblačenja zahtevajo podjetja, ki v veliki meri sodelujejo z zunanjimi strankami. Po navadi so obvezna v odvetniških pisarnah in pisarnah finančnega sektorja. Zunanji videz zaposlenih v podjetju prav tako oblikuje celotno sliko podjetja. Bolj formalni slog oblačenja zaposlenih daje podjetju večjo kredibilnost in pri strankah vzbuja več zaupanja v podjetje ter tudi v zaposlene. Standardi oblačenja v bolj formalnem okolju narekujejo obleko, tako za moške kot za ženske. To pomeni suknjič in hlače. Ženske lahko posežejo tudi po krilu ali obleki, ki mora biti primerne dolžine; nekje do kolen. Nujno naj bi bilo, da so oblačila zlikana, čista, ter da ne vsebujejo raznih napisov ali slik. Kravata mora biti lično in trdno zavezana, kljub utrujenosti in vročini. Poslovni svet ne odobrava kravat z nenavadnimi kričečimi vzorci in barvami. Pri obutvi morajo tako ženske kot moški biti pozorni na nogavice ter zaprte čevlje. Pri nogavicah morajo moški paziti, da se barvno ujemajo s hlačami ali s čevlji, ter da so primerne dolžine. To pomeni, da se moškemu, ob sedenju, ne vidi kože. Ženske lahko sicer posežejo po sandalih, vendar le po takih z zaprtimi prsti. Obvezno morajo vedno nositi nogavice. </w:t>
      </w:r>
    </w:p>
    <w:p w:rsidR="00AD1631" w:rsidRPr="00BE4286" w:rsidRDefault="00AD1631" w:rsidP="00AD1631">
      <w:pPr>
        <w:pStyle w:val="Heading2"/>
        <w:rPr>
          <w:rStyle w:val="hps"/>
          <w:rFonts w:eastAsia="Calibri"/>
          <w:szCs w:val="22"/>
        </w:rPr>
      </w:pPr>
      <w:r w:rsidRPr="00BE4286">
        <w:rPr>
          <w:rStyle w:val="hps"/>
          <w:rFonts w:eastAsia="Calibri"/>
          <w:szCs w:val="22"/>
        </w:rPr>
        <w:t xml:space="preserve"> </w:t>
      </w:r>
      <w:bookmarkStart w:id="21" w:name="_Toc388900549"/>
      <w:r w:rsidRPr="00BE4286">
        <w:rPr>
          <w:rStyle w:val="hps"/>
          <w:rFonts w:eastAsia="Calibri"/>
          <w:szCs w:val="22"/>
        </w:rPr>
        <w:t>Sproščeni petek</w:t>
      </w:r>
      <w:bookmarkEnd w:id="21"/>
    </w:p>
    <w:p w:rsidR="00704D80" w:rsidRDefault="00AD1631" w:rsidP="00AD1631">
      <w:r>
        <w:t>Veliko podjetij ima v svojih kodeksih oblačenja določene tudi dneve, ko se lahko zaposleni oblečejo bolj sproščeno in lahko kršijo kodeks oblačenja. Po navadi so to petki znani tudi pod imenom sproščeni petek. Na te dni je pri zaposlenih dovoljen poslovno sproščeni stil oblačenja. Veliko podjetij dovoli zaposlenim ta dan nositi tudi kavbojke.</w:t>
      </w:r>
    </w:p>
    <w:p w:rsidR="00704D80" w:rsidRDefault="00704D80">
      <w:pPr>
        <w:spacing w:after="200" w:line="276" w:lineRule="auto"/>
        <w:jc w:val="left"/>
      </w:pPr>
      <w:r>
        <w:br w:type="page"/>
      </w:r>
    </w:p>
    <w:p w:rsidR="00704D80" w:rsidRDefault="00704D80" w:rsidP="00704D80">
      <w:pPr>
        <w:pStyle w:val="Heading2"/>
      </w:pPr>
      <w:r>
        <w:t xml:space="preserve"> </w:t>
      </w:r>
      <w:bookmarkStart w:id="22" w:name="_Toc388900550"/>
      <w:r>
        <w:t>Poslovno sproščeni stil</w:t>
      </w:r>
      <w:bookmarkEnd w:id="22"/>
    </w:p>
    <w:p w:rsidR="00AD1631" w:rsidRDefault="00704D80" w:rsidP="00184E8C">
      <w:pPr>
        <w:rPr>
          <w:rStyle w:val="hps"/>
        </w:rPr>
      </w:pPr>
      <w:r>
        <w:t xml:space="preserve">Ko podjetje želi zaposlenim omogočiti, da delajo v bolj sproščenih oblačilih, kljub temu pa še vedno ohranjajo profesionalno podobo podjetja, predpišejo poslovno sproščeni stil oblačenja. Ena izmed definicij poslovno sproščenega sloga je, da vključuje hlače zlikane na rob, ki niso nujno del moške obleke, ter krila za ženske. Prav tako lahko zaposleni oblečejo polo majice ter srajce z dolgimi rokavi. </w:t>
      </w:r>
      <w:r w:rsidRPr="00704D80">
        <w:t>Jeans</w:t>
      </w:r>
      <w:r>
        <w:t xml:space="preserve"> je »prepovedan«, prav tako tudi kratka in oprijeta krila ter tenis copate in navadne majice z kratkimi rokavi.</w:t>
      </w:r>
      <w:r w:rsidR="00D11019">
        <w:rPr>
          <w:rStyle w:val="hps"/>
        </w:rPr>
        <w:t xml:space="preserve"> </w:t>
      </w:r>
    </w:p>
    <w:p w:rsidR="0059488B" w:rsidRDefault="00184E8C" w:rsidP="008F6C3F">
      <w:pPr>
        <w:pStyle w:val="Heading2"/>
        <w:rPr>
          <w:rStyle w:val="hps"/>
        </w:rPr>
      </w:pPr>
      <w:r>
        <w:rPr>
          <w:rStyle w:val="hps"/>
        </w:rPr>
        <w:t xml:space="preserve"> </w:t>
      </w:r>
      <w:bookmarkStart w:id="23" w:name="_Toc388900551"/>
      <w:r>
        <w:rPr>
          <w:rStyle w:val="hps"/>
        </w:rPr>
        <w:t>Poslovni dodatki</w:t>
      </w:r>
      <w:bookmarkEnd w:id="23"/>
    </w:p>
    <w:p w:rsidR="00184E8C" w:rsidRDefault="00184E8C" w:rsidP="00184E8C">
      <w:pPr>
        <w:rPr>
          <w:rStyle w:val="hps"/>
        </w:rPr>
      </w:pPr>
      <w:r w:rsidRPr="00184E8C">
        <w:rPr>
          <w:rStyle w:val="hps"/>
        </w:rPr>
        <w:t>S poslovno garderobo vedno poskušamo napraviti profesionalen vtis. Pri tem nam pomaga obleka, vendar ne smemo pozabiti na druge dodatke</w:t>
      </w:r>
      <w:r>
        <w:rPr>
          <w:rStyle w:val="hps"/>
        </w:rPr>
        <w:t>.</w:t>
      </w:r>
    </w:p>
    <w:p w:rsidR="00184E8C" w:rsidRDefault="00184E8C" w:rsidP="00184E8C">
      <w:pPr>
        <w:pStyle w:val="ListParagraph"/>
        <w:numPr>
          <w:ilvl w:val="2"/>
          <w:numId w:val="1"/>
        </w:numPr>
        <w:rPr>
          <w:rStyle w:val="hps"/>
        </w:rPr>
      </w:pPr>
      <w:r>
        <w:rPr>
          <w:rStyle w:val="hps"/>
        </w:rPr>
        <w:t>Poslovna torba</w:t>
      </w:r>
    </w:p>
    <w:p w:rsidR="00184E8C" w:rsidRDefault="00102623" w:rsidP="00184E8C">
      <w:pPr>
        <w:rPr>
          <w:rStyle w:val="hps"/>
        </w:rPr>
      </w:pPr>
      <w:r>
        <w:t>Moški</w:t>
      </w:r>
      <w:r w:rsidR="006515D1">
        <w:t xml:space="preserve"> izbiram</w:t>
      </w:r>
      <w:r w:rsidR="00184E8C">
        <w:t xml:space="preserve">o med temnejšimi barvami, kot so na primer črna, siva, rjava in temno modra. Ženske imajo na voljo več izbire, kar se tiče barv. Poslovna pravila se skozi čas spreminjajo, zato so dandanes primerne tudi bolj živahne barve, kot na primer rdeča, zelena, bež ali pastelno vijolična. Izogibali naj bi se kričečim barvam ter prevelikim oziroma premajhnim torbam, saj so precej neuporabne. Torba mora biti dovolj velika, da vanjo spravimo mapo velikosti A4. Pomembno je tudi, da je torba izdelana iz kvalitetnih materialov, saj z na pogled obrabljeno torbo nosilec daje vtis površnosti in nenatančnosti. Najbolje naj bi bilo izbrati </w:t>
      </w:r>
      <w:r w:rsidR="00184E8C" w:rsidRPr="00184E8C">
        <w:t>usnjeno</w:t>
      </w:r>
      <w:r w:rsidR="00184E8C">
        <w:t xml:space="preserve"> torbo.</w:t>
      </w:r>
    </w:p>
    <w:p w:rsidR="00184E8C" w:rsidRDefault="00184E8C" w:rsidP="00184E8C">
      <w:pPr>
        <w:pStyle w:val="ListParagraph"/>
        <w:numPr>
          <w:ilvl w:val="2"/>
          <w:numId w:val="1"/>
        </w:numPr>
        <w:rPr>
          <w:rStyle w:val="hps"/>
        </w:rPr>
      </w:pPr>
      <w:r>
        <w:rPr>
          <w:rStyle w:val="hps"/>
        </w:rPr>
        <w:t>Nakit</w:t>
      </w:r>
    </w:p>
    <w:p w:rsidR="00184E8C" w:rsidRDefault="00184E8C" w:rsidP="00184E8C">
      <w:pPr>
        <w:rPr>
          <w:rStyle w:val="hps"/>
        </w:rPr>
      </w:pPr>
      <w:r w:rsidRPr="00184E8C">
        <w:t>Nakit</w:t>
      </w:r>
      <w:r>
        <w:t xml:space="preserve"> je dovoljen, vendar v omejenih količinah, ter se mora skladati s splošnim videzom. Za moškega to pomeni največ poročni ali pečatni prstan in uro. Dovoljeni so tudi </w:t>
      </w:r>
      <w:r w:rsidRPr="00184E8C">
        <w:t>manšetni gumbi</w:t>
      </w:r>
      <w:r>
        <w:t xml:space="preserve"> in kravatna igla. Pri ženskah je lahko nakita več, tudi uhani in ogrlice, v</w:t>
      </w:r>
      <w:r w:rsidR="00102623">
        <w:t xml:space="preserve">endar se premalokrat </w:t>
      </w:r>
      <w:r>
        <w:t>predstavnice ženskega spola držijo reka: manj je več.</w:t>
      </w:r>
    </w:p>
    <w:p w:rsidR="00102623" w:rsidRDefault="00102623">
      <w:pPr>
        <w:spacing w:after="200" w:line="276" w:lineRule="auto"/>
        <w:jc w:val="left"/>
        <w:rPr>
          <w:rStyle w:val="hps"/>
        </w:rPr>
      </w:pPr>
      <w:r>
        <w:rPr>
          <w:rStyle w:val="hps"/>
        </w:rPr>
        <w:br w:type="page"/>
      </w:r>
    </w:p>
    <w:p w:rsidR="00184E8C" w:rsidRDefault="00184E8C" w:rsidP="00184E8C">
      <w:pPr>
        <w:pStyle w:val="ListParagraph"/>
        <w:numPr>
          <w:ilvl w:val="2"/>
          <w:numId w:val="1"/>
        </w:numPr>
        <w:rPr>
          <w:rStyle w:val="hps"/>
        </w:rPr>
      </w:pPr>
      <w:r>
        <w:rPr>
          <w:rStyle w:val="hps"/>
        </w:rPr>
        <w:t>Ličila</w:t>
      </w:r>
    </w:p>
    <w:p w:rsidR="00184E8C" w:rsidRDefault="00184E8C" w:rsidP="00184E8C">
      <w:pPr>
        <w:rPr>
          <w:rStyle w:val="hps"/>
        </w:rPr>
      </w:pPr>
      <w:r>
        <w:t xml:space="preserve">Tudi </w:t>
      </w:r>
      <w:r w:rsidRPr="00184E8C">
        <w:t>make up</w:t>
      </w:r>
      <w:r>
        <w:t xml:space="preserve"> je zelo pomemben, ko govorimo o pravilih oblačenja na delovnem mestu. Za ženske so pravila ohlapna, vendar naj bi bil make up vedno v zmernih količinah. Najvarnejša je izbira ličil v naravnih barvah. Ostali odtenki niso »prepovedani«, vendar moramo biti nosilec prepričan, da se skladajo z oblačili, in se izogibati bleščic in »predebelega« nanosa. Tudi s parfumi in kolonjskimi vodicami naj ne bi pretiravali. Ponovno se je najbolje ravnati po navodilu: »manj je več«.</w:t>
      </w:r>
    </w:p>
    <w:p w:rsidR="00C9125E" w:rsidRPr="0060268C" w:rsidRDefault="00C9125E" w:rsidP="0060268C">
      <w:pPr>
        <w:spacing w:after="200" w:line="276" w:lineRule="auto"/>
        <w:rPr>
          <w:rStyle w:val="hps"/>
        </w:rPr>
      </w:pPr>
    </w:p>
    <w:p w:rsidR="00665DCC" w:rsidRDefault="00665DCC">
      <w:pPr>
        <w:spacing w:after="200" w:line="276" w:lineRule="auto"/>
        <w:jc w:val="left"/>
      </w:pPr>
      <w:r>
        <w:br w:type="page"/>
      </w:r>
    </w:p>
    <w:p w:rsidR="00E9597E" w:rsidRDefault="00E9597E" w:rsidP="00DF10F8">
      <w:pPr>
        <w:pStyle w:val="Heading1"/>
        <w:numPr>
          <w:ilvl w:val="0"/>
          <w:numId w:val="1"/>
        </w:numPr>
        <w:ind w:left="426" w:hanging="436"/>
        <w:contextualSpacing/>
      </w:pPr>
      <w:bookmarkStart w:id="24" w:name="_Toc388900552"/>
      <w:r>
        <w:t>ZAKLJUČEK</w:t>
      </w:r>
      <w:bookmarkEnd w:id="24"/>
    </w:p>
    <w:p w:rsidR="0071441F" w:rsidRPr="0071441F" w:rsidRDefault="00FB3AA2" w:rsidP="00DF10F8">
      <w:r>
        <w:t>Pri izdelavi seminarske naloge se nisem prav veliko naučil, saj sem večino stvari že vedel, in se mi zdi logično. Sem pa vesel, da sem končal z njo.</w:t>
      </w:r>
    </w:p>
    <w:p w:rsidR="00382095" w:rsidRDefault="00E9597E" w:rsidP="00DF10F8">
      <w:pPr>
        <w:pStyle w:val="Heading1"/>
        <w:numPr>
          <w:ilvl w:val="0"/>
          <w:numId w:val="1"/>
        </w:numPr>
        <w:ind w:left="426" w:hanging="436"/>
        <w:contextualSpacing/>
      </w:pPr>
      <w:bookmarkStart w:id="25" w:name="_Toc388900553"/>
      <w:r>
        <w:t>VIR</w:t>
      </w:r>
      <w:r w:rsidR="00382095">
        <w:t>I</w:t>
      </w:r>
      <w:bookmarkEnd w:id="25"/>
    </w:p>
    <w:p w:rsidR="00672C31" w:rsidRDefault="0052671E" w:rsidP="00BF6CC4">
      <w:hyperlink r:id="rId12" w:history="1">
        <w:r w:rsidR="004B7A05" w:rsidRPr="004B7A05">
          <w:rPr>
            <w:rStyle w:val="Hyperlink"/>
          </w:rPr>
          <w:t>http://sl.wikiquote.org/wiki/Obleka</w:t>
        </w:r>
      </w:hyperlink>
      <w:r w:rsidR="004B7A05" w:rsidRPr="004B7A05">
        <w:t xml:space="preserve"> </w:t>
      </w:r>
      <w:r w:rsidR="00787744">
        <w:t>(</w:t>
      </w:r>
      <w:r w:rsidR="004B7A05">
        <w:t>26</w:t>
      </w:r>
      <w:r w:rsidR="00787744">
        <w:t>.</w:t>
      </w:r>
      <w:r w:rsidR="004B7A05">
        <w:t>5</w:t>
      </w:r>
      <w:r w:rsidR="00787744">
        <w:t>.2014)</w:t>
      </w:r>
    </w:p>
    <w:p w:rsidR="00BF6CC4" w:rsidRDefault="0052671E" w:rsidP="00357574">
      <w:hyperlink r:id="rId13" w:history="1">
        <w:r w:rsidR="0039713D" w:rsidRPr="0039713D">
          <w:rPr>
            <w:rStyle w:val="Hyperlink"/>
          </w:rPr>
          <w:t>http://www.studentski-servis.com/kariera/aktualno/obleka-naredi-cloveka</w:t>
        </w:r>
      </w:hyperlink>
      <w:r w:rsidR="0039713D">
        <w:t xml:space="preserve"> (26.5.2014)</w:t>
      </w:r>
    </w:p>
    <w:p w:rsidR="00A474A7" w:rsidRDefault="0052671E" w:rsidP="00357574">
      <w:hyperlink r:id="rId14" w:history="1">
        <w:r w:rsidR="00A474A7" w:rsidRPr="00B15CD7">
          <w:rPr>
            <w:rStyle w:val="Hyperlink"/>
          </w:rPr>
          <w:t>http://sl.wikipedia.org/wiki/Kodeks_oblačenja_na_delovnem_mestu</w:t>
        </w:r>
      </w:hyperlink>
      <w:r w:rsidR="00A474A7">
        <w:t xml:space="preserve"> (26.5.2014)</w:t>
      </w:r>
    </w:p>
    <w:p w:rsidR="0039713D" w:rsidRDefault="0039713D" w:rsidP="00357574"/>
    <w:p w:rsidR="00357574" w:rsidRDefault="00357574" w:rsidP="005C11AB"/>
    <w:p w:rsidR="00606FDA" w:rsidRDefault="00606FDA" w:rsidP="005C11AB"/>
    <w:p w:rsidR="00A25AA5" w:rsidRDefault="00A25AA5" w:rsidP="005C11AB"/>
    <w:p w:rsidR="00B9407D" w:rsidRDefault="00B9407D" w:rsidP="005C11AB"/>
    <w:p w:rsidR="00B9407D" w:rsidRPr="005C11AB" w:rsidRDefault="00B9407D" w:rsidP="005C11AB"/>
    <w:sectPr w:rsidR="00B9407D" w:rsidRPr="005C11AB" w:rsidSect="00857520">
      <w:headerReference w:type="first" r:id="rId15"/>
      <w:footerReference w:type="first" r:id="rId16"/>
      <w:pgSz w:w="11906" w:h="16838"/>
      <w:pgMar w:top="1701" w:right="1418" w:bottom="1418" w:left="2155"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4E" w:rsidRDefault="00970B4E" w:rsidP="00F35B11">
      <w:pPr>
        <w:spacing w:after="0" w:line="240" w:lineRule="auto"/>
      </w:pPr>
      <w:r>
        <w:separator/>
      </w:r>
    </w:p>
  </w:endnote>
  <w:endnote w:type="continuationSeparator" w:id="0">
    <w:p w:rsidR="00970B4E" w:rsidRDefault="00970B4E" w:rsidP="00F3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34" w:rsidRDefault="000F4534">
    <w:pPr>
      <w:pStyle w:val="Footer"/>
      <w:jc w:val="center"/>
    </w:pPr>
    <w:r>
      <w:fldChar w:fldCharType="begin"/>
    </w:r>
    <w:r>
      <w:instrText xml:space="preserve"> PAGE   \* MERGEFORMAT </w:instrText>
    </w:r>
    <w:r>
      <w:fldChar w:fldCharType="separate"/>
    </w:r>
    <w:r w:rsidR="00BE4286">
      <w:rPr>
        <w:noProof/>
      </w:rPr>
      <w:t>9</w:t>
    </w:r>
    <w:r>
      <w:rPr>
        <w:noProof/>
      </w:rPr>
      <w:fldChar w:fldCharType="end"/>
    </w:r>
  </w:p>
  <w:p w:rsidR="000F4534" w:rsidRDefault="000F4534" w:rsidP="005859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34" w:rsidRDefault="000F4534">
    <w:pPr>
      <w:pStyle w:val="Footer"/>
      <w:jc w:val="center"/>
    </w:pPr>
    <w:r>
      <w:fldChar w:fldCharType="begin"/>
    </w:r>
    <w:r>
      <w:instrText xml:space="preserve"> PAGE   \* MERGEFORMAT </w:instrText>
    </w:r>
    <w:r>
      <w:fldChar w:fldCharType="separate"/>
    </w:r>
    <w:r w:rsidR="00BE4286">
      <w:rPr>
        <w:noProof/>
      </w:rPr>
      <w:t>1</w:t>
    </w:r>
    <w:r>
      <w:rPr>
        <w:noProof/>
      </w:rPr>
      <w:fldChar w:fldCharType="end"/>
    </w:r>
  </w:p>
  <w:p w:rsidR="000F4534" w:rsidRDefault="000F4534" w:rsidP="005859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4E" w:rsidRDefault="00970B4E" w:rsidP="00F35B11">
      <w:pPr>
        <w:spacing w:after="0" w:line="240" w:lineRule="auto"/>
      </w:pPr>
      <w:r>
        <w:separator/>
      </w:r>
    </w:p>
  </w:footnote>
  <w:footnote w:type="continuationSeparator" w:id="0">
    <w:p w:rsidR="00970B4E" w:rsidRDefault="00970B4E" w:rsidP="00F3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34" w:rsidRPr="008A04DF" w:rsidRDefault="000F4534" w:rsidP="00341E94">
    <w:pPr>
      <w:pStyle w:val="Heading5"/>
      <w:pBdr>
        <w:bottom w:val="single" w:sz="4" w:space="1" w:color="auto"/>
      </w:pBdr>
      <w:jc w:val="left"/>
    </w:pPr>
    <w:r>
      <w:t>Obleka naredi človeka, tudi na delovnem mestu</w:t>
    </w:r>
  </w:p>
  <w:p w:rsidR="000F4534" w:rsidRPr="00341E94" w:rsidRDefault="000F4534" w:rsidP="0034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34" w:rsidRPr="008A04DF" w:rsidRDefault="000F4534" w:rsidP="003665D1">
    <w:pPr>
      <w:pStyle w:val="Heading5"/>
      <w:pBdr>
        <w:bottom w:val="single" w:sz="4" w:space="1" w:color="auto"/>
      </w:pBdr>
      <w:jc w:val="left"/>
    </w:pPr>
    <w:r>
      <w:t>Hajšek T.: Praktično izobraževanje</w:t>
    </w:r>
  </w:p>
  <w:p w:rsidR="000F4534" w:rsidRPr="003665D1" w:rsidRDefault="000F4534" w:rsidP="0036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13D"/>
    <w:multiLevelType w:val="hybridMultilevel"/>
    <w:tmpl w:val="06D44758"/>
    <w:lvl w:ilvl="0" w:tplc="0D8C09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F7EA5"/>
    <w:multiLevelType w:val="hybridMultilevel"/>
    <w:tmpl w:val="B6847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358FF"/>
    <w:multiLevelType w:val="hybridMultilevel"/>
    <w:tmpl w:val="D5C2E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E3133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E16FC"/>
    <w:multiLevelType w:val="hybridMultilevel"/>
    <w:tmpl w:val="DED2B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58547C"/>
    <w:multiLevelType w:val="multilevel"/>
    <w:tmpl w:val="BF0A8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6695B"/>
    <w:multiLevelType w:val="hybridMultilevel"/>
    <w:tmpl w:val="3EEEB7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5B6693"/>
    <w:multiLevelType w:val="multilevel"/>
    <w:tmpl w:val="A61CFC0C"/>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B5041E"/>
    <w:multiLevelType w:val="hybridMultilevel"/>
    <w:tmpl w:val="20CE0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A46A07"/>
    <w:multiLevelType w:val="hybridMultilevel"/>
    <w:tmpl w:val="9850B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61542C"/>
    <w:multiLevelType w:val="hybridMultilevel"/>
    <w:tmpl w:val="A85EC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955BCD"/>
    <w:multiLevelType w:val="hybridMultilevel"/>
    <w:tmpl w:val="37CAC5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1352DE"/>
    <w:multiLevelType w:val="hybridMultilevel"/>
    <w:tmpl w:val="9C4C9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236088"/>
    <w:multiLevelType w:val="hybridMultilevel"/>
    <w:tmpl w:val="1AC2E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0"/>
  </w:num>
  <w:num w:numId="5">
    <w:abstractNumId w:val="0"/>
  </w:num>
  <w:num w:numId="6">
    <w:abstractNumId w:val="11"/>
  </w:num>
  <w:num w:numId="7">
    <w:abstractNumId w:val="6"/>
  </w:num>
  <w:num w:numId="8">
    <w:abstractNumId w:val="2"/>
  </w:num>
  <w:num w:numId="9">
    <w:abstractNumId w:val="13"/>
  </w:num>
  <w:num w:numId="10">
    <w:abstractNumId w:val="1"/>
  </w:num>
  <w:num w:numId="11">
    <w:abstractNumId w:val="8"/>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B11"/>
    <w:rsid w:val="00002FD9"/>
    <w:rsid w:val="00004213"/>
    <w:rsid w:val="0000548C"/>
    <w:rsid w:val="00005654"/>
    <w:rsid w:val="000119BD"/>
    <w:rsid w:val="00011FA4"/>
    <w:rsid w:val="00021DA0"/>
    <w:rsid w:val="00022ED2"/>
    <w:rsid w:val="00040FF6"/>
    <w:rsid w:val="00047FF8"/>
    <w:rsid w:val="0006372F"/>
    <w:rsid w:val="00070A01"/>
    <w:rsid w:val="00074FBF"/>
    <w:rsid w:val="00076127"/>
    <w:rsid w:val="00081ECB"/>
    <w:rsid w:val="00087B90"/>
    <w:rsid w:val="00097491"/>
    <w:rsid w:val="000A60ED"/>
    <w:rsid w:val="000B15E1"/>
    <w:rsid w:val="000B61C1"/>
    <w:rsid w:val="000B6BAA"/>
    <w:rsid w:val="000C3BDD"/>
    <w:rsid w:val="000D21A1"/>
    <w:rsid w:val="000E09F0"/>
    <w:rsid w:val="000E2DD7"/>
    <w:rsid w:val="000F4534"/>
    <w:rsid w:val="001024D0"/>
    <w:rsid w:val="00102623"/>
    <w:rsid w:val="00102E73"/>
    <w:rsid w:val="001039BF"/>
    <w:rsid w:val="0011168E"/>
    <w:rsid w:val="00125BD5"/>
    <w:rsid w:val="00127B62"/>
    <w:rsid w:val="001341CB"/>
    <w:rsid w:val="0015237E"/>
    <w:rsid w:val="001550C6"/>
    <w:rsid w:val="00157EF0"/>
    <w:rsid w:val="001640DD"/>
    <w:rsid w:val="0016543F"/>
    <w:rsid w:val="00173090"/>
    <w:rsid w:val="00177A4A"/>
    <w:rsid w:val="00180972"/>
    <w:rsid w:val="00181389"/>
    <w:rsid w:val="00184034"/>
    <w:rsid w:val="00184E8C"/>
    <w:rsid w:val="001871B0"/>
    <w:rsid w:val="0018758F"/>
    <w:rsid w:val="00193B92"/>
    <w:rsid w:val="001A5660"/>
    <w:rsid w:val="001B0889"/>
    <w:rsid w:val="001B0968"/>
    <w:rsid w:val="001B3F83"/>
    <w:rsid w:val="001B61D6"/>
    <w:rsid w:val="001C3151"/>
    <w:rsid w:val="001C6140"/>
    <w:rsid w:val="001D51F3"/>
    <w:rsid w:val="0020176C"/>
    <w:rsid w:val="00201853"/>
    <w:rsid w:val="002041B0"/>
    <w:rsid w:val="00215F41"/>
    <w:rsid w:val="00216CF1"/>
    <w:rsid w:val="00243FF5"/>
    <w:rsid w:val="002502BF"/>
    <w:rsid w:val="002540B6"/>
    <w:rsid w:val="0025653F"/>
    <w:rsid w:val="002732FC"/>
    <w:rsid w:val="00273C3B"/>
    <w:rsid w:val="00284FCC"/>
    <w:rsid w:val="002907C8"/>
    <w:rsid w:val="002A46BF"/>
    <w:rsid w:val="002A549B"/>
    <w:rsid w:val="002B0DA2"/>
    <w:rsid w:val="002B241B"/>
    <w:rsid w:val="002C2C04"/>
    <w:rsid w:val="002C3D92"/>
    <w:rsid w:val="002C5B2C"/>
    <w:rsid w:val="002E0C6E"/>
    <w:rsid w:val="002F180F"/>
    <w:rsid w:val="002F29D1"/>
    <w:rsid w:val="002F5E51"/>
    <w:rsid w:val="002F64AD"/>
    <w:rsid w:val="003022A2"/>
    <w:rsid w:val="00306B5F"/>
    <w:rsid w:val="003076C5"/>
    <w:rsid w:val="00310774"/>
    <w:rsid w:val="00311F13"/>
    <w:rsid w:val="00312692"/>
    <w:rsid w:val="0031531C"/>
    <w:rsid w:val="00320547"/>
    <w:rsid w:val="00341E94"/>
    <w:rsid w:val="003452A4"/>
    <w:rsid w:val="00347EB0"/>
    <w:rsid w:val="00350D12"/>
    <w:rsid w:val="00357574"/>
    <w:rsid w:val="003633C7"/>
    <w:rsid w:val="003665D1"/>
    <w:rsid w:val="00366DC6"/>
    <w:rsid w:val="003672CB"/>
    <w:rsid w:val="00376C11"/>
    <w:rsid w:val="00382095"/>
    <w:rsid w:val="00390CBB"/>
    <w:rsid w:val="0039118E"/>
    <w:rsid w:val="00396AEC"/>
    <w:rsid w:val="0039713D"/>
    <w:rsid w:val="003A3612"/>
    <w:rsid w:val="003B32B8"/>
    <w:rsid w:val="003B41E6"/>
    <w:rsid w:val="003B4840"/>
    <w:rsid w:val="003C020C"/>
    <w:rsid w:val="003C428C"/>
    <w:rsid w:val="003C4325"/>
    <w:rsid w:val="003C7B56"/>
    <w:rsid w:val="003D1E08"/>
    <w:rsid w:val="003D6425"/>
    <w:rsid w:val="003D7D04"/>
    <w:rsid w:val="003E0B33"/>
    <w:rsid w:val="003E32CE"/>
    <w:rsid w:val="003E602D"/>
    <w:rsid w:val="003F0809"/>
    <w:rsid w:val="003F1CF0"/>
    <w:rsid w:val="003F4B07"/>
    <w:rsid w:val="003F5FBC"/>
    <w:rsid w:val="00404B6C"/>
    <w:rsid w:val="004074AA"/>
    <w:rsid w:val="00412850"/>
    <w:rsid w:val="00414645"/>
    <w:rsid w:val="004150CF"/>
    <w:rsid w:val="0042621F"/>
    <w:rsid w:val="0042687B"/>
    <w:rsid w:val="00426CAC"/>
    <w:rsid w:val="00427ADF"/>
    <w:rsid w:val="00431E44"/>
    <w:rsid w:val="00435E0A"/>
    <w:rsid w:val="0044060C"/>
    <w:rsid w:val="0044235C"/>
    <w:rsid w:val="00442CC3"/>
    <w:rsid w:val="00453815"/>
    <w:rsid w:val="00454D33"/>
    <w:rsid w:val="00461ADD"/>
    <w:rsid w:val="00462531"/>
    <w:rsid w:val="00462D18"/>
    <w:rsid w:val="00464BD4"/>
    <w:rsid w:val="00471E04"/>
    <w:rsid w:val="004751EA"/>
    <w:rsid w:val="0047628C"/>
    <w:rsid w:val="00482048"/>
    <w:rsid w:val="00482BD2"/>
    <w:rsid w:val="00484865"/>
    <w:rsid w:val="00492A65"/>
    <w:rsid w:val="00493E7E"/>
    <w:rsid w:val="004961CF"/>
    <w:rsid w:val="004A04E2"/>
    <w:rsid w:val="004B0017"/>
    <w:rsid w:val="004B08C7"/>
    <w:rsid w:val="004B1478"/>
    <w:rsid w:val="004B1886"/>
    <w:rsid w:val="004B549D"/>
    <w:rsid w:val="004B7A05"/>
    <w:rsid w:val="004C3C62"/>
    <w:rsid w:val="004C6827"/>
    <w:rsid w:val="004D22C1"/>
    <w:rsid w:val="004D3D5F"/>
    <w:rsid w:val="004E327D"/>
    <w:rsid w:val="004E6A2C"/>
    <w:rsid w:val="004F01A0"/>
    <w:rsid w:val="005021E9"/>
    <w:rsid w:val="00505017"/>
    <w:rsid w:val="0051058D"/>
    <w:rsid w:val="00514059"/>
    <w:rsid w:val="005152FE"/>
    <w:rsid w:val="00524C79"/>
    <w:rsid w:val="0052671E"/>
    <w:rsid w:val="00532C72"/>
    <w:rsid w:val="005356F2"/>
    <w:rsid w:val="005448BC"/>
    <w:rsid w:val="00546C66"/>
    <w:rsid w:val="0054796D"/>
    <w:rsid w:val="005545BF"/>
    <w:rsid w:val="00562503"/>
    <w:rsid w:val="0056269B"/>
    <w:rsid w:val="00572824"/>
    <w:rsid w:val="0057387F"/>
    <w:rsid w:val="00574D8B"/>
    <w:rsid w:val="005756DA"/>
    <w:rsid w:val="005800E0"/>
    <w:rsid w:val="0058061B"/>
    <w:rsid w:val="00581841"/>
    <w:rsid w:val="00585955"/>
    <w:rsid w:val="00586F09"/>
    <w:rsid w:val="0059317B"/>
    <w:rsid w:val="0059488B"/>
    <w:rsid w:val="005951BF"/>
    <w:rsid w:val="005A42CD"/>
    <w:rsid w:val="005B26B9"/>
    <w:rsid w:val="005C11AB"/>
    <w:rsid w:val="005C20C3"/>
    <w:rsid w:val="005C244D"/>
    <w:rsid w:val="005C4850"/>
    <w:rsid w:val="005E3A00"/>
    <w:rsid w:val="005F588A"/>
    <w:rsid w:val="0060268C"/>
    <w:rsid w:val="00602C8B"/>
    <w:rsid w:val="0060561E"/>
    <w:rsid w:val="00606FDA"/>
    <w:rsid w:val="00611AD2"/>
    <w:rsid w:val="006144DA"/>
    <w:rsid w:val="00622A7E"/>
    <w:rsid w:val="0062512D"/>
    <w:rsid w:val="006261C5"/>
    <w:rsid w:val="00633943"/>
    <w:rsid w:val="00635C98"/>
    <w:rsid w:val="00641E78"/>
    <w:rsid w:val="006424C1"/>
    <w:rsid w:val="006460F1"/>
    <w:rsid w:val="006467F9"/>
    <w:rsid w:val="006515D1"/>
    <w:rsid w:val="00656B90"/>
    <w:rsid w:val="006640D8"/>
    <w:rsid w:val="00665DCC"/>
    <w:rsid w:val="00670C2F"/>
    <w:rsid w:val="00672C31"/>
    <w:rsid w:val="00677895"/>
    <w:rsid w:val="00681624"/>
    <w:rsid w:val="0068179B"/>
    <w:rsid w:val="006830C8"/>
    <w:rsid w:val="00685D55"/>
    <w:rsid w:val="006A11A1"/>
    <w:rsid w:val="006A79D8"/>
    <w:rsid w:val="006B4620"/>
    <w:rsid w:val="006B683C"/>
    <w:rsid w:val="006C0173"/>
    <w:rsid w:val="006C124B"/>
    <w:rsid w:val="006C18F3"/>
    <w:rsid w:val="006C3019"/>
    <w:rsid w:val="006C5B3A"/>
    <w:rsid w:val="006D097B"/>
    <w:rsid w:val="006D21C3"/>
    <w:rsid w:val="006D22D0"/>
    <w:rsid w:val="006D294A"/>
    <w:rsid w:val="006D67B8"/>
    <w:rsid w:val="007002AF"/>
    <w:rsid w:val="00704D80"/>
    <w:rsid w:val="007065AB"/>
    <w:rsid w:val="00707B5F"/>
    <w:rsid w:val="0071441F"/>
    <w:rsid w:val="00720677"/>
    <w:rsid w:val="00721E64"/>
    <w:rsid w:val="00726D24"/>
    <w:rsid w:val="00732304"/>
    <w:rsid w:val="007352E5"/>
    <w:rsid w:val="00742F6E"/>
    <w:rsid w:val="00747CF6"/>
    <w:rsid w:val="007641AA"/>
    <w:rsid w:val="007660FC"/>
    <w:rsid w:val="0077531B"/>
    <w:rsid w:val="00776787"/>
    <w:rsid w:val="00781E9D"/>
    <w:rsid w:val="0078348F"/>
    <w:rsid w:val="00785C90"/>
    <w:rsid w:val="00787744"/>
    <w:rsid w:val="00794A5A"/>
    <w:rsid w:val="00795668"/>
    <w:rsid w:val="007A0453"/>
    <w:rsid w:val="007A24EF"/>
    <w:rsid w:val="007A55C1"/>
    <w:rsid w:val="007B2236"/>
    <w:rsid w:val="007B26FD"/>
    <w:rsid w:val="007B7114"/>
    <w:rsid w:val="007C05D2"/>
    <w:rsid w:val="007C57F5"/>
    <w:rsid w:val="007D0516"/>
    <w:rsid w:val="007D1579"/>
    <w:rsid w:val="007D665F"/>
    <w:rsid w:val="007D7289"/>
    <w:rsid w:val="007E2E32"/>
    <w:rsid w:val="007F46A5"/>
    <w:rsid w:val="007F5023"/>
    <w:rsid w:val="00800C87"/>
    <w:rsid w:val="0080282B"/>
    <w:rsid w:val="008035F5"/>
    <w:rsid w:val="00807929"/>
    <w:rsid w:val="00814620"/>
    <w:rsid w:val="00817068"/>
    <w:rsid w:val="008220A3"/>
    <w:rsid w:val="00824B98"/>
    <w:rsid w:val="0082688F"/>
    <w:rsid w:val="00837456"/>
    <w:rsid w:val="008404DF"/>
    <w:rsid w:val="008421E3"/>
    <w:rsid w:val="00843C5D"/>
    <w:rsid w:val="00843CBE"/>
    <w:rsid w:val="008472AC"/>
    <w:rsid w:val="00853CC4"/>
    <w:rsid w:val="008554E6"/>
    <w:rsid w:val="00855948"/>
    <w:rsid w:val="00857520"/>
    <w:rsid w:val="00860CF3"/>
    <w:rsid w:val="0086350A"/>
    <w:rsid w:val="00863848"/>
    <w:rsid w:val="0086719D"/>
    <w:rsid w:val="008674F5"/>
    <w:rsid w:val="008710F3"/>
    <w:rsid w:val="00875336"/>
    <w:rsid w:val="008950F3"/>
    <w:rsid w:val="00895AA1"/>
    <w:rsid w:val="008A0A63"/>
    <w:rsid w:val="008A169D"/>
    <w:rsid w:val="008B1988"/>
    <w:rsid w:val="008B70CE"/>
    <w:rsid w:val="008C571C"/>
    <w:rsid w:val="008C73D2"/>
    <w:rsid w:val="008E2496"/>
    <w:rsid w:val="008E357D"/>
    <w:rsid w:val="008E3966"/>
    <w:rsid w:val="008E558C"/>
    <w:rsid w:val="008F0D7E"/>
    <w:rsid w:val="008F1060"/>
    <w:rsid w:val="008F3942"/>
    <w:rsid w:val="008F5359"/>
    <w:rsid w:val="008F6C3F"/>
    <w:rsid w:val="009124CE"/>
    <w:rsid w:val="0091366F"/>
    <w:rsid w:val="0092455A"/>
    <w:rsid w:val="009246A4"/>
    <w:rsid w:val="00926F56"/>
    <w:rsid w:val="0092799C"/>
    <w:rsid w:val="00931C8A"/>
    <w:rsid w:val="009360E1"/>
    <w:rsid w:val="00937234"/>
    <w:rsid w:val="009406A6"/>
    <w:rsid w:val="00951B46"/>
    <w:rsid w:val="00957AF4"/>
    <w:rsid w:val="00964264"/>
    <w:rsid w:val="00965C78"/>
    <w:rsid w:val="00970B4E"/>
    <w:rsid w:val="0097274A"/>
    <w:rsid w:val="009749FF"/>
    <w:rsid w:val="009819F4"/>
    <w:rsid w:val="00986E8C"/>
    <w:rsid w:val="00992536"/>
    <w:rsid w:val="00995032"/>
    <w:rsid w:val="009A129B"/>
    <w:rsid w:val="009A2AD7"/>
    <w:rsid w:val="009A5708"/>
    <w:rsid w:val="009B09C8"/>
    <w:rsid w:val="009B2A50"/>
    <w:rsid w:val="009C7F07"/>
    <w:rsid w:val="009D1D26"/>
    <w:rsid w:val="009D4515"/>
    <w:rsid w:val="009D45ED"/>
    <w:rsid w:val="009D56AB"/>
    <w:rsid w:val="009E5135"/>
    <w:rsid w:val="009F2264"/>
    <w:rsid w:val="009F4EC4"/>
    <w:rsid w:val="009F7C9B"/>
    <w:rsid w:val="00A01B0E"/>
    <w:rsid w:val="00A05B36"/>
    <w:rsid w:val="00A110F0"/>
    <w:rsid w:val="00A13DC8"/>
    <w:rsid w:val="00A25AA5"/>
    <w:rsid w:val="00A306BD"/>
    <w:rsid w:val="00A36B03"/>
    <w:rsid w:val="00A42AF8"/>
    <w:rsid w:val="00A474A7"/>
    <w:rsid w:val="00A478BA"/>
    <w:rsid w:val="00A5612A"/>
    <w:rsid w:val="00A8164A"/>
    <w:rsid w:val="00A82CB5"/>
    <w:rsid w:val="00A87241"/>
    <w:rsid w:val="00A90442"/>
    <w:rsid w:val="00A923A8"/>
    <w:rsid w:val="00A938F4"/>
    <w:rsid w:val="00AA005A"/>
    <w:rsid w:val="00AA4ED9"/>
    <w:rsid w:val="00AB06FC"/>
    <w:rsid w:val="00AB5088"/>
    <w:rsid w:val="00AB53F8"/>
    <w:rsid w:val="00AB57EF"/>
    <w:rsid w:val="00AB686C"/>
    <w:rsid w:val="00AB7205"/>
    <w:rsid w:val="00AC4403"/>
    <w:rsid w:val="00AD1631"/>
    <w:rsid w:val="00AD4762"/>
    <w:rsid w:val="00AE2F1A"/>
    <w:rsid w:val="00AE4602"/>
    <w:rsid w:val="00AF0416"/>
    <w:rsid w:val="00AF3ADC"/>
    <w:rsid w:val="00B00923"/>
    <w:rsid w:val="00B01042"/>
    <w:rsid w:val="00B02BC2"/>
    <w:rsid w:val="00B03594"/>
    <w:rsid w:val="00B0428C"/>
    <w:rsid w:val="00B067E1"/>
    <w:rsid w:val="00B10DFE"/>
    <w:rsid w:val="00B17BEA"/>
    <w:rsid w:val="00B2376A"/>
    <w:rsid w:val="00B25686"/>
    <w:rsid w:val="00B301DD"/>
    <w:rsid w:val="00B33AA5"/>
    <w:rsid w:val="00B34C31"/>
    <w:rsid w:val="00B35749"/>
    <w:rsid w:val="00B45262"/>
    <w:rsid w:val="00B46D6C"/>
    <w:rsid w:val="00B476B8"/>
    <w:rsid w:val="00B50B0C"/>
    <w:rsid w:val="00B57809"/>
    <w:rsid w:val="00B62AE2"/>
    <w:rsid w:val="00B66376"/>
    <w:rsid w:val="00B66E29"/>
    <w:rsid w:val="00B67715"/>
    <w:rsid w:val="00B9407D"/>
    <w:rsid w:val="00BA3579"/>
    <w:rsid w:val="00BA621E"/>
    <w:rsid w:val="00BC4A3F"/>
    <w:rsid w:val="00BC5002"/>
    <w:rsid w:val="00BC66E0"/>
    <w:rsid w:val="00BD0ED2"/>
    <w:rsid w:val="00BD3240"/>
    <w:rsid w:val="00BD541D"/>
    <w:rsid w:val="00BE4286"/>
    <w:rsid w:val="00BF6CC4"/>
    <w:rsid w:val="00C063D2"/>
    <w:rsid w:val="00C14DCA"/>
    <w:rsid w:val="00C20A83"/>
    <w:rsid w:val="00C22532"/>
    <w:rsid w:val="00C23DE6"/>
    <w:rsid w:val="00C25DCE"/>
    <w:rsid w:val="00C3225A"/>
    <w:rsid w:val="00C43742"/>
    <w:rsid w:val="00C616B8"/>
    <w:rsid w:val="00C62E6B"/>
    <w:rsid w:val="00C80C77"/>
    <w:rsid w:val="00C90A4D"/>
    <w:rsid w:val="00C9125E"/>
    <w:rsid w:val="00C9373F"/>
    <w:rsid w:val="00C93A8D"/>
    <w:rsid w:val="00C94413"/>
    <w:rsid w:val="00CA333C"/>
    <w:rsid w:val="00CA52E8"/>
    <w:rsid w:val="00CB08E5"/>
    <w:rsid w:val="00CB6A2B"/>
    <w:rsid w:val="00CC23A7"/>
    <w:rsid w:val="00CC3570"/>
    <w:rsid w:val="00CC3BD0"/>
    <w:rsid w:val="00CD0DD0"/>
    <w:rsid w:val="00CD72C5"/>
    <w:rsid w:val="00CE0566"/>
    <w:rsid w:val="00CE4CBC"/>
    <w:rsid w:val="00CE574C"/>
    <w:rsid w:val="00CF7871"/>
    <w:rsid w:val="00D054C7"/>
    <w:rsid w:val="00D11019"/>
    <w:rsid w:val="00D14AFA"/>
    <w:rsid w:val="00D26FF3"/>
    <w:rsid w:val="00D318D9"/>
    <w:rsid w:val="00D33478"/>
    <w:rsid w:val="00D55482"/>
    <w:rsid w:val="00D629C7"/>
    <w:rsid w:val="00D71455"/>
    <w:rsid w:val="00D719A5"/>
    <w:rsid w:val="00D71F5C"/>
    <w:rsid w:val="00D77184"/>
    <w:rsid w:val="00D865AE"/>
    <w:rsid w:val="00D910D1"/>
    <w:rsid w:val="00D937ED"/>
    <w:rsid w:val="00D96C9D"/>
    <w:rsid w:val="00D96EF6"/>
    <w:rsid w:val="00DA28DE"/>
    <w:rsid w:val="00DA445A"/>
    <w:rsid w:val="00DA74A1"/>
    <w:rsid w:val="00DC498D"/>
    <w:rsid w:val="00DC55A2"/>
    <w:rsid w:val="00DC7734"/>
    <w:rsid w:val="00DC7A8C"/>
    <w:rsid w:val="00DE0429"/>
    <w:rsid w:val="00DF10F8"/>
    <w:rsid w:val="00DF3105"/>
    <w:rsid w:val="00DF6130"/>
    <w:rsid w:val="00E02FF3"/>
    <w:rsid w:val="00E13080"/>
    <w:rsid w:val="00E21A59"/>
    <w:rsid w:val="00E24344"/>
    <w:rsid w:val="00E361E0"/>
    <w:rsid w:val="00E4117F"/>
    <w:rsid w:val="00E458E3"/>
    <w:rsid w:val="00E52741"/>
    <w:rsid w:val="00E61E73"/>
    <w:rsid w:val="00E64967"/>
    <w:rsid w:val="00E66518"/>
    <w:rsid w:val="00E70843"/>
    <w:rsid w:val="00E71066"/>
    <w:rsid w:val="00E77FC7"/>
    <w:rsid w:val="00E80DCA"/>
    <w:rsid w:val="00E90620"/>
    <w:rsid w:val="00E927ED"/>
    <w:rsid w:val="00E95427"/>
    <w:rsid w:val="00E9597E"/>
    <w:rsid w:val="00E96A99"/>
    <w:rsid w:val="00E973AF"/>
    <w:rsid w:val="00EA0A84"/>
    <w:rsid w:val="00EA7CB9"/>
    <w:rsid w:val="00EB2A1B"/>
    <w:rsid w:val="00EB52AA"/>
    <w:rsid w:val="00EC186E"/>
    <w:rsid w:val="00EC6493"/>
    <w:rsid w:val="00ED0CE4"/>
    <w:rsid w:val="00EE23C0"/>
    <w:rsid w:val="00EE2E3A"/>
    <w:rsid w:val="00EE49E4"/>
    <w:rsid w:val="00EF039A"/>
    <w:rsid w:val="00EF0C10"/>
    <w:rsid w:val="00EF41D5"/>
    <w:rsid w:val="00F03784"/>
    <w:rsid w:val="00F16653"/>
    <w:rsid w:val="00F30656"/>
    <w:rsid w:val="00F309F0"/>
    <w:rsid w:val="00F35B11"/>
    <w:rsid w:val="00F4430E"/>
    <w:rsid w:val="00F47297"/>
    <w:rsid w:val="00F5018B"/>
    <w:rsid w:val="00F54C58"/>
    <w:rsid w:val="00F56354"/>
    <w:rsid w:val="00F60B30"/>
    <w:rsid w:val="00F60ED3"/>
    <w:rsid w:val="00F66E04"/>
    <w:rsid w:val="00F723A8"/>
    <w:rsid w:val="00F734C5"/>
    <w:rsid w:val="00F757DA"/>
    <w:rsid w:val="00F77109"/>
    <w:rsid w:val="00F80949"/>
    <w:rsid w:val="00F813F8"/>
    <w:rsid w:val="00F92E08"/>
    <w:rsid w:val="00F937B8"/>
    <w:rsid w:val="00FA2F00"/>
    <w:rsid w:val="00FB2FEC"/>
    <w:rsid w:val="00FB3AA2"/>
    <w:rsid w:val="00FB7646"/>
    <w:rsid w:val="00FC3D1B"/>
    <w:rsid w:val="00FD36F2"/>
    <w:rsid w:val="00FD37FD"/>
    <w:rsid w:val="00FD4A04"/>
    <w:rsid w:val="00FD4D25"/>
    <w:rsid w:val="00FE240F"/>
    <w:rsid w:val="00FE5C50"/>
    <w:rsid w:val="00FF0328"/>
    <w:rsid w:val="00FF3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11"/>
    <w:pPr>
      <w:spacing w:after="24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3D6425"/>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autoRedefine/>
    <w:uiPriority w:val="9"/>
    <w:unhideWhenUsed/>
    <w:qFormat/>
    <w:rsid w:val="008F6C3F"/>
    <w:pPr>
      <w:keepNext/>
      <w:keepLines/>
      <w:numPr>
        <w:ilvl w:val="1"/>
        <w:numId w:val="1"/>
      </w:numPr>
      <w:spacing w:before="200" w:after="0"/>
      <w:outlineLvl w:val="1"/>
    </w:pPr>
    <w:rPr>
      <w:rFonts w:eastAsia="Times New Roman"/>
      <w:bCs/>
      <w:sz w:val="28"/>
      <w:szCs w:val="26"/>
    </w:rPr>
  </w:style>
  <w:style w:type="paragraph" w:styleId="Heading3">
    <w:name w:val="heading 3"/>
    <w:basedOn w:val="Normal"/>
    <w:next w:val="Normal"/>
    <w:link w:val="Heading3Char"/>
    <w:uiPriority w:val="9"/>
    <w:unhideWhenUsed/>
    <w:qFormat/>
    <w:rsid w:val="00376C11"/>
    <w:pPr>
      <w:keepNext/>
      <w:keepLines/>
      <w:spacing w:before="200" w:after="0"/>
      <w:outlineLvl w:val="2"/>
    </w:pPr>
    <w:rPr>
      <w:rFonts w:eastAsia="Times New Roman"/>
      <w:bCs/>
    </w:rPr>
  </w:style>
  <w:style w:type="paragraph" w:styleId="Heading5">
    <w:name w:val="heading 5"/>
    <w:aliases w:val="¸napis"/>
    <w:basedOn w:val="Normal"/>
    <w:next w:val="Normal"/>
    <w:link w:val="Heading5Char"/>
    <w:uiPriority w:val="9"/>
    <w:unhideWhenUsed/>
    <w:qFormat/>
    <w:rsid w:val="00F35B11"/>
    <w:pPr>
      <w:keepNext/>
      <w:keepLines/>
      <w:spacing w:before="200" w:after="0"/>
      <w:jc w:val="center"/>
      <w:outlineLvl w:val="4"/>
    </w:pPr>
    <w:rPr>
      <w:rFonts w:eastAsia="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11"/>
    <w:pPr>
      <w:tabs>
        <w:tab w:val="center" w:pos="4536"/>
        <w:tab w:val="right" w:pos="9072"/>
      </w:tabs>
      <w:spacing w:after="0" w:line="240" w:lineRule="auto"/>
    </w:pPr>
  </w:style>
  <w:style w:type="character" w:customStyle="1" w:styleId="HeaderChar">
    <w:name w:val="Header Char"/>
    <w:link w:val="Header"/>
    <w:uiPriority w:val="99"/>
    <w:rsid w:val="00F35B11"/>
    <w:rPr>
      <w:rFonts w:ascii="Times New Roman" w:hAnsi="Times New Roman"/>
      <w:sz w:val="24"/>
    </w:rPr>
  </w:style>
  <w:style w:type="paragraph" w:styleId="Footer">
    <w:name w:val="footer"/>
    <w:basedOn w:val="Normal"/>
    <w:link w:val="FooterChar"/>
    <w:uiPriority w:val="99"/>
    <w:unhideWhenUsed/>
    <w:rsid w:val="00F35B11"/>
    <w:pPr>
      <w:tabs>
        <w:tab w:val="center" w:pos="4536"/>
        <w:tab w:val="right" w:pos="9072"/>
      </w:tabs>
      <w:spacing w:after="0" w:line="240" w:lineRule="auto"/>
    </w:pPr>
  </w:style>
  <w:style w:type="character" w:customStyle="1" w:styleId="FooterChar">
    <w:name w:val="Footer Char"/>
    <w:link w:val="Footer"/>
    <w:uiPriority w:val="99"/>
    <w:rsid w:val="00F35B11"/>
    <w:rPr>
      <w:rFonts w:ascii="Times New Roman" w:hAnsi="Times New Roman"/>
      <w:sz w:val="24"/>
    </w:rPr>
  </w:style>
  <w:style w:type="character" w:customStyle="1" w:styleId="Heading5Char">
    <w:name w:val="Heading 5 Char"/>
    <w:aliases w:val="¸napis Char"/>
    <w:link w:val="Heading5"/>
    <w:uiPriority w:val="9"/>
    <w:rsid w:val="00F35B11"/>
    <w:rPr>
      <w:rFonts w:ascii="Times New Roman" w:eastAsia="Times New Roman" w:hAnsi="Times New Roman" w:cs="Times New Roman"/>
      <w:b/>
      <w:color w:val="000000"/>
      <w:sz w:val="20"/>
    </w:rPr>
  </w:style>
  <w:style w:type="character" w:customStyle="1" w:styleId="Heading1Char">
    <w:name w:val="Heading 1 Char"/>
    <w:link w:val="Heading1"/>
    <w:uiPriority w:val="9"/>
    <w:rsid w:val="003D6425"/>
    <w:rPr>
      <w:rFonts w:ascii="Times New Roman" w:eastAsia="Times New Roman" w:hAnsi="Times New Roman" w:cs="Times New Roman"/>
      <w:b/>
      <w:bCs/>
      <w:sz w:val="28"/>
      <w:szCs w:val="28"/>
    </w:rPr>
  </w:style>
  <w:style w:type="paragraph" w:styleId="TOCHeading">
    <w:name w:val="TOC Heading"/>
    <w:basedOn w:val="Heading1"/>
    <w:next w:val="Normal"/>
    <w:uiPriority w:val="39"/>
    <w:semiHidden/>
    <w:unhideWhenUsed/>
    <w:qFormat/>
    <w:rsid w:val="005448BC"/>
    <w:pPr>
      <w:spacing w:line="276" w:lineRule="auto"/>
      <w:jc w:val="left"/>
      <w:outlineLvl w:val="9"/>
    </w:pPr>
    <w:rPr>
      <w:rFonts w:ascii="Cambria" w:hAnsi="Cambria"/>
      <w:color w:val="365F91"/>
      <w:lang w:val="en-US" w:eastAsia="ja-JP"/>
    </w:rPr>
  </w:style>
  <w:style w:type="paragraph" w:styleId="TOC1">
    <w:name w:val="toc 1"/>
    <w:basedOn w:val="Normal"/>
    <w:next w:val="Normal"/>
    <w:autoRedefine/>
    <w:uiPriority w:val="39"/>
    <w:unhideWhenUsed/>
    <w:qFormat/>
    <w:rsid w:val="005448BC"/>
    <w:pPr>
      <w:spacing w:after="100"/>
    </w:pPr>
  </w:style>
  <w:style w:type="character" w:styleId="Hyperlink">
    <w:name w:val="Hyperlink"/>
    <w:uiPriority w:val="99"/>
    <w:unhideWhenUsed/>
    <w:rsid w:val="005448BC"/>
    <w:rPr>
      <w:color w:val="0000FF"/>
      <w:u w:val="single"/>
    </w:rPr>
  </w:style>
  <w:style w:type="paragraph" w:styleId="BalloonText">
    <w:name w:val="Balloon Text"/>
    <w:basedOn w:val="Normal"/>
    <w:link w:val="BalloonTextChar"/>
    <w:uiPriority w:val="99"/>
    <w:semiHidden/>
    <w:unhideWhenUsed/>
    <w:rsid w:val="005448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8BC"/>
    <w:rPr>
      <w:rFonts w:ascii="Tahoma" w:hAnsi="Tahoma" w:cs="Tahoma"/>
      <w:sz w:val="16"/>
      <w:szCs w:val="16"/>
    </w:rPr>
  </w:style>
  <w:style w:type="character" w:customStyle="1" w:styleId="Heading2Char">
    <w:name w:val="Heading 2 Char"/>
    <w:link w:val="Heading2"/>
    <w:uiPriority w:val="9"/>
    <w:rsid w:val="008F6C3F"/>
    <w:rPr>
      <w:rFonts w:ascii="Times New Roman" w:eastAsia="Times New Roman" w:hAnsi="Times New Roman" w:cs="Times New Roman"/>
      <w:bCs/>
      <w:sz w:val="28"/>
      <w:szCs w:val="26"/>
    </w:rPr>
  </w:style>
  <w:style w:type="paragraph" w:styleId="TOC2">
    <w:name w:val="toc 2"/>
    <w:basedOn w:val="Normal"/>
    <w:next w:val="Normal"/>
    <w:autoRedefine/>
    <w:uiPriority w:val="39"/>
    <w:unhideWhenUsed/>
    <w:qFormat/>
    <w:rsid w:val="00E66518"/>
    <w:pPr>
      <w:spacing w:after="100"/>
      <w:ind w:left="240"/>
    </w:pPr>
  </w:style>
  <w:style w:type="paragraph" w:styleId="TableofFigures">
    <w:name w:val="table of figures"/>
    <w:aliases w:val="Kazalo slik"/>
    <w:basedOn w:val="Normal"/>
    <w:next w:val="Normal"/>
    <w:uiPriority w:val="99"/>
    <w:unhideWhenUsed/>
    <w:rsid w:val="00E70843"/>
    <w:pPr>
      <w:spacing w:after="0"/>
      <w:jc w:val="left"/>
    </w:pPr>
    <w:rPr>
      <w:rFonts w:ascii="Calibri" w:hAnsi="Calibri"/>
      <w:i/>
      <w:iCs/>
      <w:sz w:val="20"/>
      <w:szCs w:val="20"/>
    </w:rPr>
  </w:style>
  <w:style w:type="paragraph" w:styleId="ListParagraph">
    <w:name w:val="List Paragraph"/>
    <w:basedOn w:val="Normal"/>
    <w:uiPriority w:val="34"/>
    <w:qFormat/>
    <w:rsid w:val="006B4620"/>
    <w:pPr>
      <w:ind w:left="720"/>
      <w:contextualSpacing/>
    </w:pPr>
  </w:style>
  <w:style w:type="paragraph" w:styleId="TOC3">
    <w:name w:val="toc 3"/>
    <w:basedOn w:val="Normal"/>
    <w:next w:val="Normal"/>
    <w:autoRedefine/>
    <w:uiPriority w:val="39"/>
    <w:unhideWhenUsed/>
    <w:qFormat/>
    <w:rsid w:val="00843C5D"/>
    <w:pPr>
      <w:spacing w:after="100" w:line="276" w:lineRule="auto"/>
      <w:ind w:left="440"/>
      <w:jc w:val="left"/>
    </w:pPr>
    <w:rPr>
      <w:rFonts w:ascii="Calibri" w:eastAsia="Times New Roman" w:hAnsi="Calibri"/>
      <w:sz w:val="22"/>
      <w:lang w:val="en-US" w:eastAsia="ja-JP"/>
    </w:rPr>
  </w:style>
  <w:style w:type="table" w:styleId="TableGrid">
    <w:name w:val="Table Grid"/>
    <w:basedOn w:val="TableNormal"/>
    <w:rsid w:val="001871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71B0"/>
    <w:pPr>
      <w:spacing w:before="100" w:beforeAutospacing="1" w:after="100" w:afterAutospacing="1" w:line="240" w:lineRule="auto"/>
      <w:jc w:val="left"/>
    </w:pPr>
    <w:rPr>
      <w:rFonts w:eastAsia="Times New Roman"/>
      <w:szCs w:val="24"/>
      <w:lang w:eastAsia="sl-SI"/>
    </w:rPr>
  </w:style>
  <w:style w:type="paragraph" w:customStyle="1" w:styleId="text">
    <w:name w:val="text"/>
    <w:basedOn w:val="Normal"/>
    <w:rsid w:val="00776787"/>
    <w:pPr>
      <w:spacing w:before="100" w:beforeAutospacing="1" w:after="100" w:afterAutospacing="1" w:line="240" w:lineRule="auto"/>
      <w:jc w:val="left"/>
    </w:pPr>
    <w:rPr>
      <w:rFonts w:eastAsia="Times New Roman"/>
      <w:szCs w:val="24"/>
      <w:lang w:eastAsia="sl-SI"/>
    </w:rPr>
  </w:style>
  <w:style w:type="paragraph" w:styleId="Caption">
    <w:name w:val="caption"/>
    <w:basedOn w:val="Normal"/>
    <w:next w:val="Normal"/>
    <w:uiPriority w:val="35"/>
    <w:unhideWhenUsed/>
    <w:qFormat/>
    <w:rsid w:val="00FE240F"/>
    <w:pPr>
      <w:spacing w:after="200" w:line="240" w:lineRule="auto"/>
    </w:pPr>
    <w:rPr>
      <w:b/>
      <w:bCs/>
      <w:color w:val="4F81BD"/>
      <w:sz w:val="18"/>
      <w:szCs w:val="18"/>
    </w:rPr>
  </w:style>
  <w:style w:type="character" w:customStyle="1" w:styleId="Heading3Char">
    <w:name w:val="Heading 3 Char"/>
    <w:link w:val="Heading3"/>
    <w:uiPriority w:val="9"/>
    <w:rsid w:val="00376C11"/>
    <w:rPr>
      <w:rFonts w:ascii="Times New Roman" w:eastAsia="Times New Roman" w:hAnsi="Times New Roman" w:cs="Times New Roman"/>
      <w:bCs/>
      <w:sz w:val="24"/>
    </w:rPr>
  </w:style>
  <w:style w:type="character" w:styleId="Strong">
    <w:name w:val="Strong"/>
    <w:uiPriority w:val="22"/>
    <w:qFormat/>
    <w:rsid w:val="00CD0DD0"/>
    <w:rPr>
      <w:b/>
      <w:bCs/>
    </w:rPr>
  </w:style>
  <w:style w:type="character" w:customStyle="1" w:styleId="hps">
    <w:name w:val="hps"/>
    <w:basedOn w:val="DefaultParagraphFont"/>
    <w:rsid w:val="006460F1"/>
  </w:style>
  <w:style w:type="paragraph" w:styleId="FootnoteText">
    <w:name w:val="footnote text"/>
    <w:basedOn w:val="Normal"/>
    <w:link w:val="FootnoteTextChar"/>
    <w:uiPriority w:val="99"/>
    <w:semiHidden/>
    <w:unhideWhenUsed/>
    <w:rsid w:val="007C05D2"/>
    <w:pPr>
      <w:spacing w:after="0" w:line="240" w:lineRule="auto"/>
    </w:pPr>
    <w:rPr>
      <w:sz w:val="20"/>
      <w:szCs w:val="20"/>
    </w:rPr>
  </w:style>
  <w:style w:type="character" w:customStyle="1" w:styleId="FootnoteTextChar">
    <w:name w:val="Footnote Text Char"/>
    <w:link w:val="FootnoteText"/>
    <w:uiPriority w:val="99"/>
    <w:semiHidden/>
    <w:rsid w:val="007C05D2"/>
    <w:rPr>
      <w:rFonts w:ascii="Times New Roman" w:hAnsi="Times New Roman"/>
      <w:sz w:val="20"/>
      <w:szCs w:val="20"/>
    </w:rPr>
  </w:style>
  <w:style w:type="character" w:styleId="FootnoteReference">
    <w:name w:val="footnote reference"/>
    <w:uiPriority w:val="99"/>
    <w:semiHidden/>
    <w:unhideWhenUsed/>
    <w:rsid w:val="007C05D2"/>
    <w:rPr>
      <w:vertAlign w:val="superscript"/>
    </w:rPr>
  </w:style>
  <w:style w:type="character" w:styleId="FollowedHyperlink">
    <w:name w:val="FollowedHyperlink"/>
    <w:uiPriority w:val="99"/>
    <w:semiHidden/>
    <w:unhideWhenUsed/>
    <w:rsid w:val="00CC23A7"/>
    <w:rPr>
      <w:color w:val="800080"/>
      <w:u w:val="single"/>
    </w:rPr>
  </w:style>
  <w:style w:type="character" w:customStyle="1" w:styleId="mw-headline">
    <w:name w:val="mw-headline"/>
    <w:basedOn w:val="DefaultParagraphFont"/>
    <w:rsid w:val="00B1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2183">
      <w:bodyDiv w:val="1"/>
      <w:marLeft w:val="0"/>
      <w:marRight w:val="0"/>
      <w:marTop w:val="0"/>
      <w:marBottom w:val="0"/>
      <w:divBdr>
        <w:top w:val="none" w:sz="0" w:space="0" w:color="auto"/>
        <w:left w:val="none" w:sz="0" w:space="0" w:color="auto"/>
        <w:bottom w:val="none" w:sz="0" w:space="0" w:color="auto"/>
        <w:right w:val="none" w:sz="0" w:space="0" w:color="auto"/>
      </w:divBdr>
    </w:div>
    <w:div w:id="754136080">
      <w:bodyDiv w:val="1"/>
      <w:marLeft w:val="0"/>
      <w:marRight w:val="0"/>
      <w:marTop w:val="0"/>
      <w:marBottom w:val="0"/>
      <w:divBdr>
        <w:top w:val="none" w:sz="0" w:space="0" w:color="auto"/>
        <w:left w:val="none" w:sz="0" w:space="0" w:color="auto"/>
        <w:bottom w:val="none" w:sz="0" w:space="0" w:color="auto"/>
        <w:right w:val="none" w:sz="0" w:space="0" w:color="auto"/>
      </w:divBdr>
    </w:div>
    <w:div w:id="876233694">
      <w:bodyDiv w:val="1"/>
      <w:marLeft w:val="0"/>
      <w:marRight w:val="0"/>
      <w:marTop w:val="0"/>
      <w:marBottom w:val="0"/>
      <w:divBdr>
        <w:top w:val="none" w:sz="0" w:space="0" w:color="auto"/>
        <w:left w:val="none" w:sz="0" w:space="0" w:color="auto"/>
        <w:bottom w:val="none" w:sz="0" w:space="0" w:color="auto"/>
        <w:right w:val="none" w:sz="0" w:space="0" w:color="auto"/>
      </w:divBdr>
    </w:div>
    <w:div w:id="939723155">
      <w:bodyDiv w:val="1"/>
      <w:marLeft w:val="0"/>
      <w:marRight w:val="0"/>
      <w:marTop w:val="0"/>
      <w:marBottom w:val="0"/>
      <w:divBdr>
        <w:top w:val="none" w:sz="0" w:space="0" w:color="auto"/>
        <w:left w:val="none" w:sz="0" w:space="0" w:color="auto"/>
        <w:bottom w:val="none" w:sz="0" w:space="0" w:color="auto"/>
        <w:right w:val="none" w:sz="0" w:space="0" w:color="auto"/>
      </w:divBdr>
    </w:div>
    <w:div w:id="1003779780">
      <w:bodyDiv w:val="1"/>
      <w:marLeft w:val="0"/>
      <w:marRight w:val="0"/>
      <w:marTop w:val="0"/>
      <w:marBottom w:val="0"/>
      <w:divBdr>
        <w:top w:val="none" w:sz="0" w:space="0" w:color="auto"/>
        <w:left w:val="none" w:sz="0" w:space="0" w:color="auto"/>
        <w:bottom w:val="none" w:sz="0" w:space="0" w:color="auto"/>
        <w:right w:val="none" w:sz="0" w:space="0" w:color="auto"/>
      </w:divBdr>
    </w:div>
    <w:div w:id="1072046507">
      <w:bodyDiv w:val="1"/>
      <w:marLeft w:val="0"/>
      <w:marRight w:val="0"/>
      <w:marTop w:val="0"/>
      <w:marBottom w:val="0"/>
      <w:divBdr>
        <w:top w:val="none" w:sz="0" w:space="0" w:color="auto"/>
        <w:left w:val="none" w:sz="0" w:space="0" w:color="auto"/>
        <w:bottom w:val="none" w:sz="0" w:space="0" w:color="auto"/>
        <w:right w:val="none" w:sz="0" w:space="0" w:color="auto"/>
      </w:divBdr>
    </w:div>
    <w:div w:id="1777939612">
      <w:bodyDiv w:val="1"/>
      <w:marLeft w:val="0"/>
      <w:marRight w:val="0"/>
      <w:marTop w:val="0"/>
      <w:marBottom w:val="0"/>
      <w:divBdr>
        <w:top w:val="none" w:sz="0" w:space="0" w:color="auto"/>
        <w:left w:val="none" w:sz="0" w:space="0" w:color="auto"/>
        <w:bottom w:val="none" w:sz="0" w:space="0" w:color="auto"/>
        <w:right w:val="none" w:sz="0" w:space="0" w:color="auto"/>
      </w:divBdr>
    </w:div>
    <w:div w:id="18428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udentski-servis.com/kariera/aktualno/obleka-naredi-clove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quote.org/wiki/Oble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thumb/3/31/Male_dress_code_in_Western_culture.png/334px-Male_dress_code_in_Western_culture.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wikipedia.org/wiki/Kodeks_obla&#269;enja_na_delovnem_mes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Sre10</b:Tag>
    <b:SourceType>Book</b:SourceType>
    <b:Guid>{EFAE332A-F2D7-4E00-952B-AC892CEAA787}</b:Guid>
    <b:Title>Visual C#.NET</b:Title>
    <b:Year>2010</b:Year>
    <b:Author>
      <b:Author>
        <b:NameList>
          <b:Person>
            <b:Last>Uranič</b:Last>
            <b:First>Srečo</b:First>
          </b:Person>
        </b:NameList>
      </b:Author>
    </b:Author>
    <b:RefOrder>1</b:RefOrder>
  </b:Source>
</b:Sources>
</file>

<file path=customXml/itemProps1.xml><?xml version="1.0" encoding="utf-8"?>
<ds:datastoreItem xmlns:ds="http://schemas.openxmlformats.org/officeDocument/2006/customXml" ds:itemID="{D02D15FA-D191-4787-A5CB-A58073CF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Links>
    <vt:vector size="150" baseType="variant">
      <vt:variant>
        <vt:i4>5570921</vt:i4>
      </vt:variant>
      <vt:variant>
        <vt:i4>144</vt:i4>
      </vt:variant>
      <vt:variant>
        <vt:i4>0</vt:i4>
      </vt:variant>
      <vt:variant>
        <vt:i4>5</vt:i4>
      </vt:variant>
      <vt:variant>
        <vt:lpwstr>http://sl.wikipedia.org/wiki/Kodeks_oblačenja_na_delovnem_mestu</vt:lpwstr>
      </vt:variant>
      <vt:variant>
        <vt:lpwstr/>
      </vt:variant>
      <vt:variant>
        <vt:i4>8257595</vt:i4>
      </vt:variant>
      <vt:variant>
        <vt:i4>141</vt:i4>
      </vt:variant>
      <vt:variant>
        <vt:i4>0</vt:i4>
      </vt:variant>
      <vt:variant>
        <vt:i4>5</vt:i4>
      </vt:variant>
      <vt:variant>
        <vt:lpwstr>http://www.studentski-servis.com/kariera/aktualno/obleka-naredi-cloveka</vt:lpwstr>
      </vt:variant>
      <vt:variant>
        <vt:lpwstr/>
      </vt:variant>
      <vt:variant>
        <vt:i4>7077950</vt:i4>
      </vt:variant>
      <vt:variant>
        <vt:i4>138</vt:i4>
      </vt:variant>
      <vt:variant>
        <vt:i4>0</vt:i4>
      </vt:variant>
      <vt:variant>
        <vt:i4>5</vt:i4>
      </vt:variant>
      <vt:variant>
        <vt:lpwstr>http://sl.wikiquote.org/wiki/Obleka</vt:lpwstr>
      </vt:variant>
      <vt:variant>
        <vt:lpwstr/>
      </vt:variant>
      <vt:variant>
        <vt:i4>6488114</vt:i4>
      </vt:variant>
      <vt:variant>
        <vt:i4>135</vt:i4>
      </vt:variant>
      <vt:variant>
        <vt:i4>0</vt:i4>
      </vt:variant>
      <vt:variant>
        <vt:i4>5</vt:i4>
      </vt:variant>
      <vt:variant>
        <vt:lpwstr>http://upload.wikimedia.org/wikipedia/commons/thumb/3/31/Male_dress_code_in_Western_culture.png/334px-Male_dress_code_in_Western_culture.png</vt:lpwstr>
      </vt:variant>
      <vt:variant>
        <vt:lpwstr/>
      </vt:variant>
      <vt:variant>
        <vt:i4>1245246</vt:i4>
      </vt:variant>
      <vt:variant>
        <vt:i4>125</vt:i4>
      </vt:variant>
      <vt:variant>
        <vt:i4>0</vt:i4>
      </vt:variant>
      <vt:variant>
        <vt:i4>5</vt:i4>
      </vt:variant>
      <vt:variant>
        <vt:lpwstr/>
      </vt:variant>
      <vt:variant>
        <vt:lpwstr>_Toc388900554</vt:lpwstr>
      </vt:variant>
      <vt:variant>
        <vt:i4>1245246</vt:i4>
      </vt:variant>
      <vt:variant>
        <vt:i4>116</vt:i4>
      </vt:variant>
      <vt:variant>
        <vt:i4>0</vt:i4>
      </vt:variant>
      <vt:variant>
        <vt:i4>5</vt:i4>
      </vt:variant>
      <vt:variant>
        <vt:lpwstr/>
      </vt:variant>
      <vt:variant>
        <vt:lpwstr>_Toc388900553</vt:lpwstr>
      </vt:variant>
      <vt:variant>
        <vt:i4>1245246</vt:i4>
      </vt:variant>
      <vt:variant>
        <vt:i4>110</vt:i4>
      </vt:variant>
      <vt:variant>
        <vt:i4>0</vt:i4>
      </vt:variant>
      <vt:variant>
        <vt:i4>5</vt:i4>
      </vt:variant>
      <vt:variant>
        <vt:lpwstr/>
      </vt:variant>
      <vt:variant>
        <vt:lpwstr>_Toc388900552</vt:lpwstr>
      </vt:variant>
      <vt:variant>
        <vt:i4>1245246</vt:i4>
      </vt:variant>
      <vt:variant>
        <vt:i4>104</vt:i4>
      </vt:variant>
      <vt:variant>
        <vt:i4>0</vt:i4>
      </vt:variant>
      <vt:variant>
        <vt:i4>5</vt:i4>
      </vt:variant>
      <vt:variant>
        <vt:lpwstr/>
      </vt:variant>
      <vt:variant>
        <vt:lpwstr>_Toc388900551</vt:lpwstr>
      </vt:variant>
      <vt:variant>
        <vt:i4>1245246</vt:i4>
      </vt:variant>
      <vt:variant>
        <vt:i4>98</vt:i4>
      </vt:variant>
      <vt:variant>
        <vt:i4>0</vt:i4>
      </vt:variant>
      <vt:variant>
        <vt:i4>5</vt:i4>
      </vt:variant>
      <vt:variant>
        <vt:lpwstr/>
      </vt:variant>
      <vt:variant>
        <vt:lpwstr>_Toc388900550</vt:lpwstr>
      </vt:variant>
      <vt:variant>
        <vt:i4>1179710</vt:i4>
      </vt:variant>
      <vt:variant>
        <vt:i4>92</vt:i4>
      </vt:variant>
      <vt:variant>
        <vt:i4>0</vt:i4>
      </vt:variant>
      <vt:variant>
        <vt:i4>5</vt:i4>
      </vt:variant>
      <vt:variant>
        <vt:lpwstr/>
      </vt:variant>
      <vt:variant>
        <vt:lpwstr>_Toc388900549</vt:lpwstr>
      </vt:variant>
      <vt:variant>
        <vt:i4>1179710</vt:i4>
      </vt:variant>
      <vt:variant>
        <vt:i4>86</vt:i4>
      </vt:variant>
      <vt:variant>
        <vt:i4>0</vt:i4>
      </vt:variant>
      <vt:variant>
        <vt:i4>5</vt:i4>
      </vt:variant>
      <vt:variant>
        <vt:lpwstr/>
      </vt:variant>
      <vt:variant>
        <vt:lpwstr>_Toc388900548</vt:lpwstr>
      </vt:variant>
      <vt:variant>
        <vt:i4>1179710</vt:i4>
      </vt:variant>
      <vt:variant>
        <vt:i4>80</vt:i4>
      </vt:variant>
      <vt:variant>
        <vt:i4>0</vt:i4>
      </vt:variant>
      <vt:variant>
        <vt:i4>5</vt:i4>
      </vt:variant>
      <vt:variant>
        <vt:lpwstr/>
      </vt:variant>
      <vt:variant>
        <vt:lpwstr>_Toc388900547</vt:lpwstr>
      </vt:variant>
      <vt:variant>
        <vt:i4>1179710</vt:i4>
      </vt:variant>
      <vt:variant>
        <vt:i4>74</vt:i4>
      </vt:variant>
      <vt:variant>
        <vt:i4>0</vt:i4>
      </vt:variant>
      <vt:variant>
        <vt:i4>5</vt:i4>
      </vt:variant>
      <vt:variant>
        <vt:lpwstr/>
      </vt:variant>
      <vt:variant>
        <vt:lpwstr>_Toc388900546</vt:lpwstr>
      </vt:variant>
      <vt:variant>
        <vt:i4>1179710</vt:i4>
      </vt:variant>
      <vt:variant>
        <vt:i4>68</vt:i4>
      </vt:variant>
      <vt:variant>
        <vt:i4>0</vt:i4>
      </vt:variant>
      <vt:variant>
        <vt:i4>5</vt:i4>
      </vt:variant>
      <vt:variant>
        <vt:lpwstr/>
      </vt:variant>
      <vt:variant>
        <vt:lpwstr>_Toc388900545</vt:lpwstr>
      </vt:variant>
      <vt:variant>
        <vt:i4>1179710</vt:i4>
      </vt:variant>
      <vt:variant>
        <vt:i4>62</vt:i4>
      </vt:variant>
      <vt:variant>
        <vt:i4>0</vt:i4>
      </vt:variant>
      <vt:variant>
        <vt:i4>5</vt:i4>
      </vt:variant>
      <vt:variant>
        <vt:lpwstr/>
      </vt:variant>
      <vt:variant>
        <vt:lpwstr>_Toc388900544</vt:lpwstr>
      </vt:variant>
      <vt:variant>
        <vt:i4>1179710</vt:i4>
      </vt:variant>
      <vt:variant>
        <vt:i4>56</vt:i4>
      </vt:variant>
      <vt:variant>
        <vt:i4>0</vt:i4>
      </vt:variant>
      <vt:variant>
        <vt:i4>5</vt:i4>
      </vt:variant>
      <vt:variant>
        <vt:lpwstr/>
      </vt:variant>
      <vt:variant>
        <vt:lpwstr>_Toc388900543</vt:lpwstr>
      </vt:variant>
      <vt:variant>
        <vt:i4>1179710</vt:i4>
      </vt:variant>
      <vt:variant>
        <vt:i4>50</vt:i4>
      </vt:variant>
      <vt:variant>
        <vt:i4>0</vt:i4>
      </vt:variant>
      <vt:variant>
        <vt:i4>5</vt:i4>
      </vt:variant>
      <vt:variant>
        <vt:lpwstr/>
      </vt:variant>
      <vt:variant>
        <vt:lpwstr>_Toc388900542</vt:lpwstr>
      </vt:variant>
      <vt:variant>
        <vt:i4>1179710</vt:i4>
      </vt:variant>
      <vt:variant>
        <vt:i4>44</vt:i4>
      </vt:variant>
      <vt:variant>
        <vt:i4>0</vt:i4>
      </vt:variant>
      <vt:variant>
        <vt:i4>5</vt:i4>
      </vt:variant>
      <vt:variant>
        <vt:lpwstr/>
      </vt:variant>
      <vt:variant>
        <vt:lpwstr>_Toc388900541</vt:lpwstr>
      </vt:variant>
      <vt:variant>
        <vt:i4>1179710</vt:i4>
      </vt:variant>
      <vt:variant>
        <vt:i4>38</vt:i4>
      </vt:variant>
      <vt:variant>
        <vt:i4>0</vt:i4>
      </vt:variant>
      <vt:variant>
        <vt:i4>5</vt:i4>
      </vt:variant>
      <vt:variant>
        <vt:lpwstr/>
      </vt:variant>
      <vt:variant>
        <vt:lpwstr>_Toc388900540</vt:lpwstr>
      </vt:variant>
      <vt:variant>
        <vt:i4>1376318</vt:i4>
      </vt:variant>
      <vt:variant>
        <vt:i4>32</vt:i4>
      </vt:variant>
      <vt:variant>
        <vt:i4>0</vt:i4>
      </vt:variant>
      <vt:variant>
        <vt:i4>5</vt:i4>
      </vt:variant>
      <vt:variant>
        <vt:lpwstr/>
      </vt:variant>
      <vt:variant>
        <vt:lpwstr>_Toc388900539</vt:lpwstr>
      </vt:variant>
      <vt:variant>
        <vt:i4>1376318</vt:i4>
      </vt:variant>
      <vt:variant>
        <vt:i4>26</vt:i4>
      </vt:variant>
      <vt:variant>
        <vt:i4>0</vt:i4>
      </vt:variant>
      <vt:variant>
        <vt:i4>5</vt:i4>
      </vt:variant>
      <vt:variant>
        <vt:lpwstr/>
      </vt:variant>
      <vt:variant>
        <vt:lpwstr>_Toc388900538</vt:lpwstr>
      </vt:variant>
      <vt:variant>
        <vt:i4>1376318</vt:i4>
      </vt:variant>
      <vt:variant>
        <vt:i4>20</vt:i4>
      </vt:variant>
      <vt:variant>
        <vt:i4>0</vt:i4>
      </vt:variant>
      <vt:variant>
        <vt:i4>5</vt:i4>
      </vt:variant>
      <vt:variant>
        <vt:lpwstr/>
      </vt:variant>
      <vt:variant>
        <vt:lpwstr>_Toc388900537</vt:lpwstr>
      </vt:variant>
      <vt:variant>
        <vt:i4>1376318</vt:i4>
      </vt:variant>
      <vt:variant>
        <vt:i4>14</vt:i4>
      </vt:variant>
      <vt:variant>
        <vt:i4>0</vt:i4>
      </vt:variant>
      <vt:variant>
        <vt:i4>5</vt:i4>
      </vt:variant>
      <vt:variant>
        <vt:lpwstr/>
      </vt:variant>
      <vt:variant>
        <vt:lpwstr>_Toc388900536</vt:lpwstr>
      </vt:variant>
      <vt:variant>
        <vt:i4>1376318</vt:i4>
      </vt:variant>
      <vt:variant>
        <vt:i4>8</vt:i4>
      </vt:variant>
      <vt:variant>
        <vt:i4>0</vt:i4>
      </vt:variant>
      <vt:variant>
        <vt:i4>5</vt:i4>
      </vt:variant>
      <vt:variant>
        <vt:lpwstr/>
      </vt:variant>
      <vt:variant>
        <vt:lpwstr>_Toc388900535</vt:lpwstr>
      </vt:variant>
      <vt:variant>
        <vt:i4>1376318</vt:i4>
      </vt:variant>
      <vt:variant>
        <vt:i4>2</vt:i4>
      </vt:variant>
      <vt:variant>
        <vt:i4>0</vt:i4>
      </vt:variant>
      <vt:variant>
        <vt:i4>5</vt:i4>
      </vt:variant>
      <vt:variant>
        <vt:lpwstr/>
      </vt:variant>
      <vt:variant>
        <vt:lpwstr>_Toc388900534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