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2C" w:rsidRDefault="003B40FE">
      <w:pPr>
        <w:rPr>
          <w:color w:val="FF0000"/>
        </w:rPr>
      </w:pPr>
      <w:bookmarkStart w:id="0" w:name="_GoBack"/>
      <w:bookmarkEnd w:id="0"/>
      <w:r>
        <w:rPr>
          <w:color w:val="FF0000"/>
        </w:rPr>
        <w:t>PRIMER</w:t>
      </w:r>
    </w:p>
    <w:p w:rsidR="00C2102C" w:rsidRDefault="003B40FE">
      <w:r>
        <w:t>Računovodstvo ugotovi ali ima podjetje izgubo ali dobiček, koliko je zalog, koliko je denarja itd.</w:t>
      </w:r>
    </w:p>
    <w:p w:rsidR="00C2102C" w:rsidRDefault="00C2102C"/>
    <w:p w:rsidR="00C2102C" w:rsidRDefault="003B40FE">
      <w:r>
        <w:t>Nadzor ugotovi ali je poslovanje pravilno.</w:t>
      </w:r>
    </w:p>
    <w:p w:rsidR="00C2102C" w:rsidRDefault="00C2102C"/>
    <w:p w:rsidR="00C2102C" w:rsidRDefault="003B40FE">
      <w:r>
        <w:t>Analiza ugotovi kateri izdelek je najboljši, kateri je najslabši in kako je podjetje poslovalo glede na prejšnja leta.</w:t>
      </w:r>
    </w:p>
    <w:p w:rsidR="00C2102C" w:rsidRDefault="00C2102C"/>
    <w:p w:rsidR="00C2102C" w:rsidRDefault="003B40FE">
      <w:r>
        <w:t>Plan pove kaj bodo delali prihodnje leto in koliko denarja od tega pričakujejo.</w:t>
      </w:r>
    </w:p>
    <w:p w:rsidR="00C2102C" w:rsidRDefault="00C2102C"/>
    <w:p w:rsidR="00C2102C" w:rsidRDefault="003B40FE">
      <w:pPr>
        <w:rPr>
          <w:color w:val="FF0000"/>
        </w:rPr>
      </w:pPr>
      <w:r>
        <w:rPr>
          <w:color w:val="FF0000"/>
        </w:rPr>
        <w:t>UPORABNIKI RAČUNOVODSKIH INFORMACIJ</w:t>
      </w:r>
    </w:p>
    <w:p w:rsidR="00C2102C" w:rsidRDefault="00C2102C">
      <w:pPr>
        <w:rPr>
          <w:color w:val="FF0000"/>
        </w:rPr>
      </w:pPr>
    </w:p>
    <w:p w:rsidR="00C2102C" w:rsidRDefault="003B40FE">
      <w:r>
        <w:t>Ločimo zunanje in notranje uporabnike.</w:t>
      </w:r>
    </w:p>
    <w:p w:rsidR="00C2102C" w:rsidRDefault="003B40FE">
      <w:r>
        <w:t>Notranji uporabniki so:</w:t>
      </w:r>
    </w:p>
    <w:p w:rsidR="00C2102C" w:rsidRDefault="003B40FE">
      <w:pPr>
        <w:numPr>
          <w:ilvl w:val="0"/>
          <w:numId w:val="1"/>
        </w:numPr>
      </w:pPr>
      <w:r>
        <w:t>Lastniki podjetja – zanima jih uspeh poslovanja.</w:t>
      </w:r>
    </w:p>
    <w:p w:rsidR="00C2102C" w:rsidRDefault="00C2102C">
      <w:pPr>
        <w:ind w:left="360"/>
      </w:pPr>
    </w:p>
    <w:p w:rsidR="00C2102C" w:rsidRDefault="003B40FE">
      <w:pPr>
        <w:numPr>
          <w:ilvl w:val="0"/>
          <w:numId w:val="1"/>
        </w:numPr>
      </w:pPr>
      <w:r>
        <w:t>Vodstvo podjetja – potrebuje informacije za poslovno odločanje.</w:t>
      </w:r>
    </w:p>
    <w:p w:rsidR="00C2102C" w:rsidRDefault="00C2102C"/>
    <w:p w:rsidR="00C2102C" w:rsidRDefault="00C2102C">
      <w:pPr>
        <w:ind w:left="360"/>
      </w:pPr>
    </w:p>
    <w:p w:rsidR="00C2102C" w:rsidRDefault="003B40FE">
      <w:pPr>
        <w:numPr>
          <w:ilvl w:val="0"/>
          <w:numId w:val="1"/>
        </w:numPr>
      </w:pPr>
      <w:r>
        <w:t>Delavci podjetja – želijo informacijo o poslovanju podjetja.</w:t>
      </w:r>
    </w:p>
    <w:p w:rsidR="00C2102C" w:rsidRDefault="00C2102C">
      <w:pPr>
        <w:ind w:left="360"/>
      </w:pPr>
    </w:p>
    <w:p w:rsidR="00C2102C" w:rsidRDefault="003B40FE">
      <w:r>
        <w:t>Zunanji uporabniki so:</w:t>
      </w:r>
    </w:p>
    <w:p w:rsidR="00C2102C" w:rsidRDefault="003B40FE">
      <w:pPr>
        <w:numPr>
          <w:ilvl w:val="0"/>
          <w:numId w:val="2"/>
        </w:numPr>
      </w:pPr>
      <w:r>
        <w:t>Upniki podjetja – banke šele na podlagi poročila o uspešnosti podjetja odobrijo posojilo.</w:t>
      </w:r>
    </w:p>
    <w:p w:rsidR="00C2102C" w:rsidRDefault="00C2102C">
      <w:pPr>
        <w:ind w:left="360"/>
      </w:pPr>
    </w:p>
    <w:p w:rsidR="00C2102C" w:rsidRDefault="003B40FE">
      <w:pPr>
        <w:numPr>
          <w:ilvl w:val="0"/>
          <w:numId w:val="2"/>
        </w:numPr>
      </w:pPr>
      <w:r>
        <w:t>Svetovalci, revizorji šele na podlagi poročila iz računovodstva ugotovijo kakšno je poslovanje podjetja.</w:t>
      </w:r>
    </w:p>
    <w:sectPr w:rsidR="00C2102C">
      <w:footnotePr>
        <w:pos w:val="beneathText"/>
      </w:footnotePr>
      <w:pgSz w:w="11905" w:h="16837"/>
      <w:pgMar w:top="1418" w:right="1418" w:bottom="107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0FE"/>
    <w:rsid w:val="003B40FE"/>
    <w:rsid w:val="00AC3833"/>
    <w:rsid w:val="00C2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sedilooblaka">
    <w:name w:val="Besedilo oblačka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2019-05-13T12:22:00Z</dcterms:created>
  <dcterms:modified xsi:type="dcterms:W3CDTF">2019-05-13T12:22:00Z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