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197" w:rsidRPr="00D97197" w:rsidRDefault="00D97197" w:rsidP="00D97197">
      <w:pPr>
        <w:pStyle w:val="NormalWeb"/>
        <w:rPr>
          <w:rStyle w:val="nasl1"/>
          <w:b/>
          <w:bCs/>
          <w:color w:val="000000"/>
          <w:sz w:val="48"/>
          <w:szCs w:val="48"/>
        </w:rPr>
      </w:pPr>
      <w:bookmarkStart w:id="0" w:name="_GoBack"/>
      <w:bookmarkEnd w:id="0"/>
      <w:r>
        <w:rPr>
          <w:rStyle w:val="nasl1"/>
          <w:b/>
          <w:bCs/>
          <w:color w:val="000000"/>
          <w:sz w:val="48"/>
          <w:szCs w:val="48"/>
        </w:rPr>
        <w:t xml:space="preserve">                 </w:t>
      </w:r>
      <w:r w:rsidRPr="00D97197">
        <w:rPr>
          <w:rStyle w:val="nasl1"/>
          <w:b/>
          <w:bCs/>
          <w:color w:val="000000"/>
          <w:sz w:val="48"/>
          <w:szCs w:val="48"/>
        </w:rPr>
        <w:t>KABELSKI  INTERNET</w:t>
      </w:r>
    </w:p>
    <w:p w:rsidR="00D97197" w:rsidRDefault="00D97197" w:rsidP="00D97197">
      <w:pPr>
        <w:pStyle w:val="NormalWeb"/>
        <w:rPr>
          <w:rStyle w:val="nasl1"/>
          <w:b/>
          <w:bCs/>
          <w:color w:val="000000"/>
          <w:sz w:val="21"/>
          <w:szCs w:val="21"/>
        </w:rPr>
      </w:pPr>
    </w:p>
    <w:p w:rsidR="00D97197" w:rsidRPr="00D97197" w:rsidRDefault="00D97197" w:rsidP="00D97197">
      <w:pPr>
        <w:pStyle w:val="NormalWeb"/>
        <w:rPr>
          <w:color w:val="000000"/>
          <w:sz w:val="32"/>
          <w:szCs w:val="32"/>
          <w:u w:val="single"/>
        </w:rPr>
      </w:pPr>
      <w:r w:rsidRPr="00D97197">
        <w:rPr>
          <w:rStyle w:val="nasl1"/>
          <w:b/>
          <w:bCs/>
          <w:color w:val="000000"/>
          <w:sz w:val="32"/>
          <w:szCs w:val="32"/>
          <w:u w:val="single"/>
        </w:rPr>
        <w:t>Kabelski operater</w:t>
      </w:r>
      <w:r w:rsidRPr="00D97197">
        <w:rPr>
          <w:b/>
          <w:bCs/>
          <w:color w:val="000000"/>
          <w:sz w:val="32"/>
          <w:szCs w:val="32"/>
          <w:u w:val="single"/>
        </w:rPr>
        <w:t xml:space="preserve"> </w:t>
      </w:r>
    </w:p>
    <w:p w:rsidR="00D97197" w:rsidRPr="00D97197" w:rsidRDefault="00D97197" w:rsidP="00D97197">
      <w:pPr>
        <w:pStyle w:val="NormalWeb"/>
        <w:spacing w:after="240" w:afterAutospacing="0"/>
        <w:rPr>
          <w:color w:val="000000"/>
        </w:rPr>
      </w:pPr>
      <w:r w:rsidRPr="00D97197">
        <w:rPr>
          <w:b/>
          <w:bCs/>
          <w:color w:val="000000"/>
        </w:rPr>
        <w:t>Kabelski operater naredi vse potrebno za izvedbo priključka od distribucije med objekti do priklopa samega. Znesek, ki ga naročnik plača, vključuje razvod, strošek strokovnega dela, montiranje ojačevalnikov in odcepnikov, testiranje in priklop sam.</w:t>
      </w:r>
      <w:r w:rsidRPr="00D97197">
        <w:rPr>
          <w:b/>
          <w:bCs/>
          <w:color w:val="000000"/>
        </w:rPr>
        <w:br/>
        <w:t>Operater opravi tudi vsa ostala knjigovodska in administrativna dela v zvezi s priklopom.</w:t>
      </w:r>
      <w:r w:rsidRPr="00D97197">
        <w:rPr>
          <w:b/>
          <w:bCs/>
          <w:color w:val="000000"/>
        </w:rPr>
        <w:br/>
      </w:r>
      <w:r w:rsidRPr="00D97197">
        <w:rPr>
          <w:b/>
          <w:bCs/>
          <w:color w:val="000000"/>
        </w:rPr>
        <w:br/>
        <w:t>Za pridobitev potrebnih dovoljenj in soglasij na lokaciji priključka, za prehod zemeljskega ali zračnega kabla, pridobi dovoljenje uporabnik objekta ali naročnik sam.</w:t>
      </w:r>
      <w:r w:rsidRPr="00D97197">
        <w:rPr>
          <w:b/>
          <w:bCs/>
          <w:color w:val="000000"/>
        </w:rPr>
        <w:br/>
      </w:r>
      <w:r w:rsidRPr="00D97197">
        <w:rPr>
          <w:b/>
          <w:bCs/>
          <w:color w:val="000000"/>
        </w:rPr>
        <w:br/>
        <w:t>S priključitvijo na kabelski sistem bo naročniku zagotovljen sprejem zemeljskih TV programov, satelitskih TV programov, lokalnih UKV programov in ostalih audio vizualnih informacij.</w:t>
      </w:r>
      <w:r w:rsidRPr="00D97197">
        <w:rPr>
          <w:b/>
          <w:bCs/>
          <w:color w:val="000000"/>
        </w:rPr>
        <w:br/>
      </w:r>
      <w:r w:rsidRPr="00D97197">
        <w:rPr>
          <w:b/>
          <w:bCs/>
          <w:color w:val="000000"/>
        </w:rPr>
        <w:br/>
        <w:t>Kabelski operater bo delo opravil strokovno in ustrezno standardom, ki urejajo izgradnjo kabelskih sistemov (SLS EN 50 083), ter drugimi normativi.</w:t>
      </w:r>
      <w:r w:rsidRPr="00D97197">
        <w:rPr>
          <w:b/>
          <w:bCs/>
          <w:color w:val="000000"/>
        </w:rPr>
        <w:br/>
      </w:r>
      <w:r w:rsidRPr="00D97197">
        <w:rPr>
          <w:b/>
          <w:bCs/>
          <w:color w:val="000000"/>
        </w:rPr>
        <w:br/>
        <w:t>Rok za izdelavo priključka na kabelski sistem je dva meseca od sklenitve pogodbe in pridobitve soglasja sosednjega objekta, na katerega je možno povezati naročnika.</w:t>
      </w:r>
      <w:r w:rsidRPr="00D97197">
        <w:rPr>
          <w:b/>
          <w:bCs/>
          <w:color w:val="000000"/>
        </w:rPr>
        <w:br/>
      </w:r>
      <w:r w:rsidRPr="00D97197">
        <w:rPr>
          <w:b/>
          <w:bCs/>
          <w:color w:val="000000"/>
        </w:rPr>
        <w:br/>
        <w:t>V kolikor ne bo možno pridobiti soglasja sosednjega objekta zaradi sosedskih odnosov, ki bi preprečevali izvedbo povezave novega naročnika na sistem, se pogodba razveljavi in vrne morebitna že vplačana sredstva, se ustrezno podaljša rok izvedbe oziroma se poišče možnost drugačnega priklopa.</w:t>
      </w:r>
      <w:r w:rsidRPr="00D97197">
        <w:rPr>
          <w:b/>
          <w:bCs/>
          <w:color w:val="000000"/>
        </w:rPr>
        <w:br/>
      </w:r>
      <w:r w:rsidRPr="00D97197">
        <w:rPr>
          <w:b/>
          <w:bCs/>
          <w:color w:val="000000"/>
        </w:rPr>
        <w:br/>
        <w:t>Kabelski operater se obvezuje, da bo naročnika predhodno obvestil o predvidenih delih, vse posege pa opravil le v najnujnejšem obsegu tako, da ne bo motil lastnika stanovanja oz. nepremičnine ter čim manj oviral redno uporabno zemljišča ali stanovanjske enote. Po končanem delu pa bo na naslovu priključka vzpostavil prvotno stanje.</w:t>
      </w:r>
    </w:p>
    <w:p w:rsidR="00D97197" w:rsidRPr="00D97197" w:rsidRDefault="00D97197" w:rsidP="00D97197">
      <w:pPr>
        <w:pStyle w:val="NormalWeb"/>
        <w:rPr>
          <w:color w:val="000000"/>
          <w:sz w:val="32"/>
          <w:szCs w:val="32"/>
          <w:u w:val="single"/>
        </w:rPr>
      </w:pPr>
      <w:r w:rsidRPr="00D97197">
        <w:rPr>
          <w:b/>
          <w:bCs/>
          <w:color w:val="000000"/>
          <w:sz w:val="32"/>
          <w:szCs w:val="32"/>
          <w:u w:val="single"/>
        </w:rPr>
        <w:t xml:space="preserve">Obveznosti naročnika </w:t>
      </w:r>
    </w:p>
    <w:p w:rsidR="00D97197" w:rsidRPr="00D97197" w:rsidRDefault="00D97197" w:rsidP="00D97197">
      <w:pPr>
        <w:pStyle w:val="NormalWeb"/>
        <w:rPr>
          <w:color w:val="000000"/>
        </w:rPr>
      </w:pPr>
      <w:r w:rsidRPr="00D97197">
        <w:rPr>
          <w:b/>
          <w:bCs/>
          <w:color w:val="000000"/>
        </w:rPr>
        <w:t>Naročnik s podpisom pogodbe o izdelavi in vzdrževanju priključka izrecno zagotavlja, da bo dovolil kabelskemu operaterju oz. njegovim pooblaščencem, izvajalcem dostop na svoje zemljišče in svoj objekt skladno s potrebami, ki jih bodo imeli pri izvedbi priključka v njegovem objektu. Prav tako zagotavlja, da bo brez odškodnin dovolil oz. omogočil izvedbo napeljave od svojega do sosednjih objektov po projektu kabelskega operaterja.</w:t>
      </w:r>
      <w:r w:rsidRPr="00D97197">
        <w:rPr>
          <w:b/>
          <w:bCs/>
          <w:color w:val="000000"/>
        </w:rPr>
        <w:br/>
      </w:r>
      <w:r w:rsidRPr="00D97197">
        <w:rPr>
          <w:b/>
          <w:bCs/>
          <w:color w:val="000000"/>
        </w:rPr>
        <w:br/>
        <w:t xml:space="preserve">S podpisom pogodbe dovoljuje, da se na zemljišču oz. objektu opravijo vsi posegi, ki so potrebni za izvedbo kabelskega priključka ( izkopi, izbitje zidu za namestitev omarice, vrtanje stene, ...). </w:t>
      </w:r>
      <w:r w:rsidRPr="00D97197">
        <w:rPr>
          <w:b/>
          <w:bCs/>
          <w:color w:val="000000"/>
        </w:rPr>
        <w:br/>
      </w:r>
      <w:r w:rsidRPr="00D97197">
        <w:rPr>
          <w:b/>
          <w:bCs/>
          <w:color w:val="000000"/>
        </w:rPr>
        <w:br/>
        <w:t xml:space="preserve">V skladu z določili 53., 54., 55., 56., 57. in 155. člena Zakona o telekomunikacijah, Zakona o urbanističnem planiranju, Zakona o urejanju naselij ter drugih posegih, Zakona o temeljnih lastninsko pravnih razmerjih in Zakona o graditvi objektov lastnik kabelsko razdelilnega priključka v kasnejšem času dovoljuje zamenjavo oz. </w:t>
      </w:r>
      <w:r w:rsidRPr="00D97197">
        <w:rPr>
          <w:b/>
          <w:bCs/>
          <w:color w:val="000000"/>
        </w:rPr>
        <w:lastRenderedPageBreak/>
        <w:t>rekonstrukcijo na delu omrežja ter za ta del daje služnost brez časovne omejitve za čas, ki je potreben za izvedbo del.</w:t>
      </w:r>
      <w:r w:rsidRPr="00D97197">
        <w:rPr>
          <w:b/>
          <w:bCs/>
          <w:color w:val="000000"/>
        </w:rPr>
        <w:br/>
      </w:r>
      <w:r w:rsidRPr="00D97197">
        <w:rPr>
          <w:b/>
          <w:bCs/>
          <w:color w:val="000000"/>
        </w:rPr>
        <w:br/>
        <w:t>Interno kabelsko napeljavo od mesta priključitve objekta do TV sprejemnika izvede na svoje stroške naročnik sam, tako da izvedbo poveri pooblaščenemu strokovnjaku. V primeru, da interna napeljava ne ustreza normativom in ne zagotavlja kvalitetnega sprejema signala, lahko kabelski operater zavrne priključitev na sistem. Z naročnikom se lahko dogovorita za izvedbo obnovitvenih del oz. za izvedbo interne napeljave v skladu z normativi. Stroški dela in vgrajenega materiala do prve vtičnice so zajeti v pogodbeni ceni, za vsako dodatno priključno mesto pa plača naročnik instalacijo po ceniku Zavoda KKS.</w:t>
      </w:r>
      <w:r w:rsidRPr="00D97197">
        <w:rPr>
          <w:b/>
          <w:bCs/>
          <w:color w:val="000000"/>
        </w:rPr>
        <w:br/>
      </w:r>
      <w:r w:rsidRPr="00D97197">
        <w:rPr>
          <w:b/>
          <w:bCs/>
          <w:color w:val="000000"/>
        </w:rPr>
        <w:br/>
        <w:t xml:space="preserve">Naročnik se obvezuje, da bo zagotavljal nemoten dostop delavcem vzdrževalne službe na zemljišče oz. v objekt, do naprav KRS pri kasnejših meritvah signala ali odpravljanju napak na kabelskem sistemu. Če naročnik ne more zagotoviti soglasja za postavitev naprav na stalno dostopnem mestu, kabelski operater ne zagotavlja odpravljanja napak in okvar v zakonsko določenih rokih. </w:t>
      </w:r>
    </w:p>
    <w:p w:rsidR="00D97197" w:rsidRPr="00D97197" w:rsidRDefault="00D97197" w:rsidP="00D97197">
      <w:pPr>
        <w:pStyle w:val="NormalWeb"/>
        <w:rPr>
          <w:color w:val="000000"/>
          <w:sz w:val="32"/>
          <w:szCs w:val="32"/>
          <w:u w:val="single"/>
        </w:rPr>
      </w:pPr>
      <w:r w:rsidRPr="00D97197">
        <w:rPr>
          <w:rStyle w:val="nasl1"/>
          <w:b/>
          <w:bCs/>
          <w:color w:val="000000"/>
          <w:sz w:val="32"/>
          <w:szCs w:val="32"/>
          <w:u w:val="single"/>
        </w:rPr>
        <w:t>Naročnik se zavezuje, da :</w:t>
      </w:r>
      <w:r w:rsidRPr="00D97197">
        <w:rPr>
          <w:b/>
          <w:bCs/>
          <w:color w:val="000000"/>
          <w:sz w:val="32"/>
          <w:szCs w:val="32"/>
          <w:u w:val="single"/>
        </w:rPr>
        <w:t xml:space="preserve"> </w:t>
      </w:r>
    </w:p>
    <w:p w:rsidR="00D97197" w:rsidRPr="00D97197" w:rsidRDefault="00D97197" w:rsidP="00D97197">
      <w:pPr>
        <w:pStyle w:val="NormalWeb"/>
        <w:rPr>
          <w:color w:val="000000"/>
        </w:rPr>
      </w:pPr>
      <w:r w:rsidRPr="00D97197">
        <w:rPr>
          <w:b/>
          <w:bCs/>
          <w:color w:val="000000"/>
        </w:rPr>
        <w:t>- ne bo dovolil priključevanja drugim fizičnim in pravnim osebam na svoj priključek, narejen na omrežju kabelskega sistema,</w:t>
      </w:r>
      <w:r w:rsidRPr="00D97197">
        <w:rPr>
          <w:b/>
          <w:bCs/>
          <w:color w:val="000000"/>
        </w:rPr>
        <w:br/>
        <w:t xml:space="preserve">- sam ne bo opravljal nobenih posegov v kabelski TV sistem, niti ne bo dovolil komu drugemu. </w:t>
      </w:r>
    </w:p>
    <w:p w:rsidR="00D97197" w:rsidRPr="00D97197" w:rsidRDefault="00D97197" w:rsidP="00D97197">
      <w:pPr>
        <w:pStyle w:val="NormalWeb"/>
        <w:rPr>
          <w:color w:val="000000"/>
        </w:rPr>
      </w:pPr>
      <w:r w:rsidRPr="00D97197">
        <w:rPr>
          <w:b/>
          <w:bCs/>
          <w:color w:val="000000"/>
        </w:rPr>
        <w:t>Za takšne posege je pooblaščen samo strokovni izvajalec kabelskega operaterja, ki jamči za kakovost signala. Posegi se opravljajo samo po predhodnem dogovoru oz. odobritvi kabelskega operaterja.</w:t>
      </w:r>
      <w:r w:rsidRPr="00D97197">
        <w:rPr>
          <w:b/>
          <w:bCs/>
          <w:color w:val="000000"/>
        </w:rPr>
        <w:br/>
      </w:r>
      <w:r w:rsidRPr="00D97197">
        <w:rPr>
          <w:b/>
          <w:bCs/>
          <w:color w:val="000000"/>
        </w:rPr>
        <w:br/>
        <w:t>V primeru kršitve teh določil je kabelski operater pooblaščen, da takoj odklopi signal na priključku in odpravi posledice nedovoljenega posega.</w:t>
      </w:r>
      <w:r w:rsidRPr="00D97197">
        <w:rPr>
          <w:b/>
          <w:bCs/>
          <w:color w:val="000000"/>
        </w:rPr>
        <w:br/>
      </w:r>
      <w:r w:rsidRPr="00D97197">
        <w:rPr>
          <w:b/>
          <w:bCs/>
          <w:color w:val="000000"/>
        </w:rPr>
        <w:br/>
        <w:t>Po plačilu vseh stroškov, nastalih z delom pri odklopu in morebitnem ponovnem priklopu, na naslovu kabelskega operaterja, dobi naročnik ponovno pravico do priklopa na kabelski TV sistem.</w:t>
      </w:r>
    </w:p>
    <w:p w:rsidR="00D97197" w:rsidRPr="00D97197" w:rsidRDefault="00D97197" w:rsidP="00D97197">
      <w:pPr>
        <w:pStyle w:val="NormalWeb"/>
        <w:rPr>
          <w:color w:val="000000"/>
          <w:sz w:val="32"/>
          <w:szCs w:val="32"/>
          <w:u w:val="single"/>
        </w:rPr>
      </w:pPr>
      <w:r w:rsidRPr="00D97197">
        <w:rPr>
          <w:b/>
          <w:bCs/>
          <w:color w:val="000000"/>
          <w:sz w:val="32"/>
          <w:szCs w:val="32"/>
          <w:u w:val="single"/>
        </w:rPr>
        <w:t xml:space="preserve">Pogodbena cena in plačilo </w:t>
      </w:r>
    </w:p>
    <w:p w:rsidR="00D97197" w:rsidRPr="00D97197" w:rsidRDefault="00D97197" w:rsidP="00D97197">
      <w:pPr>
        <w:pStyle w:val="NormalWeb"/>
        <w:rPr>
          <w:color w:val="000000"/>
        </w:rPr>
      </w:pPr>
      <w:r w:rsidRPr="00D97197">
        <w:rPr>
          <w:b/>
          <w:bCs/>
          <w:color w:val="000000"/>
        </w:rPr>
        <w:t xml:space="preserve">Za izdelavo priključka v skladu s pogodbo se naročnik zavezuje poravnati stroške, oz. ceno določeno v pogodbi. Vrednost se lahko plača v enkratnem znesku ali v največ treh zaporednih mesečnih obrokih. Glede rasti tečajnih razlik, ki bi vplivale na ceno uvožene opreme, si kabelski operater pridržuje pravico mesečne spremembe cen. Pri morebitnem porastu prodajnega podjetniškega tečaja Nove Ljubljanske banke za več kot 5 %, se cena neplačanega dela priključka popravi. </w:t>
      </w:r>
    </w:p>
    <w:p w:rsidR="00D97197" w:rsidRPr="00D97197" w:rsidRDefault="00D97197" w:rsidP="00D97197">
      <w:pPr>
        <w:pStyle w:val="NormalWeb"/>
        <w:rPr>
          <w:color w:val="000000"/>
          <w:sz w:val="32"/>
          <w:szCs w:val="32"/>
          <w:u w:val="single"/>
        </w:rPr>
      </w:pPr>
      <w:r w:rsidRPr="00D97197">
        <w:rPr>
          <w:b/>
          <w:bCs/>
          <w:color w:val="000000"/>
          <w:sz w:val="32"/>
          <w:szCs w:val="32"/>
          <w:u w:val="single"/>
        </w:rPr>
        <w:t xml:space="preserve">Vzdrževanje  kabelskega priključka </w:t>
      </w:r>
    </w:p>
    <w:p w:rsidR="00D97197" w:rsidRPr="00D97197" w:rsidRDefault="00D97197" w:rsidP="00D97197">
      <w:pPr>
        <w:pStyle w:val="NormalWeb"/>
        <w:rPr>
          <w:color w:val="000000"/>
        </w:rPr>
      </w:pPr>
      <w:r w:rsidRPr="00D97197">
        <w:rPr>
          <w:b/>
          <w:bCs/>
          <w:color w:val="000000"/>
        </w:rPr>
        <w:t>Poleg izvedbe priključka na kabelski TV sistem je predmet pogodbe med naročnikom in kabelskim operaterjem tudi vzdrževanje kabelskega sistema. Pogodbeni stranki sta dogovorjeni, da bo kabelski operater po priklopu naročnika skrbel tudi za redno vzdrževanje antenskih naprav, sprejemne postaje in kabelskega razvoda do priključka na objektu naročnika.</w:t>
      </w:r>
      <w:r w:rsidRPr="00D97197">
        <w:rPr>
          <w:b/>
          <w:bCs/>
          <w:color w:val="000000"/>
        </w:rPr>
        <w:br/>
      </w:r>
      <w:r w:rsidRPr="00D97197">
        <w:rPr>
          <w:b/>
          <w:bCs/>
          <w:color w:val="000000"/>
        </w:rPr>
        <w:br/>
      </w:r>
      <w:r w:rsidRPr="00D97197">
        <w:rPr>
          <w:b/>
          <w:bCs/>
          <w:color w:val="000000"/>
        </w:rPr>
        <w:lastRenderedPageBreak/>
        <w:t>Vzdrževalni in obratovalni stroški kabelskega sistema se obračunavajo v obliki mesečne naročnine. Višino naročnine oblikuje upravni odbor zavoda, cena se spreminja polletno ali letno glede na razvoj in načrt spremembe cen storitev, energije in drugo. Glede na porast tečajnih razlik, ki direktno vplivajo na plačila tujih programov in uvoz opreme, si pridržujemo pravico mesečne spremembe cene.</w:t>
      </w:r>
      <w:r w:rsidRPr="00D97197">
        <w:rPr>
          <w:b/>
          <w:bCs/>
          <w:color w:val="000000"/>
        </w:rPr>
        <w:br/>
      </w:r>
      <w:r w:rsidRPr="00D97197">
        <w:rPr>
          <w:b/>
          <w:bCs/>
          <w:color w:val="000000"/>
        </w:rPr>
        <w:br/>
        <w:t xml:space="preserve">V naročnini so zajeti stroški rednega vzdrževanja in obratovanja sistema, daljinskega in lokalnega električnega napajanja, intervencijskega vzdrževanja dežurne službe, ter pogodbene obveznosti za tuje programe, za katere ima kabelski operater že sklenjene veljavne pogodbe za prenos. V naročnini niso zajeti plačljivi programi ,ki se predvajajo posebej, za prenos le-teh pogodbeni stranki skleneta dodatno pogodbo. Naročnik se obvezuje, da bo redno poravnaval vzdrževalno obratovalne stroške v obliki naročnine. Neplačevanje, neredno ali nepravočasno plačevanje naročnine je razlog, zaradi katerega sme kabelski operater naročnika odklopiti. Kabelski operater bo naročnika ponovno priključil šele po plačilu dolgov, stroškov odklopa in ponovnega priklopa. </w:t>
      </w:r>
      <w:r w:rsidRPr="00D97197">
        <w:rPr>
          <w:b/>
          <w:bCs/>
          <w:color w:val="000000"/>
        </w:rPr>
        <w:br/>
      </w:r>
      <w:r w:rsidRPr="00D97197">
        <w:rPr>
          <w:b/>
          <w:bCs/>
          <w:color w:val="000000"/>
        </w:rPr>
        <w:br/>
        <w:t>Kabelski operater bo v okviru svojih obveznosti zagotavljal:</w:t>
      </w:r>
      <w:r w:rsidRPr="00D97197">
        <w:rPr>
          <w:b/>
          <w:bCs/>
          <w:color w:val="000000"/>
        </w:rPr>
        <w:br/>
        <w:t>- kvaliteten sprejem RA in TV signalov na kabelskem priključku,</w:t>
      </w:r>
      <w:r w:rsidRPr="00D97197">
        <w:rPr>
          <w:b/>
          <w:bCs/>
          <w:color w:val="000000"/>
        </w:rPr>
        <w:br/>
        <w:t>- redne preglede in nastavitve glavne postaje , ojačevalnih mest in ostalih delov sistema,</w:t>
      </w:r>
      <w:r w:rsidRPr="00D97197">
        <w:rPr>
          <w:b/>
          <w:bCs/>
          <w:color w:val="000000"/>
        </w:rPr>
        <w:br/>
        <w:t>- dežurno službo in intervencijsko vzdrževanje,</w:t>
      </w:r>
      <w:r w:rsidRPr="00D97197">
        <w:rPr>
          <w:b/>
          <w:bCs/>
          <w:color w:val="000000"/>
        </w:rPr>
        <w:br/>
        <w:t>- tekočo poravnavo obratovalnih stroškov ( stroški najemnin, zavarovanje sistema, poraba električne energije, ...)</w:t>
      </w:r>
      <w:r w:rsidRPr="00D97197">
        <w:rPr>
          <w:b/>
          <w:bCs/>
          <w:color w:val="000000"/>
        </w:rPr>
        <w:br/>
        <w:t xml:space="preserve">- programsko in tehnološko posodabljanje in dograjevanje sprejemne postaje. </w:t>
      </w:r>
    </w:p>
    <w:p w:rsidR="00D97197" w:rsidRPr="00D97197" w:rsidRDefault="00D97197" w:rsidP="00D97197">
      <w:pPr>
        <w:pStyle w:val="NormalWeb"/>
        <w:rPr>
          <w:color w:val="000000"/>
        </w:rPr>
      </w:pPr>
      <w:r w:rsidRPr="00D97197">
        <w:rPr>
          <w:b/>
          <w:bCs/>
          <w:color w:val="000000"/>
        </w:rPr>
        <w:t>Kabelski operater bo zagotavljal dežurno službo za intervencijsko vzdrževanje na način :</w:t>
      </w:r>
      <w:r w:rsidRPr="00D97197">
        <w:rPr>
          <w:b/>
          <w:bCs/>
          <w:color w:val="000000"/>
        </w:rPr>
        <w:br/>
        <w:t>- okvaro v glavni postaji ( vseh ali več kanalov ) in okvaro v primarnem razvodu bo pričel odpravljati takoj po prejetem obvestilu in jih bo opravil v najkrajšem času,</w:t>
      </w:r>
      <w:r w:rsidRPr="00D97197">
        <w:rPr>
          <w:b/>
          <w:bCs/>
          <w:color w:val="000000"/>
        </w:rPr>
        <w:br/>
        <w:t>- okvaro na distribucijskem ojačevalniku ( okvaro ene veje hiš ali enega stanovanjskega bloka) bo pričel odpravljati takoj po prejetem obvestilu, oz. v osmih urah, ter odpravil najkasneje v štiriindvajsetih urah.</w:t>
      </w:r>
    </w:p>
    <w:p w:rsidR="00D97197" w:rsidRPr="00D97197" w:rsidRDefault="00D97197" w:rsidP="00D97197">
      <w:pPr>
        <w:pStyle w:val="NormalWeb"/>
        <w:rPr>
          <w:color w:val="000000"/>
        </w:rPr>
      </w:pPr>
      <w:r w:rsidRPr="00D97197">
        <w:rPr>
          <w:b/>
          <w:bCs/>
          <w:color w:val="000000"/>
        </w:rPr>
        <w:t>Odpravljanje napak v navedenih rokih bo kabelski operater opravljal vse dni v letu.</w:t>
      </w:r>
    </w:p>
    <w:p w:rsidR="00D97197" w:rsidRPr="00D97197" w:rsidRDefault="00D97197" w:rsidP="00D97197">
      <w:pPr>
        <w:pStyle w:val="NormalWeb"/>
        <w:rPr>
          <w:color w:val="000000"/>
        </w:rPr>
      </w:pPr>
      <w:r w:rsidRPr="00D97197">
        <w:rPr>
          <w:b/>
          <w:bCs/>
          <w:color w:val="000000"/>
        </w:rPr>
        <w:t>Kabelski operater se zavezuje, da bo prijavo okvare, do katere je prišlo samo v stanovanju enega naročnika odpravil najkasneje naslednji delovni dan. Če je izpad naročil naročnik sam ali je okvara nastala na razvodu naročnika ( med priključkom in TV sprejemnikom ), je naročnik dolžan plačati stroške popravila po ceniku kabelskega operaterja.</w:t>
      </w:r>
    </w:p>
    <w:p w:rsidR="00D97197" w:rsidRPr="00D97197" w:rsidRDefault="00D97197" w:rsidP="00D97197">
      <w:pPr>
        <w:pStyle w:val="NormalWeb"/>
        <w:rPr>
          <w:color w:val="000000"/>
          <w:sz w:val="32"/>
          <w:szCs w:val="32"/>
          <w:u w:val="single"/>
        </w:rPr>
      </w:pPr>
      <w:r w:rsidRPr="00D97197">
        <w:rPr>
          <w:b/>
          <w:bCs/>
          <w:color w:val="000000"/>
          <w:sz w:val="32"/>
          <w:szCs w:val="32"/>
          <w:u w:val="single"/>
        </w:rPr>
        <w:t xml:space="preserve">Kršitev in odstop od pogodbe </w:t>
      </w:r>
    </w:p>
    <w:p w:rsidR="00D97197" w:rsidRPr="00D97197" w:rsidRDefault="00D97197" w:rsidP="00D97197">
      <w:pPr>
        <w:pStyle w:val="NormalWeb"/>
        <w:rPr>
          <w:color w:val="000000"/>
        </w:rPr>
      </w:pPr>
      <w:r w:rsidRPr="00D97197">
        <w:rPr>
          <w:b/>
          <w:bCs/>
          <w:color w:val="000000"/>
        </w:rPr>
        <w:t xml:space="preserve">Plačana sredstva predstavljajo pavšalno nadomestilo za stroške izdelave priključka po tej pogodbi , zato se naročnik obvezuje, da ne bo odstopil od pogodbe v nobenem primeru, razen v primeru višje sile. </w:t>
      </w:r>
    </w:p>
    <w:p w:rsidR="00D97197" w:rsidRPr="00D97197" w:rsidRDefault="00D97197" w:rsidP="00D97197">
      <w:pPr>
        <w:pStyle w:val="NormalWeb"/>
        <w:rPr>
          <w:color w:val="000000"/>
        </w:rPr>
      </w:pPr>
      <w:r w:rsidRPr="00D97197">
        <w:rPr>
          <w:b/>
          <w:bCs/>
          <w:color w:val="000000"/>
        </w:rPr>
        <w:t>Vsako oviranje izvajalca pri delu ali odklopitev pristopa na parcelo in objekt ter prostore je razlog, zaradi katerega kabelski operater ne odgovarja za zamudo, lahko pa zaradi tovrstnega ravnanja naročnika od pogodbe tudi odstopi. Kabelski operater lahko od pogodbe odstopi tudi v primeru, če zaradi odklonitve soglasja uporabnikov parcel preko katerih bi bil dovod kablov edino mogoč, dovod ni bil možen, kakor tudi ob drugih podobnih razlogih, ki bi izvajalcu brez njegove krivde onemogočili izvedbo dela.</w:t>
      </w:r>
      <w:r w:rsidRPr="00D97197">
        <w:rPr>
          <w:b/>
          <w:bCs/>
          <w:color w:val="000000"/>
        </w:rPr>
        <w:br/>
        <w:t>Kabelski operater si pridržuje pravico do odstopa od pogodbe v primeru, da priključitev na ožjem območju ne bo dosegla pričakovane gostote, ki pomeni komercialno osnovo za izračun pogodbene cene priključka. Pismeno sporočilo o morebitnem odstopu bo kabelski operater poslal naročniku še pred rokom izstavitve prve položnice.</w:t>
      </w:r>
    </w:p>
    <w:p w:rsidR="00D97197" w:rsidRPr="00D97197" w:rsidRDefault="00D97197">
      <w:pPr>
        <w:rPr>
          <w:color w:val="000000"/>
        </w:rPr>
      </w:pPr>
    </w:p>
    <w:sectPr w:rsidR="00D97197" w:rsidRPr="00D97197" w:rsidSect="00D97197">
      <w:pgSz w:w="11906" w:h="16838"/>
      <w:pgMar w:top="89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7197"/>
    <w:rsid w:val="004258C2"/>
    <w:rsid w:val="00D97197"/>
    <w:rsid w:val="00EB08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7197"/>
    <w:pPr>
      <w:spacing w:before="100" w:beforeAutospacing="1" w:after="100" w:afterAutospacing="1"/>
    </w:pPr>
  </w:style>
  <w:style w:type="character" w:customStyle="1" w:styleId="nasl1">
    <w:name w:val="nasl1"/>
    <w:basedOn w:val="DefaultParagraphFont"/>
    <w:rsid w:val="00D97197"/>
  </w:style>
  <w:style w:type="paragraph" w:styleId="BalloonText">
    <w:name w:val="Balloon Text"/>
    <w:basedOn w:val="Normal"/>
    <w:semiHidden/>
    <w:rsid w:val="00D97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7667</Characters>
  <Application>Microsoft Office Word</Application>
  <DocSecurity>0</DocSecurity>
  <Lines>63</Lines>
  <Paragraphs>17</Paragraphs>
  <ScaleCrop>false</ScaleCrop>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