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D8F7D" w14:textId="77777777" w:rsidR="00E32839" w:rsidRDefault="00E32839">
      <w:bookmarkStart w:id="0" w:name="_GoBack"/>
      <w:bookmarkEnd w:id="0"/>
    </w:p>
    <w:p w14:paraId="2966A27A" w14:textId="77777777" w:rsidR="00E32839" w:rsidRDefault="00E32839"/>
    <w:p w14:paraId="6173E3BB" w14:textId="77777777" w:rsidR="00E32839" w:rsidRDefault="00E32839"/>
    <w:p w14:paraId="35F46CBA" w14:textId="77777777" w:rsidR="00C93EA4" w:rsidRDefault="00C93EA4"/>
    <w:p w14:paraId="7CFBF5B5" w14:textId="77777777" w:rsidR="00E32839" w:rsidRDefault="00E32839"/>
    <w:p w14:paraId="690E0E4C" w14:textId="77777777" w:rsidR="00E32839" w:rsidRDefault="00E32839"/>
    <w:p w14:paraId="5B476907" w14:textId="77777777" w:rsidR="00E32839" w:rsidRDefault="00E32839"/>
    <w:p w14:paraId="5D950F34" w14:textId="77777777" w:rsidR="00E32839" w:rsidRDefault="00E32839"/>
    <w:p w14:paraId="3A7519AE" w14:textId="77777777" w:rsidR="00E32839" w:rsidRDefault="00E32839"/>
    <w:p w14:paraId="3966EF3E" w14:textId="77777777" w:rsidR="00E32839" w:rsidRDefault="00E32839"/>
    <w:p w14:paraId="3CF4FEDB" w14:textId="77777777" w:rsidR="00E32839" w:rsidRDefault="00E32839"/>
    <w:p w14:paraId="1DE1EF87" w14:textId="77777777" w:rsidR="00E32839" w:rsidRDefault="00E32839"/>
    <w:p w14:paraId="7FAECAF5" w14:textId="77777777" w:rsidR="00E32839" w:rsidRDefault="00E32839"/>
    <w:p w14:paraId="6FAD0CB1" w14:textId="77777777" w:rsidR="00F8302E" w:rsidRDefault="00F8302E"/>
    <w:p w14:paraId="5CCCCD86" w14:textId="77777777" w:rsidR="00F8302E" w:rsidRDefault="00F8302E"/>
    <w:p w14:paraId="37F564D2" w14:textId="77777777" w:rsidR="00F8302E" w:rsidRDefault="00F8302E"/>
    <w:p w14:paraId="5C29AFA5" w14:textId="77777777" w:rsidR="00F8302E" w:rsidRDefault="00F8302E"/>
    <w:p w14:paraId="4644213C" w14:textId="77777777" w:rsidR="00F8302E" w:rsidRPr="00833027" w:rsidRDefault="00FE57D7" w:rsidP="00833027">
      <w:pPr>
        <w:jc w:val="center"/>
        <w:rPr>
          <w:b/>
          <w:sz w:val="36"/>
          <w:szCs w:val="36"/>
        </w:rPr>
      </w:pPr>
      <w:r>
        <w:rPr>
          <w:b/>
          <w:sz w:val="36"/>
          <w:szCs w:val="36"/>
        </w:rPr>
        <w:t>Seminarska naloga</w:t>
      </w:r>
    </w:p>
    <w:p w14:paraId="3EBBE1E6" w14:textId="77777777" w:rsidR="00F4440E" w:rsidRPr="00833027" w:rsidRDefault="002F30FB" w:rsidP="00833027">
      <w:pPr>
        <w:pStyle w:val="Heading1"/>
        <w:jc w:val="center"/>
        <w:rPr>
          <w:sz w:val="72"/>
          <w:szCs w:val="72"/>
        </w:rPr>
      </w:pPr>
      <w:bookmarkStart w:id="1" w:name="_Toc152684672"/>
      <w:r w:rsidRPr="00833027">
        <w:rPr>
          <w:sz w:val="72"/>
          <w:szCs w:val="72"/>
        </w:rPr>
        <w:t>MOOROV ZAKON</w:t>
      </w:r>
      <w:bookmarkEnd w:id="1"/>
    </w:p>
    <w:p w14:paraId="48D60BFF" w14:textId="77777777" w:rsidR="00FB60FC" w:rsidRDefault="00FB60FC" w:rsidP="00F8302E">
      <w:pPr>
        <w:jc w:val="center"/>
        <w:rPr>
          <w:b/>
          <w:sz w:val="72"/>
          <w:szCs w:val="72"/>
        </w:rPr>
      </w:pPr>
    </w:p>
    <w:p w14:paraId="56970E80" w14:textId="77777777" w:rsidR="00FB60FC" w:rsidRDefault="00FB60FC" w:rsidP="00F8302E">
      <w:pPr>
        <w:jc w:val="center"/>
        <w:rPr>
          <w:b/>
          <w:sz w:val="72"/>
          <w:szCs w:val="72"/>
        </w:rPr>
      </w:pPr>
    </w:p>
    <w:p w14:paraId="7C142EAC" w14:textId="77777777" w:rsidR="00FB60FC" w:rsidRDefault="00FB60FC" w:rsidP="00F8302E">
      <w:pPr>
        <w:jc w:val="center"/>
        <w:rPr>
          <w:b/>
          <w:sz w:val="72"/>
          <w:szCs w:val="72"/>
        </w:rPr>
      </w:pPr>
    </w:p>
    <w:p w14:paraId="2D4F6516" w14:textId="77777777" w:rsidR="00FB60FC" w:rsidRDefault="00FB60FC" w:rsidP="00F8302E">
      <w:pPr>
        <w:jc w:val="center"/>
        <w:rPr>
          <w:b/>
          <w:sz w:val="72"/>
          <w:szCs w:val="72"/>
        </w:rPr>
      </w:pPr>
    </w:p>
    <w:p w14:paraId="59E5C659" w14:textId="77777777" w:rsidR="00FB60FC" w:rsidRDefault="00FB60FC" w:rsidP="00F8302E">
      <w:pPr>
        <w:jc w:val="center"/>
        <w:rPr>
          <w:b/>
          <w:sz w:val="72"/>
          <w:szCs w:val="72"/>
        </w:rPr>
      </w:pPr>
    </w:p>
    <w:p w14:paraId="5EF71780" w14:textId="77777777" w:rsidR="002D05FB" w:rsidRDefault="002D05FB" w:rsidP="00F8302E">
      <w:pPr>
        <w:jc w:val="center"/>
        <w:rPr>
          <w:b/>
          <w:sz w:val="72"/>
          <w:szCs w:val="72"/>
        </w:rPr>
      </w:pPr>
    </w:p>
    <w:p w14:paraId="484D7B2B" w14:textId="77777777" w:rsidR="002D05FB" w:rsidRDefault="002D05FB" w:rsidP="00F8302E">
      <w:pPr>
        <w:jc w:val="center"/>
        <w:rPr>
          <w:b/>
          <w:sz w:val="72"/>
          <w:szCs w:val="72"/>
        </w:rPr>
      </w:pPr>
    </w:p>
    <w:p w14:paraId="5F7AE926" w14:textId="77777777" w:rsidR="00A35D15" w:rsidRDefault="00A35D15" w:rsidP="00F8302E">
      <w:pPr>
        <w:jc w:val="center"/>
        <w:rPr>
          <w:b/>
          <w:sz w:val="72"/>
          <w:szCs w:val="72"/>
        </w:rPr>
      </w:pPr>
    </w:p>
    <w:p w14:paraId="094F506B" w14:textId="77777777" w:rsidR="00F427C3" w:rsidRDefault="00F427C3" w:rsidP="00FB60FC">
      <w:pPr>
        <w:rPr>
          <w:sz w:val="32"/>
          <w:szCs w:val="32"/>
        </w:rPr>
      </w:pPr>
    </w:p>
    <w:p w14:paraId="42CCC4C7" w14:textId="302D9C5C" w:rsidR="00F8544F" w:rsidRPr="00C13A66" w:rsidRDefault="004E30B6" w:rsidP="00FB60FC">
      <w:pPr>
        <w:rPr>
          <w:sz w:val="32"/>
          <w:szCs w:val="32"/>
        </w:rPr>
      </w:pPr>
      <w:r>
        <w:rPr>
          <w:sz w:val="32"/>
          <w:szCs w:val="32"/>
        </w:rPr>
        <w:t xml:space="preserve"> </w:t>
      </w:r>
    </w:p>
    <w:p w14:paraId="44A5F111" w14:textId="77777777" w:rsidR="006F39A2" w:rsidRDefault="00F12E32" w:rsidP="00F27D87">
      <w:pPr>
        <w:pStyle w:val="Heading1"/>
        <w:jc w:val="center"/>
        <w:rPr>
          <w:sz w:val="48"/>
          <w:szCs w:val="48"/>
        </w:rPr>
      </w:pPr>
      <w:bookmarkStart w:id="2" w:name="_Toc152684673"/>
      <w:r w:rsidRPr="00F12E32">
        <w:rPr>
          <w:sz w:val="48"/>
          <w:szCs w:val="48"/>
        </w:rPr>
        <w:lastRenderedPageBreak/>
        <w:t>KAZALO</w:t>
      </w:r>
      <w:bookmarkEnd w:id="2"/>
    </w:p>
    <w:p w14:paraId="2D1DECCC" w14:textId="77777777" w:rsidR="005B10D2" w:rsidRDefault="005B10D2" w:rsidP="005B10D2"/>
    <w:p w14:paraId="70121CDB" w14:textId="77777777" w:rsidR="005B10D2" w:rsidRDefault="005B10D2" w:rsidP="005B10D2"/>
    <w:p w14:paraId="01E9FA18" w14:textId="77777777" w:rsidR="002D05FB" w:rsidRDefault="002D05FB" w:rsidP="005B10D2"/>
    <w:p w14:paraId="082C1A01" w14:textId="77777777" w:rsidR="00BA11FA" w:rsidRDefault="00F34872">
      <w:pPr>
        <w:pStyle w:val="TOC1"/>
        <w:tabs>
          <w:tab w:val="right" w:leader="dot" w:pos="9062"/>
        </w:tabs>
        <w:rPr>
          <w:noProof/>
        </w:rPr>
      </w:pPr>
      <w:r>
        <w:fldChar w:fldCharType="begin"/>
      </w:r>
      <w:r>
        <w:instrText xml:space="preserve"> TOC \o "1-3" \h \z \u </w:instrText>
      </w:r>
      <w:r>
        <w:fldChar w:fldCharType="separate"/>
      </w:r>
      <w:hyperlink w:anchor="_Toc152684672" w:history="1">
        <w:r w:rsidR="00BA11FA" w:rsidRPr="00FB62D5">
          <w:rPr>
            <w:rStyle w:val="Hyperlink"/>
            <w:noProof/>
          </w:rPr>
          <w:t>MOOROV ZAKON</w:t>
        </w:r>
        <w:r w:rsidR="00BA11FA">
          <w:rPr>
            <w:noProof/>
            <w:webHidden/>
          </w:rPr>
          <w:tab/>
        </w:r>
        <w:r w:rsidR="00BA11FA">
          <w:rPr>
            <w:noProof/>
            <w:webHidden/>
          </w:rPr>
          <w:fldChar w:fldCharType="begin"/>
        </w:r>
        <w:r w:rsidR="00BA11FA">
          <w:rPr>
            <w:noProof/>
            <w:webHidden/>
          </w:rPr>
          <w:instrText xml:space="preserve"> PAGEREF _Toc152684672 \h </w:instrText>
        </w:r>
        <w:r w:rsidR="00BA11FA">
          <w:rPr>
            <w:noProof/>
            <w:webHidden/>
          </w:rPr>
        </w:r>
        <w:r w:rsidR="00BA11FA">
          <w:rPr>
            <w:noProof/>
            <w:webHidden/>
          </w:rPr>
          <w:fldChar w:fldCharType="separate"/>
        </w:r>
        <w:r w:rsidR="000925A7">
          <w:rPr>
            <w:noProof/>
            <w:webHidden/>
          </w:rPr>
          <w:t>1</w:t>
        </w:r>
        <w:r w:rsidR="00BA11FA">
          <w:rPr>
            <w:noProof/>
            <w:webHidden/>
          </w:rPr>
          <w:fldChar w:fldCharType="end"/>
        </w:r>
      </w:hyperlink>
    </w:p>
    <w:p w14:paraId="1EEE3D15" w14:textId="77777777" w:rsidR="00BA11FA" w:rsidRDefault="00133887">
      <w:pPr>
        <w:pStyle w:val="TOC1"/>
        <w:tabs>
          <w:tab w:val="right" w:leader="dot" w:pos="9062"/>
        </w:tabs>
        <w:rPr>
          <w:noProof/>
        </w:rPr>
      </w:pPr>
      <w:hyperlink w:anchor="_Toc152684673" w:history="1">
        <w:r w:rsidR="00BA11FA" w:rsidRPr="00FB62D5">
          <w:rPr>
            <w:rStyle w:val="Hyperlink"/>
            <w:noProof/>
          </w:rPr>
          <w:t>KAZALO</w:t>
        </w:r>
        <w:r w:rsidR="00BA11FA">
          <w:rPr>
            <w:noProof/>
            <w:webHidden/>
          </w:rPr>
          <w:tab/>
        </w:r>
        <w:r w:rsidR="00BA11FA">
          <w:rPr>
            <w:noProof/>
            <w:webHidden/>
          </w:rPr>
          <w:fldChar w:fldCharType="begin"/>
        </w:r>
        <w:r w:rsidR="00BA11FA">
          <w:rPr>
            <w:noProof/>
            <w:webHidden/>
          </w:rPr>
          <w:instrText xml:space="preserve"> PAGEREF _Toc152684673 \h </w:instrText>
        </w:r>
        <w:r w:rsidR="00BA11FA">
          <w:rPr>
            <w:noProof/>
            <w:webHidden/>
          </w:rPr>
        </w:r>
        <w:r w:rsidR="00BA11FA">
          <w:rPr>
            <w:noProof/>
            <w:webHidden/>
          </w:rPr>
          <w:fldChar w:fldCharType="separate"/>
        </w:r>
        <w:r w:rsidR="000925A7">
          <w:rPr>
            <w:noProof/>
            <w:webHidden/>
          </w:rPr>
          <w:t>2</w:t>
        </w:r>
        <w:r w:rsidR="00BA11FA">
          <w:rPr>
            <w:noProof/>
            <w:webHidden/>
          </w:rPr>
          <w:fldChar w:fldCharType="end"/>
        </w:r>
      </w:hyperlink>
    </w:p>
    <w:p w14:paraId="34AA1940" w14:textId="77777777" w:rsidR="00BA11FA" w:rsidRDefault="00133887">
      <w:pPr>
        <w:pStyle w:val="TOC1"/>
        <w:tabs>
          <w:tab w:val="right" w:leader="dot" w:pos="9062"/>
        </w:tabs>
        <w:rPr>
          <w:noProof/>
        </w:rPr>
      </w:pPr>
      <w:hyperlink w:anchor="_Toc152684674" w:history="1">
        <w:r w:rsidR="00BA11FA" w:rsidRPr="00FB62D5">
          <w:rPr>
            <w:rStyle w:val="Hyperlink"/>
            <w:noProof/>
          </w:rPr>
          <w:t>UVOD</w:t>
        </w:r>
        <w:r w:rsidR="00BA11FA">
          <w:rPr>
            <w:noProof/>
            <w:webHidden/>
          </w:rPr>
          <w:tab/>
        </w:r>
        <w:r w:rsidR="00BA11FA">
          <w:rPr>
            <w:noProof/>
            <w:webHidden/>
          </w:rPr>
          <w:fldChar w:fldCharType="begin"/>
        </w:r>
        <w:r w:rsidR="00BA11FA">
          <w:rPr>
            <w:noProof/>
            <w:webHidden/>
          </w:rPr>
          <w:instrText xml:space="preserve"> PAGEREF _Toc152684674 \h </w:instrText>
        </w:r>
        <w:r w:rsidR="00BA11FA">
          <w:rPr>
            <w:noProof/>
            <w:webHidden/>
          </w:rPr>
        </w:r>
        <w:r w:rsidR="00BA11FA">
          <w:rPr>
            <w:noProof/>
            <w:webHidden/>
          </w:rPr>
          <w:fldChar w:fldCharType="separate"/>
        </w:r>
        <w:r w:rsidR="000925A7">
          <w:rPr>
            <w:noProof/>
            <w:webHidden/>
          </w:rPr>
          <w:t>3</w:t>
        </w:r>
        <w:r w:rsidR="00BA11FA">
          <w:rPr>
            <w:noProof/>
            <w:webHidden/>
          </w:rPr>
          <w:fldChar w:fldCharType="end"/>
        </w:r>
      </w:hyperlink>
    </w:p>
    <w:p w14:paraId="7C97738A" w14:textId="77777777" w:rsidR="00BA11FA" w:rsidRDefault="00133887">
      <w:pPr>
        <w:pStyle w:val="TOC1"/>
        <w:tabs>
          <w:tab w:val="right" w:leader="dot" w:pos="9062"/>
        </w:tabs>
        <w:rPr>
          <w:noProof/>
        </w:rPr>
      </w:pPr>
      <w:hyperlink w:anchor="_Toc152684675" w:history="1">
        <w:r w:rsidR="00BA11FA" w:rsidRPr="00FB62D5">
          <w:rPr>
            <w:rStyle w:val="Hyperlink"/>
            <w:noProof/>
          </w:rPr>
          <w:t>MOOROV ZAKON</w:t>
        </w:r>
        <w:r w:rsidR="00BA11FA">
          <w:rPr>
            <w:noProof/>
            <w:webHidden/>
          </w:rPr>
          <w:tab/>
        </w:r>
        <w:r w:rsidR="00BA11FA">
          <w:rPr>
            <w:noProof/>
            <w:webHidden/>
          </w:rPr>
          <w:fldChar w:fldCharType="begin"/>
        </w:r>
        <w:r w:rsidR="00BA11FA">
          <w:rPr>
            <w:noProof/>
            <w:webHidden/>
          </w:rPr>
          <w:instrText xml:space="preserve"> PAGEREF _Toc152684675 \h </w:instrText>
        </w:r>
        <w:r w:rsidR="00BA11FA">
          <w:rPr>
            <w:noProof/>
            <w:webHidden/>
          </w:rPr>
        </w:r>
        <w:r w:rsidR="00BA11FA">
          <w:rPr>
            <w:noProof/>
            <w:webHidden/>
          </w:rPr>
          <w:fldChar w:fldCharType="separate"/>
        </w:r>
        <w:r w:rsidR="000925A7">
          <w:rPr>
            <w:noProof/>
            <w:webHidden/>
          </w:rPr>
          <w:t>3</w:t>
        </w:r>
        <w:r w:rsidR="00BA11FA">
          <w:rPr>
            <w:noProof/>
            <w:webHidden/>
          </w:rPr>
          <w:fldChar w:fldCharType="end"/>
        </w:r>
      </w:hyperlink>
    </w:p>
    <w:p w14:paraId="59388209" w14:textId="77777777" w:rsidR="00BA11FA" w:rsidRDefault="00133887">
      <w:pPr>
        <w:pStyle w:val="TOC1"/>
        <w:tabs>
          <w:tab w:val="right" w:leader="dot" w:pos="9062"/>
        </w:tabs>
        <w:rPr>
          <w:noProof/>
        </w:rPr>
      </w:pPr>
      <w:hyperlink w:anchor="_Toc152684676" w:history="1">
        <w:r w:rsidR="00BA11FA" w:rsidRPr="00FB62D5">
          <w:rPr>
            <w:rStyle w:val="Hyperlink"/>
            <w:noProof/>
          </w:rPr>
          <w:t>PROCESOR</w:t>
        </w:r>
        <w:r w:rsidR="00BA11FA">
          <w:rPr>
            <w:noProof/>
            <w:webHidden/>
          </w:rPr>
          <w:tab/>
        </w:r>
        <w:r w:rsidR="00BA11FA">
          <w:rPr>
            <w:noProof/>
            <w:webHidden/>
          </w:rPr>
          <w:fldChar w:fldCharType="begin"/>
        </w:r>
        <w:r w:rsidR="00BA11FA">
          <w:rPr>
            <w:noProof/>
            <w:webHidden/>
          </w:rPr>
          <w:instrText xml:space="preserve"> PAGEREF _Toc152684676 \h </w:instrText>
        </w:r>
        <w:r w:rsidR="00BA11FA">
          <w:rPr>
            <w:noProof/>
            <w:webHidden/>
          </w:rPr>
        </w:r>
        <w:r w:rsidR="00BA11FA">
          <w:rPr>
            <w:noProof/>
            <w:webHidden/>
          </w:rPr>
          <w:fldChar w:fldCharType="separate"/>
        </w:r>
        <w:r w:rsidR="000925A7">
          <w:rPr>
            <w:noProof/>
            <w:webHidden/>
          </w:rPr>
          <w:t>3</w:t>
        </w:r>
        <w:r w:rsidR="00BA11FA">
          <w:rPr>
            <w:noProof/>
            <w:webHidden/>
          </w:rPr>
          <w:fldChar w:fldCharType="end"/>
        </w:r>
      </w:hyperlink>
    </w:p>
    <w:p w14:paraId="67E1701B" w14:textId="77777777" w:rsidR="00BA11FA" w:rsidRDefault="00133887">
      <w:pPr>
        <w:pStyle w:val="TOC2"/>
        <w:tabs>
          <w:tab w:val="right" w:leader="dot" w:pos="9062"/>
        </w:tabs>
        <w:rPr>
          <w:noProof/>
        </w:rPr>
      </w:pPr>
      <w:hyperlink w:anchor="_Toc152684677" w:history="1">
        <w:r w:rsidR="00BA11FA" w:rsidRPr="00FB62D5">
          <w:rPr>
            <w:rStyle w:val="Hyperlink"/>
            <w:noProof/>
          </w:rPr>
          <w:t>Zgodovina</w:t>
        </w:r>
        <w:r w:rsidR="00BA11FA">
          <w:rPr>
            <w:noProof/>
            <w:webHidden/>
          </w:rPr>
          <w:tab/>
        </w:r>
        <w:r w:rsidR="00BA11FA">
          <w:rPr>
            <w:noProof/>
            <w:webHidden/>
          </w:rPr>
          <w:fldChar w:fldCharType="begin"/>
        </w:r>
        <w:r w:rsidR="00BA11FA">
          <w:rPr>
            <w:noProof/>
            <w:webHidden/>
          </w:rPr>
          <w:instrText xml:space="preserve"> PAGEREF _Toc152684677 \h </w:instrText>
        </w:r>
        <w:r w:rsidR="00BA11FA">
          <w:rPr>
            <w:noProof/>
            <w:webHidden/>
          </w:rPr>
        </w:r>
        <w:r w:rsidR="00BA11FA">
          <w:rPr>
            <w:noProof/>
            <w:webHidden/>
          </w:rPr>
          <w:fldChar w:fldCharType="separate"/>
        </w:r>
        <w:r w:rsidR="000925A7">
          <w:rPr>
            <w:noProof/>
            <w:webHidden/>
          </w:rPr>
          <w:t>3</w:t>
        </w:r>
        <w:r w:rsidR="00BA11FA">
          <w:rPr>
            <w:noProof/>
            <w:webHidden/>
          </w:rPr>
          <w:fldChar w:fldCharType="end"/>
        </w:r>
      </w:hyperlink>
    </w:p>
    <w:p w14:paraId="4E9697AC" w14:textId="77777777" w:rsidR="00BA11FA" w:rsidRDefault="00133887">
      <w:pPr>
        <w:pStyle w:val="TOC2"/>
        <w:tabs>
          <w:tab w:val="right" w:leader="dot" w:pos="9062"/>
        </w:tabs>
        <w:rPr>
          <w:noProof/>
        </w:rPr>
      </w:pPr>
      <w:hyperlink w:anchor="_Toc152684678" w:history="1">
        <w:r w:rsidR="00BA11FA" w:rsidRPr="00FB62D5">
          <w:rPr>
            <w:rStyle w:val="Hyperlink"/>
            <w:noProof/>
          </w:rPr>
          <w:t>Lastnosti</w:t>
        </w:r>
        <w:r w:rsidR="00BA11FA">
          <w:rPr>
            <w:noProof/>
            <w:webHidden/>
          </w:rPr>
          <w:tab/>
        </w:r>
        <w:r w:rsidR="00BA11FA">
          <w:rPr>
            <w:noProof/>
            <w:webHidden/>
          </w:rPr>
          <w:fldChar w:fldCharType="begin"/>
        </w:r>
        <w:r w:rsidR="00BA11FA">
          <w:rPr>
            <w:noProof/>
            <w:webHidden/>
          </w:rPr>
          <w:instrText xml:space="preserve"> PAGEREF _Toc152684678 \h </w:instrText>
        </w:r>
        <w:r w:rsidR="00BA11FA">
          <w:rPr>
            <w:noProof/>
            <w:webHidden/>
          </w:rPr>
        </w:r>
        <w:r w:rsidR="00BA11FA">
          <w:rPr>
            <w:noProof/>
            <w:webHidden/>
          </w:rPr>
          <w:fldChar w:fldCharType="separate"/>
        </w:r>
        <w:r w:rsidR="000925A7">
          <w:rPr>
            <w:noProof/>
            <w:webHidden/>
          </w:rPr>
          <w:t>4</w:t>
        </w:r>
        <w:r w:rsidR="00BA11FA">
          <w:rPr>
            <w:noProof/>
            <w:webHidden/>
          </w:rPr>
          <w:fldChar w:fldCharType="end"/>
        </w:r>
      </w:hyperlink>
    </w:p>
    <w:p w14:paraId="02456F7D" w14:textId="77777777" w:rsidR="00BA11FA" w:rsidRDefault="00133887">
      <w:pPr>
        <w:pStyle w:val="TOC1"/>
        <w:tabs>
          <w:tab w:val="right" w:leader="dot" w:pos="9062"/>
        </w:tabs>
        <w:rPr>
          <w:noProof/>
        </w:rPr>
      </w:pPr>
      <w:hyperlink w:anchor="_Toc152684679" w:history="1">
        <w:r w:rsidR="00BA11FA" w:rsidRPr="00FB62D5">
          <w:rPr>
            <w:rStyle w:val="Hyperlink"/>
            <w:noProof/>
          </w:rPr>
          <w:t>GRAFIČNI PROCESOR</w:t>
        </w:r>
        <w:r w:rsidR="00BA11FA">
          <w:rPr>
            <w:noProof/>
            <w:webHidden/>
          </w:rPr>
          <w:tab/>
        </w:r>
        <w:r w:rsidR="00BA11FA">
          <w:rPr>
            <w:noProof/>
            <w:webHidden/>
          </w:rPr>
          <w:fldChar w:fldCharType="begin"/>
        </w:r>
        <w:r w:rsidR="00BA11FA">
          <w:rPr>
            <w:noProof/>
            <w:webHidden/>
          </w:rPr>
          <w:instrText xml:space="preserve"> PAGEREF _Toc152684679 \h </w:instrText>
        </w:r>
        <w:r w:rsidR="00BA11FA">
          <w:rPr>
            <w:noProof/>
            <w:webHidden/>
          </w:rPr>
        </w:r>
        <w:r w:rsidR="00BA11FA">
          <w:rPr>
            <w:noProof/>
            <w:webHidden/>
          </w:rPr>
          <w:fldChar w:fldCharType="separate"/>
        </w:r>
        <w:r w:rsidR="000925A7">
          <w:rPr>
            <w:noProof/>
            <w:webHidden/>
          </w:rPr>
          <w:t>4</w:t>
        </w:r>
        <w:r w:rsidR="00BA11FA">
          <w:rPr>
            <w:noProof/>
            <w:webHidden/>
          </w:rPr>
          <w:fldChar w:fldCharType="end"/>
        </w:r>
      </w:hyperlink>
    </w:p>
    <w:p w14:paraId="3CD2C542" w14:textId="77777777" w:rsidR="00BA11FA" w:rsidRDefault="00133887">
      <w:pPr>
        <w:pStyle w:val="TOC1"/>
        <w:tabs>
          <w:tab w:val="right" w:leader="dot" w:pos="9062"/>
        </w:tabs>
        <w:rPr>
          <w:noProof/>
        </w:rPr>
      </w:pPr>
      <w:hyperlink w:anchor="_Toc152684680" w:history="1">
        <w:r w:rsidR="00BA11FA" w:rsidRPr="00FB62D5">
          <w:rPr>
            <w:rStyle w:val="Hyperlink"/>
            <w:noProof/>
          </w:rPr>
          <w:t>ZAKLJUČEK</w:t>
        </w:r>
        <w:r w:rsidR="00BA11FA">
          <w:rPr>
            <w:noProof/>
            <w:webHidden/>
          </w:rPr>
          <w:tab/>
        </w:r>
        <w:r w:rsidR="00BA11FA">
          <w:rPr>
            <w:noProof/>
            <w:webHidden/>
          </w:rPr>
          <w:fldChar w:fldCharType="begin"/>
        </w:r>
        <w:r w:rsidR="00BA11FA">
          <w:rPr>
            <w:noProof/>
            <w:webHidden/>
          </w:rPr>
          <w:instrText xml:space="preserve"> PAGEREF _Toc152684680 \h </w:instrText>
        </w:r>
        <w:r w:rsidR="00BA11FA">
          <w:rPr>
            <w:noProof/>
            <w:webHidden/>
          </w:rPr>
        </w:r>
        <w:r w:rsidR="00BA11FA">
          <w:rPr>
            <w:noProof/>
            <w:webHidden/>
          </w:rPr>
          <w:fldChar w:fldCharType="separate"/>
        </w:r>
        <w:r w:rsidR="000925A7">
          <w:rPr>
            <w:noProof/>
            <w:webHidden/>
          </w:rPr>
          <w:t>5</w:t>
        </w:r>
        <w:r w:rsidR="00BA11FA">
          <w:rPr>
            <w:noProof/>
            <w:webHidden/>
          </w:rPr>
          <w:fldChar w:fldCharType="end"/>
        </w:r>
      </w:hyperlink>
    </w:p>
    <w:p w14:paraId="7CE64D51" w14:textId="77777777" w:rsidR="00BA11FA" w:rsidRDefault="00133887">
      <w:pPr>
        <w:pStyle w:val="TOC1"/>
        <w:tabs>
          <w:tab w:val="right" w:leader="dot" w:pos="9062"/>
        </w:tabs>
        <w:rPr>
          <w:noProof/>
        </w:rPr>
      </w:pPr>
      <w:hyperlink w:anchor="_Toc152684681" w:history="1">
        <w:r w:rsidR="00BA11FA" w:rsidRPr="00FB62D5">
          <w:rPr>
            <w:rStyle w:val="Hyperlink"/>
            <w:noProof/>
          </w:rPr>
          <w:t>VIRI</w:t>
        </w:r>
        <w:r w:rsidR="00BA11FA">
          <w:rPr>
            <w:noProof/>
            <w:webHidden/>
          </w:rPr>
          <w:tab/>
        </w:r>
        <w:r w:rsidR="00BA11FA">
          <w:rPr>
            <w:noProof/>
            <w:webHidden/>
          </w:rPr>
          <w:fldChar w:fldCharType="begin"/>
        </w:r>
        <w:r w:rsidR="00BA11FA">
          <w:rPr>
            <w:noProof/>
            <w:webHidden/>
          </w:rPr>
          <w:instrText xml:space="preserve"> PAGEREF _Toc152684681 \h </w:instrText>
        </w:r>
        <w:r w:rsidR="00BA11FA">
          <w:rPr>
            <w:noProof/>
            <w:webHidden/>
          </w:rPr>
        </w:r>
        <w:r w:rsidR="00BA11FA">
          <w:rPr>
            <w:noProof/>
            <w:webHidden/>
          </w:rPr>
          <w:fldChar w:fldCharType="separate"/>
        </w:r>
        <w:r w:rsidR="000925A7">
          <w:rPr>
            <w:noProof/>
            <w:webHidden/>
          </w:rPr>
          <w:t>6</w:t>
        </w:r>
        <w:r w:rsidR="00BA11FA">
          <w:rPr>
            <w:noProof/>
            <w:webHidden/>
          </w:rPr>
          <w:fldChar w:fldCharType="end"/>
        </w:r>
      </w:hyperlink>
    </w:p>
    <w:p w14:paraId="2A311330" w14:textId="77777777" w:rsidR="00935E03" w:rsidRDefault="00F34872" w:rsidP="00D50AF1">
      <w:pPr>
        <w:pStyle w:val="Heading1"/>
        <w:jc w:val="center"/>
      </w:pPr>
      <w:r>
        <w:fldChar w:fldCharType="end"/>
      </w:r>
    </w:p>
    <w:p w14:paraId="37B9EE88" w14:textId="77777777" w:rsidR="00D50AF1" w:rsidRDefault="00935E03" w:rsidP="00935E03">
      <w:pPr>
        <w:pStyle w:val="Heading1"/>
        <w:jc w:val="center"/>
        <w:rPr>
          <w:sz w:val="48"/>
          <w:szCs w:val="48"/>
        </w:rPr>
      </w:pPr>
      <w:r>
        <w:br w:type="page"/>
      </w:r>
      <w:bookmarkStart w:id="3" w:name="_Toc152684674"/>
      <w:r w:rsidR="00D50AF1">
        <w:rPr>
          <w:sz w:val="48"/>
          <w:szCs w:val="48"/>
        </w:rPr>
        <w:lastRenderedPageBreak/>
        <w:t>UVOD</w:t>
      </w:r>
      <w:bookmarkEnd w:id="3"/>
    </w:p>
    <w:p w14:paraId="7300A5EE" w14:textId="77777777" w:rsidR="00DA15C6" w:rsidRPr="00A51A0F" w:rsidRDefault="00DA15C6" w:rsidP="00DA15C6"/>
    <w:p w14:paraId="7AEA8315" w14:textId="77777777" w:rsidR="00995CED" w:rsidRPr="00083C00" w:rsidRDefault="00E96493" w:rsidP="00995CED">
      <w:pPr>
        <w:rPr>
          <w:rFonts w:ascii="Arial" w:hAnsi="Arial" w:cs="Arial"/>
          <w:color w:val="000000"/>
        </w:rPr>
      </w:pPr>
      <w:r w:rsidRPr="00083C00">
        <w:rPr>
          <w:rFonts w:ascii="Arial" w:hAnsi="Arial" w:cs="Arial"/>
          <w:color w:val="000000"/>
        </w:rPr>
        <w:t>Pred 40 leti je Gordan Moor, soustanovitelj družbe Intel rekel,</w:t>
      </w:r>
      <w:r w:rsidR="008054E9">
        <w:rPr>
          <w:rFonts w:ascii="Arial" w:hAnsi="Arial" w:cs="Arial"/>
          <w:color w:val="000000"/>
        </w:rPr>
        <w:t xml:space="preserve"> </w:t>
      </w:r>
      <w:r w:rsidRPr="00083C00">
        <w:rPr>
          <w:rFonts w:ascii="Arial" w:hAnsi="Arial" w:cs="Arial"/>
        </w:rPr>
        <w:t>da se bo število tranzistorjev v posameznem elektronskem vezju podvojilo v zelo hitrem času, kar je kasneje postalo pravilo v tej hitro rastoči panogi. Leta 1965 je napisal, da pričakuje, da</w:t>
      </w:r>
      <w:r w:rsidR="004D3B74" w:rsidRPr="00083C00">
        <w:rPr>
          <w:rFonts w:ascii="Arial" w:hAnsi="Arial" w:cs="Arial"/>
        </w:rPr>
        <w:t xml:space="preserve"> se bo število elementov na čipo</w:t>
      </w:r>
      <w:r w:rsidRPr="00083C00">
        <w:rPr>
          <w:rFonts w:ascii="Arial" w:hAnsi="Arial" w:cs="Arial"/>
        </w:rPr>
        <w:t>v podvojilo na 24 mesecev, vendar je kasneje njegov sodelovec David House začel navajati, da je bil pravzaprav mišljen časovni cikel 18 mesecev.</w:t>
      </w:r>
      <w:r w:rsidR="00225DC7" w:rsidRPr="00083C00">
        <w:rPr>
          <w:rFonts w:ascii="Arial" w:hAnsi="Arial" w:cs="Arial"/>
        </w:rPr>
        <w:t xml:space="preserve"> </w:t>
      </w:r>
      <w:r w:rsidR="00903FED" w:rsidRPr="00083C00">
        <w:rPr>
          <w:rFonts w:ascii="Arial" w:hAnsi="Arial" w:cs="Arial"/>
        </w:rPr>
        <w:t xml:space="preserve">V </w:t>
      </w:r>
      <w:r w:rsidR="008054E9">
        <w:rPr>
          <w:rFonts w:ascii="Arial" w:hAnsi="Arial" w:cs="Arial"/>
        </w:rPr>
        <w:t>seminarski nalogi</w:t>
      </w:r>
      <w:r w:rsidR="00903FED" w:rsidRPr="00083C00">
        <w:rPr>
          <w:rFonts w:ascii="Arial" w:hAnsi="Arial" w:cs="Arial"/>
        </w:rPr>
        <w:t xml:space="preserve"> sem opisal procesor, saj je to del Moorovega zakona.</w:t>
      </w:r>
    </w:p>
    <w:p w14:paraId="11B3C4ED" w14:textId="77777777" w:rsidR="00F155D9" w:rsidRDefault="00F155D9" w:rsidP="00F155D9">
      <w:pPr>
        <w:pStyle w:val="Heading1"/>
        <w:jc w:val="center"/>
        <w:rPr>
          <w:sz w:val="48"/>
        </w:rPr>
      </w:pPr>
      <w:bookmarkStart w:id="4" w:name="_Toc152684675"/>
      <w:r w:rsidRPr="00F155D9">
        <w:rPr>
          <w:sz w:val="48"/>
        </w:rPr>
        <w:t>MOOROV ZAKON</w:t>
      </w:r>
      <w:bookmarkEnd w:id="4"/>
    </w:p>
    <w:p w14:paraId="38967B29" w14:textId="77777777" w:rsidR="00712F90" w:rsidRPr="00712F90" w:rsidRDefault="00712F90" w:rsidP="00712F90"/>
    <w:p w14:paraId="7FFF9D2C" w14:textId="77777777" w:rsidR="00F155D9" w:rsidRPr="00573FF0" w:rsidRDefault="00712F90" w:rsidP="00C93B01">
      <w:pPr>
        <w:jc w:val="center"/>
      </w:pPr>
      <w:r w:rsidRPr="00573FF0">
        <w:rPr>
          <w:rStyle w:val="postbody"/>
          <w:rFonts w:ascii="Arial" w:hAnsi="Arial" w:cs="Arial"/>
          <w:b/>
          <w:color w:val="000000"/>
        </w:rPr>
        <w:t>Zmogljivosti računalnikov se podvojijo vsakih 18 mesecev.</w:t>
      </w:r>
    </w:p>
    <w:p w14:paraId="0C3D938E" w14:textId="77777777" w:rsidR="00995CED" w:rsidRDefault="0050756D" w:rsidP="0050756D">
      <w:pPr>
        <w:pStyle w:val="Heading1"/>
        <w:jc w:val="center"/>
        <w:rPr>
          <w:sz w:val="48"/>
        </w:rPr>
      </w:pPr>
      <w:bookmarkStart w:id="5" w:name="_Toc152684676"/>
      <w:r w:rsidRPr="0050756D">
        <w:rPr>
          <w:sz w:val="48"/>
        </w:rPr>
        <w:t>PROCESOR</w:t>
      </w:r>
      <w:bookmarkEnd w:id="5"/>
    </w:p>
    <w:p w14:paraId="315257B9" w14:textId="77777777" w:rsidR="00C54CA9" w:rsidRDefault="00C54CA9" w:rsidP="00C54CA9"/>
    <w:p w14:paraId="3EFC2355" w14:textId="77777777" w:rsidR="00B91155" w:rsidRPr="0009517D" w:rsidRDefault="00B91155" w:rsidP="00573FF0">
      <w:pPr>
        <w:rPr>
          <w:rFonts w:ascii="Arial" w:hAnsi="Arial" w:cs="Arial"/>
          <w:color w:val="000000"/>
        </w:rPr>
      </w:pPr>
      <w:r w:rsidRPr="0009517D">
        <w:rPr>
          <w:rFonts w:ascii="Arial" w:hAnsi="Arial" w:cs="Arial"/>
          <w:b/>
          <w:bCs/>
          <w:color w:val="000000"/>
        </w:rPr>
        <w:t>Procésor</w:t>
      </w:r>
      <w:r w:rsidRPr="0009517D">
        <w:rPr>
          <w:rFonts w:ascii="Arial" w:hAnsi="Arial" w:cs="Arial"/>
          <w:color w:val="000000"/>
        </w:rPr>
        <w:t xml:space="preserve"> ali </w:t>
      </w:r>
      <w:r w:rsidRPr="0009517D">
        <w:rPr>
          <w:rFonts w:ascii="Arial" w:hAnsi="Arial" w:cs="Arial"/>
          <w:b/>
          <w:bCs/>
          <w:color w:val="000000"/>
        </w:rPr>
        <w:t>centrálno procésna enôta</w:t>
      </w:r>
      <w:r w:rsidRPr="0009517D">
        <w:rPr>
          <w:rFonts w:ascii="Arial" w:hAnsi="Arial" w:cs="Arial"/>
          <w:color w:val="000000"/>
        </w:rPr>
        <w:t xml:space="preserve"> (</w:t>
      </w:r>
      <w:r w:rsidRPr="0009517D">
        <w:rPr>
          <w:rFonts w:ascii="Arial" w:hAnsi="Arial" w:cs="Arial"/>
          <w:b/>
          <w:bCs/>
          <w:color w:val="000000"/>
        </w:rPr>
        <w:t>CPE</w:t>
      </w:r>
      <w:r w:rsidRPr="0009517D">
        <w:rPr>
          <w:rFonts w:ascii="Arial" w:hAnsi="Arial" w:cs="Arial"/>
          <w:color w:val="000000"/>
        </w:rPr>
        <w:t xml:space="preserve">) je osrednji del </w:t>
      </w:r>
      <w:hyperlink r:id="rId6" w:tooltip="Računalnik" w:history="1">
        <w:r w:rsidRPr="0009517D">
          <w:rPr>
            <w:rStyle w:val="Hyperlink"/>
            <w:rFonts w:ascii="Arial" w:hAnsi="Arial" w:cs="Arial"/>
            <w:color w:val="000000"/>
            <w:u w:val="none"/>
          </w:rPr>
          <w:t>računalnika</w:t>
        </w:r>
      </w:hyperlink>
      <w:r w:rsidRPr="0009517D">
        <w:rPr>
          <w:rFonts w:ascii="Arial" w:hAnsi="Arial" w:cs="Arial"/>
          <w:color w:val="000000"/>
        </w:rPr>
        <w:t xml:space="preserve">, ki obdeluje (procesira) </w:t>
      </w:r>
      <w:hyperlink r:id="rId7" w:tooltip="Podatek" w:history="1">
        <w:r w:rsidRPr="0009517D">
          <w:rPr>
            <w:rStyle w:val="Hyperlink"/>
            <w:rFonts w:ascii="Arial" w:hAnsi="Arial" w:cs="Arial"/>
            <w:color w:val="000000"/>
            <w:u w:val="none"/>
          </w:rPr>
          <w:t>podatke</w:t>
        </w:r>
      </w:hyperlink>
      <w:r w:rsidRPr="0009517D">
        <w:rPr>
          <w:rFonts w:ascii="Arial" w:hAnsi="Arial" w:cs="Arial"/>
          <w:color w:val="000000"/>
        </w:rPr>
        <w:t xml:space="preserve"> ter nadzoruje in upravlja ostale enote. </w:t>
      </w:r>
      <w:r w:rsidRPr="0009517D">
        <w:rPr>
          <w:rFonts w:ascii="Arial" w:hAnsi="Arial" w:cs="Arial"/>
          <w:b/>
          <w:bCs/>
          <w:color w:val="000000"/>
        </w:rPr>
        <w:t>Mikroprocesor</w:t>
      </w:r>
      <w:r w:rsidRPr="0009517D">
        <w:rPr>
          <w:rFonts w:ascii="Arial" w:hAnsi="Arial" w:cs="Arial"/>
          <w:color w:val="000000"/>
        </w:rPr>
        <w:t xml:space="preserve"> je procesor, ki je izveden v enem samem </w:t>
      </w:r>
      <w:hyperlink r:id="rId8" w:tooltip="Integrirano vezje" w:history="1">
        <w:r w:rsidRPr="0009517D">
          <w:rPr>
            <w:rStyle w:val="Hyperlink"/>
            <w:rFonts w:ascii="Arial" w:hAnsi="Arial" w:cs="Arial"/>
            <w:color w:val="000000"/>
            <w:u w:val="none"/>
          </w:rPr>
          <w:t>integriranem vezju</w:t>
        </w:r>
      </w:hyperlink>
      <w:r w:rsidRPr="0009517D">
        <w:rPr>
          <w:rFonts w:ascii="Arial" w:hAnsi="Arial" w:cs="Arial"/>
          <w:color w:val="000000"/>
        </w:rPr>
        <w:t xml:space="preserve"> (</w:t>
      </w:r>
      <w:hyperlink r:id="rId9" w:tooltip="Čip" w:history="1">
        <w:r w:rsidRPr="0009517D">
          <w:rPr>
            <w:rStyle w:val="Hyperlink"/>
            <w:rFonts w:ascii="Arial" w:hAnsi="Arial" w:cs="Arial"/>
            <w:color w:val="000000"/>
            <w:u w:val="none"/>
          </w:rPr>
          <w:t>čipu</w:t>
        </w:r>
      </w:hyperlink>
      <w:r w:rsidRPr="0009517D">
        <w:rPr>
          <w:rFonts w:ascii="Arial" w:hAnsi="Arial" w:cs="Arial"/>
          <w:color w:val="000000"/>
        </w:rPr>
        <w:t>). Danes to že velja za skoraj vse procesorje.</w:t>
      </w:r>
    </w:p>
    <w:p w14:paraId="69E44686" w14:textId="77777777" w:rsidR="00B91155" w:rsidRDefault="00B91155" w:rsidP="00B91155"/>
    <w:p w14:paraId="757269EE" w14:textId="77777777" w:rsidR="00B91155" w:rsidRDefault="00133887" w:rsidP="00B91155">
      <w:r>
        <w:rPr>
          <w:noProof/>
        </w:rPr>
        <w:pict w14:anchorId="24DBB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alt="" style="position:absolute;margin-left:0;margin-top:1.35pt;width:161.7pt;height:121.3pt;z-index:-251660800" wrapcoords="-72 0 -72 21504 21600 21504 21600 0 -72 0">
            <v:imagedata r:id="rId10" o:title="CPUs_old"/>
            <w10:wrap type="tight"/>
          </v:shape>
        </w:pict>
      </w:r>
    </w:p>
    <w:p w14:paraId="4156B4D7" w14:textId="77777777" w:rsidR="00C54CA9" w:rsidRPr="00C54CA9" w:rsidRDefault="00C54CA9" w:rsidP="00C54CA9"/>
    <w:p w14:paraId="36646CCE" w14:textId="77777777" w:rsidR="00995CED" w:rsidRDefault="00995CED" w:rsidP="00995CED">
      <w:pPr>
        <w:rPr>
          <w:rFonts w:ascii="Tahoma" w:hAnsi="Tahoma" w:cs="Tahoma"/>
          <w:color w:val="000000"/>
        </w:rPr>
      </w:pPr>
    </w:p>
    <w:p w14:paraId="45AEE65D" w14:textId="77777777" w:rsidR="00995CED" w:rsidRPr="00EE4510" w:rsidRDefault="005C6CB9" w:rsidP="00995CED">
      <w:pPr>
        <w:rPr>
          <w:color w:val="000000"/>
        </w:rPr>
      </w:pPr>
      <w:r>
        <w:t>S</w:t>
      </w:r>
      <w:r w:rsidRPr="00EE4510">
        <w:rPr>
          <w:color w:val="000000"/>
        </w:rPr>
        <w:t xml:space="preserve">tarejši microprocesorji (med drugimi </w:t>
      </w:r>
      <w:hyperlink r:id="rId11" w:tooltip="Intel" w:history="1">
        <w:r w:rsidRPr="00EE4510">
          <w:rPr>
            <w:rStyle w:val="Hyperlink"/>
            <w:color w:val="000000"/>
          </w:rPr>
          <w:t>Intel</w:t>
        </w:r>
      </w:hyperlink>
      <w:r w:rsidRPr="00EE4510">
        <w:rPr>
          <w:color w:val="000000"/>
        </w:rPr>
        <w:t xml:space="preserve"> 80486DX2 in Intel 80386</w:t>
      </w:r>
    </w:p>
    <w:p w14:paraId="61C85B38" w14:textId="77777777" w:rsidR="005C6CB9" w:rsidRDefault="005C6CB9" w:rsidP="00995CED"/>
    <w:p w14:paraId="5E606096" w14:textId="77777777" w:rsidR="005C6CB9" w:rsidRDefault="005C6CB9" w:rsidP="00995CED"/>
    <w:p w14:paraId="32665440" w14:textId="77777777" w:rsidR="005C6CB9" w:rsidRDefault="005C6CB9" w:rsidP="00995CED"/>
    <w:p w14:paraId="1ABAFB76" w14:textId="77777777" w:rsidR="005C6CB9" w:rsidRDefault="005C6CB9" w:rsidP="00995CED"/>
    <w:p w14:paraId="124D9A0A" w14:textId="77777777" w:rsidR="005C6CB9" w:rsidRDefault="005C6CB9" w:rsidP="00995CED"/>
    <w:p w14:paraId="461B1FA4" w14:textId="77777777" w:rsidR="005C6CB9" w:rsidRDefault="008E6783" w:rsidP="00935E03">
      <w:pPr>
        <w:pStyle w:val="Heading2"/>
        <w:jc w:val="center"/>
        <w:rPr>
          <w:rStyle w:val="mw-headline"/>
          <w:sz w:val="40"/>
          <w:szCs w:val="40"/>
        </w:rPr>
      </w:pPr>
      <w:bookmarkStart w:id="6" w:name="_Toc152684677"/>
      <w:r w:rsidRPr="008E6783">
        <w:rPr>
          <w:rStyle w:val="mw-headline"/>
          <w:sz w:val="40"/>
          <w:szCs w:val="40"/>
        </w:rPr>
        <w:t>Zgodovina</w:t>
      </w:r>
      <w:bookmarkEnd w:id="6"/>
    </w:p>
    <w:p w14:paraId="19999E4A" w14:textId="77777777" w:rsidR="008E6783" w:rsidRDefault="008E6783" w:rsidP="008E6783"/>
    <w:p w14:paraId="355A29D7" w14:textId="77777777" w:rsidR="008E6783" w:rsidRPr="00F94175" w:rsidRDefault="008E6783" w:rsidP="00573FF0">
      <w:pPr>
        <w:rPr>
          <w:rFonts w:ascii="Arial" w:hAnsi="Arial" w:cs="Arial"/>
          <w:color w:val="000000"/>
        </w:rPr>
      </w:pPr>
      <w:r w:rsidRPr="00F94175">
        <w:rPr>
          <w:rFonts w:ascii="Arial" w:hAnsi="Arial" w:cs="Arial"/>
          <w:color w:val="000000"/>
        </w:rPr>
        <w:t>Prvi komercialni procesor je bil 4-</w:t>
      </w:r>
      <w:hyperlink r:id="rId12" w:tooltip="Bit" w:history="1">
        <w:r w:rsidRPr="00F94175">
          <w:rPr>
            <w:rStyle w:val="Hyperlink"/>
            <w:rFonts w:ascii="Arial" w:hAnsi="Arial" w:cs="Arial"/>
            <w:color w:val="000000"/>
            <w:u w:val="none"/>
          </w:rPr>
          <w:t>bitni</w:t>
        </w:r>
      </w:hyperlink>
      <w:r w:rsidRPr="00F94175">
        <w:rPr>
          <w:rFonts w:ascii="Arial" w:hAnsi="Arial" w:cs="Arial"/>
          <w:color w:val="000000"/>
        </w:rPr>
        <w:t xml:space="preserve"> </w:t>
      </w:r>
      <w:hyperlink r:id="rId13" w:tooltip="Intel" w:history="1">
        <w:r w:rsidRPr="00F94175">
          <w:rPr>
            <w:rStyle w:val="Hyperlink"/>
            <w:rFonts w:ascii="Arial" w:hAnsi="Arial" w:cs="Arial"/>
            <w:color w:val="000000"/>
            <w:u w:val="none"/>
          </w:rPr>
          <w:t>Intel</w:t>
        </w:r>
      </w:hyperlink>
      <w:r w:rsidRPr="00F94175">
        <w:rPr>
          <w:rFonts w:ascii="Arial" w:hAnsi="Arial" w:cs="Arial"/>
          <w:color w:val="000000"/>
        </w:rPr>
        <w:t xml:space="preserve"> 4004, izdelan leta </w:t>
      </w:r>
      <w:hyperlink r:id="rId14" w:tooltip="1971" w:history="1">
        <w:r w:rsidRPr="00F94175">
          <w:rPr>
            <w:rStyle w:val="Hyperlink"/>
            <w:rFonts w:ascii="Arial" w:hAnsi="Arial" w:cs="Arial"/>
            <w:color w:val="000000"/>
            <w:u w:val="none"/>
          </w:rPr>
          <w:t>1971</w:t>
        </w:r>
      </w:hyperlink>
      <w:r w:rsidRPr="00F94175">
        <w:rPr>
          <w:rFonts w:ascii="Arial" w:hAnsi="Arial" w:cs="Arial"/>
          <w:color w:val="000000"/>
        </w:rPr>
        <w:t xml:space="preserve">. Istočasno pa so </w:t>
      </w:r>
      <w:hyperlink r:id="rId15" w:tooltip="Inženir" w:history="1">
        <w:r w:rsidRPr="00F94175">
          <w:rPr>
            <w:rStyle w:val="Hyperlink"/>
            <w:rFonts w:ascii="Arial" w:hAnsi="Arial" w:cs="Arial"/>
            <w:color w:val="000000"/>
            <w:u w:val="none"/>
          </w:rPr>
          <w:t>inženirji</w:t>
        </w:r>
      </w:hyperlink>
      <w:r w:rsidRPr="00F94175">
        <w:rPr>
          <w:rFonts w:ascii="Arial" w:hAnsi="Arial" w:cs="Arial"/>
          <w:color w:val="000000"/>
        </w:rPr>
        <w:t xml:space="preserve"> podjetja </w:t>
      </w:r>
      <w:hyperlink r:id="rId16" w:tooltip="Texas Instruments" w:history="1">
        <w:r w:rsidRPr="00F94175">
          <w:rPr>
            <w:rStyle w:val="Hyperlink"/>
            <w:rFonts w:ascii="Arial" w:hAnsi="Arial" w:cs="Arial"/>
            <w:color w:val="000000"/>
            <w:u w:val="none"/>
          </w:rPr>
          <w:t>Texas Instruments</w:t>
        </w:r>
      </w:hyperlink>
      <w:r w:rsidRPr="00F94175">
        <w:rPr>
          <w:rFonts w:ascii="Arial" w:hAnsi="Arial" w:cs="Arial"/>
          <w:color w:val="000000"/>
        </w:rPr>
        <w:t xml:space="preserve"> razvijali procesor TMS 1000. To podjetje je leta </w:t>
      </w:r>
      <w:hyperlink r:id="rId17" w:tooltip="1973" w:history="1">
        <w:r w:rsidRPr="00F94175">
          <w:rPr>
            <w:rStyle w:val="Hyperlink"/>
            <w:rFonts w:ascii="Arial" w:hAnsi="Arial" w:cs="Arial"/>
            <w:color w:val="000000"/>
            <w:u w:val="none"/>
          </w:rPr>
          <w:t>1973</w:t>
        </w:r>
      </w:hyperlink>
      <w:r w:rsidRPr="00F94175">
        <w:rPr>
          <w:rFonts w:ascii="Arial" w:hAnsi="Arial" w:cs="Arial"/>
          <w:color w:val="000000"/>
        </w:rPr>
        <w:t xml:space="preserve"> tudi </w:t>
      </w:r>
      <w:hyperlink r:id="rId18" w:tooltip="Patent" w:history="1">
        <w:r w:rsidRPr="00F94175">
          <w:rPr>
            <w:rStyle w:val="Hyperlink"/>
            <w:rFonts w:ascii="Arial" w:hAnsi="Arial" w:cs="Arial"/>
            <w:color w:val="000000"/>
            <w:u w:val="none"/>
          </w:rPr>
          <w:t>patentiralo</w:t>
        </w:r>
      </w:hyperlink>
      <w:r w:rsidRPr="00F94175">
        <w:rPr>
          <w:rFonts w:ascii="Arial" w:hAnsi="Arial" w:cs="Arial"/>
          <w:color w:val="000000"/>
        </w:rPr>
        <w:t xml:space="preserve"> mikroprocesor na enem čipu.</w:t>
      </w:r>
    </w:p>
    <w:p w14:paraId="5F03F658" w14:textId="77777777" w:rsidR="008E6783" w:rsidRPr="00F94175" w:rsidRDefault="008E6783" w:rsidP="00573FF0">
      <w:pPr>
        <w:rPr>
          <w:rFonts w:ascii="Arial" w:hAnsi="Arial" w:cs="Arial"/>
          <w:color w:val="000000"/>
        </w:rPr>
      </w:pPr>
      <w:r w:rsidRPr="00F94175">
        <w:rPr>
          <w:rFonts w:ascii="Arial" w:hAnsi="Arial" w:cs="Arial"/>
          <w:color w:val="000000"/>
        </w:rPr>
        <w:t xml:space="preserve">Intel je kasneje razvil prvi 8-bitni procesor, 8008 in naslednika Intel 8080 ter Zilog Z80. Podjetje </w:t>
      </w:r>
      <w:hyperlink r:id="rId19" w:tooltip="Motorola" w:history="1">
        <w:r w:rsidRPr="00F94175">
          <w:rPr>
            <w:rStyle w:val="Hyperlink"/>
            <w:rFonts w:ascii="Arial" w:hAnsi="Arial" w:cs="Arial"/>
            <w:color w:val="000000"/>
            <w:u w:val="none"/>
          </w:rPr>
          <w:t>Motorola</w:t>
        </w:r>
      </w:hyperlink>
      <w:r w:rsidRPr="00F94175">
        <w:rPr>
          <w:rFonts w:ascii="Arial" w:hAnsi="Arial" w:cs="Arial"/>
          <w:color w:val="000000"/>
        </w:rPr>
        <w:t xml:space="preserve"> je v tem času razvilo procesor 6800 in kasneje 6502. Ti procesorji so v </w:t>
      </w:r>
      <w:hyperlink r:id="rId20" w:tooltip="1980." w:history="1">
        <w:r w:rsidRPr="00F94175">
          <w:rPr>
            <w:rStyle w:val="Hyperlink"/>
            <w:rFonts w:ascii="Arial" w:hAnsi="Arial" w:cs="Arial"/>
            <w:color w:val="000000"/>
            <w:u w:val="none"/>
          </w:rPr>
          <w:t>80. letih</w:t>
        </w:r>
      </w:hyperlink>
      <w:r w:rsidRPr="00F94175">
        <w:rPr>
          <w:rFonts w:ascii="Arial" w:hAnsi="Arial" w:cs="Arial"/>
          <w:color w:val="000000"/>
        </w:rPr>
        <w:t xml:space="preserve"> povzročili »revolucijo« </w:t>
      </w:r>
      <w:hyperlink r:id="rId21" w:tooltip="Hišni računalnik" w:history="1">
        <w:r w:rsidRPr="00F94175">
          <w:rPr>
            <w:rStyle w:val="Hyperlink"/>
            <w:rFonts w:ascii="Arial" w:hAnsi="Arial" w:cs="Arial"/>
            <w:color w:val="000000"/>
            <w:u w:val="none"/>
          </w:rPr>
          <w:t>hišnih računalnikov</w:t>
        </w:r>
      </w:hyperlink>
      <w:r w:rsidRPr="00F94175">
        <w:rPr>
          <w:rFonts w:ascii="Arial" w:hAnsi="Arial" w:cs="Arial"/>
          <w:color w:val="000000"/>
        </w:rPr>
        <w:t xml:space="preserve">, ki so bili dostopni že za manj kot 100 </w:t>
      </w:r>
      <w:hyperlink r:id="rId22" w:tooltip="Ameriški dolar" w:history="1">
        <w:r w:rsidRPr="00F94175">
          <w:rPr>
            <w:rStyle w:val="Hyperlink"/>
            <w:rFonts w:ascii="Arial" w:hAnsi="Arial" w:cs="Arial"/>
            <w:color w:val="000000"/>
            <w:u w:val="none"/>
          </w:rPr>
          <w:t>dolarjev</w:t>
        </w:r>
      </w:hyperlink>
      <w:r w:rsidRPr="00F94175">
        <w:rPr>
          <w:rFonts w:ascii="Arial" w:hAnsi="Arial" w:cs="Arial"/>
          <w:color w:val="000000"/>
        </w:rPr>
        <w:t>.</w:t>
      </w:r>
    </w:p>
    <w:p w14:paraId="360E749F" w14:textId="77777777" w:rsidR="008E6783" w:rsidRDefault="00133887" w:rsidP="008E6783">
      <w:r>
        <w:rPr>
          <w:noProof/>
        </w:rPr>
        <w:pict w14:anchorId="1C97C193">
          <v:shape id="_x0000_s1042" type="#_x0000_t75" alt="" href="http://upload.wikimedia.org/wikipedia/commons/7/7d/IBM_PowerPC601_PPC601FD-080-2_top.jpg" style="position:absolute;margin-left:333pt;margin-top:6.35pt;width:98.7pt;height:98.7pt;z-index:-251659776" wrapcoords="-36 0 -36 21564 21600 21564 21600 0 -36 0" o:button="t">
            <v:imagedata r:id="rId23" o:title="600px-IBM_PowerPC601_PPC601FD-080-2_top"/>
            <w10:wrap type="tight"/>
          </v:shape>
        </w:pict>
      </w:r>
    </w:p>
    <w:p w14:paraId="639CCBC1" w14:textId="77777777" w:rsidR="008E6783" w:rsidRDefault="008E6783" w:rsidP="008E6783"/>
    <w:p w14:paraId="11419CB5" w14:textId="77777777" w:rsidR="008E6783" w:rsidRDefault="008E6783" w:rsidP="008E6783"/>
    <w:p w14:paraId="1D258D52" w14:textId="77777777" w:rsidR="008E6783" w:rsidRPr="00212FB4" w:rsidRDefault="008E6783" w:rsidP="008E6783">
      <w:pPr>
        <w:rPr>
          <w:sz w:val="40"/>
          <w:szCs w:val="40"/>
        </w:rPr>
      </w:pPr>
      <w:r w:rsidRPr="00212FB4">
        <w:rPr>
          <w:sz w:val="40"/>
          <w:szCs w:val="40"/>
        </w:rPr>
        <w:t xml:space="preserve">Microprocesor </w:t>
      </w:r>
      <w:hyperlink r:id="rId24" w:tooltip="IBM" w:history="1">
        <w:r w:rsidRPr="00212FB4">
          <w:rPr>
            <w:rStyle w:val="Hyperlink"/>
            <w:color w:val="000000"/>
            <w:sz w:val="40"/>
            <w:szCs w:val="40"/>
          </w:rPr>
          <w:t>IBM</w:t>
        </w:r>
      </w:hyperlink>
      <w:r w:rsidRPr="00212FB4">
        <w:rPr>
          <w:sz w:val="40"/>
          <w:szCs w:val="40"/>
        </w:rPr>
        <w:t xml:space="preserve"> PowerPC 601</w:t>
      </w:r>
    </w:p>
    <w:p w14:paraId="44AB33CB" w14:textId="77777777" w:rsidR="00912B33" w:rsidRPr="00912B33" w:rsidRDefault="000E25A0" w:rsidP="00B71B51">
      <w:pPr>
        <w:pStyle w:val="Heading2"/>
        <w:jc w:val="center"/>
        <w:rPr>
          <w:sz w:val="40"/>
        </w:rPr>
      </w:pPr>
      <w:bookmarkStart w:id="7" w:name="_Toc152684678"/>
      <w:r w:rsidRPr="000E25A0">
        <w:rPr>
          <w:rStyle w:val="mw-headline"/>
          <w:sz w:val="40"/>
        </w:rPr>
        <w:t>Lastnosti</w:t>
      </w:r>
      <w:bookmarkEnd w:id="7"/>
    </w:p>
    <w:p w14:paraId="76EEC4A4" w14:textId="77777777" w:rsidR="000E25A0" w:rsidRPr="003C1F03" w:rsidRDefault="000E25A0" w:rsidP="00573FF0">
      <w:pPr>
        <w:rPr>
          <w:rFonts w:ascii="Arial" w:hAnsi="Arial" w:cs="Arial"/>
          <w:color w:val="000000"/>
        </w:rPr>
      </w:pPr>
      <w:r w:rsidRPr="003C1F03">
        <w:rPr>
          <w:rFonts w:ascii="Arial" w:hAnsi="Arial" w:cs="Arial"/>
          <w:color w:val="000000"/>
        </w:rPr>
        <w:t xml:space="preserve">Dve glavni latnosti procesorja sta frekvenca (št. operacij na sekundo) in število bitov, ki jih obdela v eni operaciji. Število bitov procesorja v osebnem računalniku je 32 ali 64, frekvenca (delovni takt) procesorjev pa nekaj </w:t>
      </w:r>
      <w:hyperlink r:id="rId25" w:tooltip="Hertz" w:history="1">
        <w:r w:rsidRPr="003C1F03">
          <w:rPr>
            <w:rStyle w:val="Hyperlink"/>
            <w:rFonts w:ascii="Arial" w:hAnsi="Arial" w:cs="Arial"/>
            <w:color w:val="000000"/>
            <w:u w:val="none"/>
          </w:rPr>
          <w:t>GHz</w:t>
        </w:r>
      </w:hyperlink>
      <w:r w:rsidRPr="003C1F03">
        <w:rPr>
          <w:rFonts w:ascii="Arial" w:hAnsi="Arial" w:cs="Arial"/>
          <w:color w:val="000000"/>
        </w:rPr>
        <w:t>. Število elementov (</w:t>
      </w:r>
      <w:hyperlink r:id="rId26" w:tooltip="Tranzistor" w:history="1">
        <w:r w:rsidRPr="003C1F03">
          <w:rPr>
            <w:rStyle w:val="Hyperlink"/>
            <w:rFonts w:ascii="Arial" w:hAnsi="Arial" w:cs="Arial"/>
            <w:color w:val="000000"/>
            <w:u w:val="none"/>
          </w:rPr>
          <w:t>tranzistorjev</w:t>
        </w:r>
      </w:hyperlink>
      <w:r w:rsidRPr="003C1F03">
        <w:rPr>
          <w:rFonts w:ascii="Arial" w:hAnsi="Arial" w:cs="Arial"/>
          <w:color w:val="000000"/>
        </w:rPr>
        <w:t xml:space="preserve">) v procesorju je lahko več sto </w:t>
      </w:r>
      <w:hyperlink r:id="rId27" w:tooltip="Milijon" w:history="1">
        <w:r w:rsidRPr="003C1F03">
          <w:rPr>
            <w:rStyle w:val="Hyperlink"/>
            <w:rFonts w:ascii="Arial" w:hAnsi="Arial" w:cs="Arial"/>
            <w:color w:val="000000"/>
            <w:u w:val="none"/>
          </w:rPr>
          <w:t>milijonov</w:t>
        </w:r>
      </w:hyperlink>
      <w:r w:rsidRPr="003C1F03">
        <w:rPr>
          <w:rFonts w:ascii="Arial" w:hAnsi="Arial" w:cs="Arial"/>
          <w:color w:val="000000"/>
        </w:rPr>
        <w:t>. V novejšem času pa so začeli vgrajevati več jeder v en procesor.</w:t>
      </w:r>
    </w:p>
    <w:p w14:paraId="40FAB5DF" w14:textId="77777777" w:rsidR="00AD715A" w:rsidRDefault="00133887" w:rsidP="000E25A0">
      <w:r>
        <w:rPr>
          <w:noProof/>
        </w:rPr>
        <w:pict w14:anchorId="04E9E0E0">
          <v:shape id="_x0000_s1043" type="#_x0000_t75" alt="" style="position:absolute;margin-left:0;margin-top:10.8pt;width:171.3pt;height:91.05pt;z-index:-251658752" wrapcoords="-40 0 -40 21525 21600 21525 21600 0 -40 0">
            <v:imagedata r:id="rId28" o:title="Intel_D4040_2293B_top"/>
            <w10:wrap type="tight"/>
          </v:shape>
        </w:pict>
      </w:r>
    </w:p>
    <w:p w14:paraId="6D20143C" w14:textId="77777777" w:rsidR="000E25A0" w:rsidRDefault="000E25A0" w:rsidP="000E25A0"/>
    <w:p w14:paraId="02B5350A" w14:textId="77777777" w:rsidR="00AD715A" w:rsidRDefault="00AD715A" w:rsidP="000E25A0"/>
    <w:p w14:paraId="7CC08231" w14:textId="77777777" w:rsidR="00AD715A" w:rsidRPr="00573FF0" w:rsidRDefault="00AD715A" w:rsidP="000E25A0">
      <w:pPr>
        <w:rPr>
          <w:sz w:val="40"/>
          <w:szCs w:val="40"/>
        </w:rPr>
      </w:pPr>
      <w:r w:rsidRPr="00573FF0">
        <w:rPr>
          <w:sz w:val="40"/>
          <w:szCs w:val="40"/>
        </w:rPr>
        <w:t>Microprocesor Intel D4040</w:t>
      </w:r>
    </w:p>
    <w:p w14:paraId="004F8F89" w14:textId="77777777" w:rsidR="00AD715A" w:rsidRDefault="00AD715A" w:rsidP="000E25A0"/>
    <w:p w14:paraId="07423D62" w14:textId="77777777" w:rsidR="00AD715A" w:rsidRDefault="00AD715A" w:rsidP="000E25A0"/>
    <w:p w14:paraId="13399E70" w14:textId="77777777" w:rsidR="00AD715A" w:rsidRDefault="00AD715A" w:rsidP="000E25A0"/>
    <w:p w14:paraId="247FFBA2" w14:textId="77777777" w:rsidR="00AD715A" w:rsidRDefault="00AD715A" w:rsidP="000E25A0"/>
    <w:p w14:paraId="5CE52EFC" w14:textId="77777777" w:rsidR="00AD715A" w:rsidRDefault="00AD715A" w:rsidP="000E25A0"/>
    <w:p w14:paraId="5F48536C" w14:textId="77777777" w:rsidR="00AD715A" w:rsidRDefault="00AD715A" w:rsidP="000E25A0"/>
    <w:p w14:paraId="74B53E88" w14:textId="77777777" w:rsidR="009653ED" w:rsidRDefault="009653ED" w:rsidP="009653ED">
      <w:pPr>
        <w:pStyle w:val="Heading1"/>
        <w:jc w:val="center"/>
        <w:rPr>
          <w:sz w:val="48"/>
        </w:rPr>
      </w:pPr>
      <w:bookmarkStart w:id="8" w:name="_Toc152684679"/>
      <w:r>
        <w:rPr>
          <w:sz w:val="48"/>
        </w:rPr>
        <w:t>GRAFIČNI PROCESOR</w:t>
      </w:r>
      <w:bookmarkEnd w:id="8"/>
    </w:p>
    <w:p w14:paraId="682CE19D" w14:textId="77777777" w:rsidR="009653ED" w:rsidRDefault="009653ED" w:rsidP="009653ED"/>
    <w:p w14:paraId="1CD827C4" w14:textId="77777777" w:rsidR="009653ED" w:rsidRPr="00787985" w:rsidRDefault="009653ED" w:rsidP="00573FF0">
      <w:pPr>
        <w:rPr>
          <w:rFonts w:ascii="Arial" w:hAnsi="Arial" w:cs="Arial"/>
          <w:color w:val="000000"/>
        </w:rPr>
      </w:pPr>
      <w:r w:rsidRPr="00787985">
        <w:rPr>
          <w:rFonts w:ascii="Arial" w:hAnsi="Arial" w:cs="Arial"/>
          <w:b/>
          <w:bCs/>
          <w:color w:val="000000"/>
        </w:rPr>
        <w:t>Grafični procesor</w:t>
      </w:r>
      <w:r w:rsidRPr="00787985">
        <w:rPr>
          <w:rFonts w:ascii="Arial" w:hAnsi="Arial" w:cs="Arial"/>
          <w:color w:val="000000"/>
        </w:rPr>
        <w:t xml:space="preserve"> (GPU - Graphics processing unit) je čip posvečen izračunu slike v </w:t>
      </w:r>
      <w:hyperlink r:id="rId29" w:tooltip="Osebni računalnik" w:history="1">
        <w:r w:rsidRPr="00787985">
          <w:rPr>
            <w:rStyle w:val="Hyperlink"/>
            <w:rFonts w:ascii="Arial" w:hAnsi="Arial" w:cs="Arial"/>
            <w:color w:val="000000"/>
            <w:u w:val="none"/>
          </w:rPr>
          <w:t>osebnem računalniku</w:t>
        </w:r>
      </w:hyperlink>
      <w:r w:rsidRPr="00787985">
        <w:rPr>
          <w:rFonts w:ascii="Arial" w:hAnsi="Arial" w:cs="Arial"/>
          <w:color w:val="000000"/>
        </w:rPr>
        <w:t xml:space="preserve"> (PC), delovni postaji ali igralni konzoli. Pri obdelavi slike gre za veliko količino razmeroma preprostih računskih operacij. Grafični procesor je temu prilagojen. Njegova zgradba je močno paralelna. To pomeni, da ima nekaterih enot več, ki delujejo hkrati. S tem se močno poveča hitrost izračuna slike.</w:t>
      </w:r>
    </w:p>
    <w:p w14:paraId="2B7A5AFA" w14:textId="77777777" w:rsidR="009653ED" w:rsidRPr="00787985" w:rsidRDefault="009653ED" w:rsidP="00573FF0">
      <w:pPr>
        <w:rPr>
          <w:rFonts w:ascii="Arial" w:hAnsi="Arial" w:cs="Arial"/>
        </w:rPr>
      </w:pPr>
      <w:r w:rsidRPr="00787985">
        <w:rPr>
          <w:rFonts w:ascii="Arial" w:hAnsi="Arial" w:cs="Arial"/>
          <w:color w:val="000000"/>
        </w:rPr>
        <w:t xml:space="preserve">Ena pomembnejših sestavin grafičnega procesorja so </w:t>
      </w:r>
      <w:hyperlink r:id="rId30" w:tooltip="Cevovod" w:history="1">
        <w:r w:rsidRPr="00787985">
          <w:rPr>
            <w:rStyle w:val="Hyperlink"/>
            <w:rFonts w:ascii="Arial" w:hAnsi="Arial" w:cs="Arial"/>
            <w:color w:val="000000"/>
            <w:u w:val="none"/>
          </w:rPr>
          <w:t>cevovodi</w:t>
        </w:r>
      </w:hyperlink>
      <w:r w:rsidRPr="00787985">
        <w:rPr>
          <w:rFonts w:ascii="Arial" w:hAnsi="Arial" w:cs="Arial"/>
          <w:color w:val="000000"/>
        </w:rPr>
        <w:t xml:space="preserve"> (</w:t>
      </w:r>
      <w:hyperlink r:id="rId31" w:tooltip="Angleščina" w:history="1">
        <w:r w:rsidRPr="00787985">
          <w:rPr>
            <w:rStyle w:val="Hyperlink"/>
            <w:rFonts w:ascii="Arial" w:hAnsi="Arial" w:cs="Arial"/>
            <w:color w:val="000000"/>
            <w:u w:val="none"/>
          </w:rPr>
          <w:t>angleško</w:t>
        </w:r>
      </w:hyperlink>
      <w:r w:rsidRPr="00787985">
        <w:rPr>
          <w:rFonts w:ascii="Arial" w:hAnsi="Arial" w:cs="Arial"/>
          <w:color w:val="000000"/>
        </w:rPr>
        <w:t xml:space="preserve"> </w:t>
      </w:r>
      <w:r w:rsidRPr="00787985">
        <w:rPr>
          <w:rFonts w:ascii="Arial" w:hAnsi="Arial" w:cs="Arial"/>
          <w:i/>
          <w:iCs/>
          <w:color w:val="000000"/>
        </w:rPr>
        <w:t>pipeline</w:t>
      </w:r>
      <w:r w:rsidRPr="00787985">
        <w:rPr>
          <w:rFonts w:ascii="Arial" w:hAnsi="Arial" w:cs="Arial"/>
          <w:color w:val="000000"/>
        </w:rPr>
        <w:t xml:space="preserve">). Obdela eno </w:t>
      </w:r>
      <w:hyperlink r:id="rId32" w:tooltip="Slikovna točka" w:history="1">
        <w:r w:rsidRPr="00787985">
          <w:rPr>
            <w:rStyle w:val="Hyperlink"/>
            <w:rFonts w:ascii="Arial" w:hAnsi="Arial" w:cs="Arial"/>
            <w:color w:val="000000"/>
            <w:u w:val="none"/>
          </w:rPr>
          <w:t>slikovno točko</w:t>
        </w:r>
      </w:hyperlink>
      <w:r w:rsidRPr="00787985">
        <w:rPr>
          <w:rFonts w:ascii="Arial" w:hAnsi="Arial" w:cs="Arial"/>
          <w:color w:val="000000"/>
        </w:rPr>
        <w:t xml:space="preserve"> (</w:t>
      </w:r>
      <w:hyperlink r:id="rId33" w:tooltip="Angleščina" w:history="1">
        <w:r w:rsidRPr="00787985">
          <w:rPr>
            <w:rStyle w:val="Hyperlink"/>
            <w:rFonts w:ascii="Arial" w:hAnsi="Arial" w:cs="Arial"/>
            <w:color w:val="000000"/>
            <w:u w:val="none"/>
          </w:rPr>
          <w:t>angleško</w:t>
        </w:r>
      </w:hyperlink>
      <w:r w:rsidRPr="00787985">
        <w:rPr>
          <w:rFonts w:ascii="Arial" w:hAnsi="Arial" w:cs="Arial"/>
          <w:color w:val="000000"/>
        </w:rPr>
        <w:t xml:space="preserve"> </w:t>
      </w:r>
      <w:r w:rsidRPr="00787985">
        <w:rPr>
          <w:rFonts w:ascii="Arial" w:hAnsi="Arial" w:cs="Arial"/>
          <w:i/>
          <w:iCs/>
          <w:color w:val="000000"/>
        </w:rPr>
        <w:t>pixel</w:t>
      </w:r>
      <w:r w:rsidRPr="00787985">
        <w:rPr>
          <w:rFonts w:ascii="Arial" w:hAnsi="Arial" w:cs="Arial"/>
          <w:color w:val="000000"/>
        </w:rPr>
        <w:t xml:space="preserve">) v enem urnem ciklu. Sodobne grafične kartice jih imajo od 8 do 32, prihajajoč </w:t>
      </w:r>
      <w:hyperlink r:id="rId34" w:tooltip="ATI" w:history="1">
        <w:r w:rsidRPr="00787985">
          <w:rPr>
            <w:rStyle w:val="Hyperlink"/>
            <w:rFonts w:ascii="Arial" w:hAnsi="Arial" w:cs="Arial"/>
            <w:color w:val="000000"/>
            <w:u w:val="none"/>
          </w:rPr>
          <w:t>ATI</w:t>
        </w:r>
      </w:hyperlink>
      <w:r w:rsidRPr="00787985">
        <w:rPr>
          <w:rFonts w:ascii="Arial" w:hAnsi="Arial" w:cs="Arial"/>
          <w:color w:val="000000"/>
        </w:rPr>
        <w:t xml:space="preserve">-jev grafični procesor s podporo </w:t>
      </w:r>
      <w:hyperlink r:id="rId35" w:tooltip="DirectX 10" w:history="1">
        <w:r w:rsidRPr="00787985">
          <w:rPr>
            <w:rStyle w:val="Hyperlink"/>
            <w:rFonts w:ascii="Arial" w:hAnsi="Arial" w:cs="Arial"/>
            <w:color w:val="000000"/>
            <w:u w:val="none"/>
          </w:rPr>
          <w:t>DirectX 10</w:t>
        </w:r>
      </w:hyperlink>
      <w:r w:rsidRPr="00787985">
        <w:rPr>
          <w:rFonts w:ascii="Arial" w:hAnsi="Arial" w:cs="Arial"/>
        </w:rPr>
        <w:t xml:space="preserve"> pa jih bo imel kar 64.</w:t>
      </w:r>
    </w:p>
    <w:p w14:paraId="1000FB52" w14:textId="77777777" w:rsidR="009653ED" w:rsidRDefault="00133887" w:rsidP="009653ED">
      <w:r>
        <w:rPr>
          <w:noProof/>
        </w:rPr>
        <w:pict w14:anchorId="1B6494E5">
          <v:shape id="_x0000_s1044" type="#_x0000_t75" alt="" href="http://upload.wikimedia.org/wikipedia/commons/4/44/6600GT_GPU.jpg" style="position:absolute;margin-left:0;margin-top:6.05pt;width:117.3pt;height:112.4pt;z-index:-251657728" wrapcoords="-35 0 -35 21564 21600 21564 21600 0 -35 0" o:button="t">
            <v:imagedata r:id="rId36" o:title="625px-6600GT_GPU"/>
            <w10:wrap type="tight"/>
          </v:shape>
        </w:pict>
      </w:r>
    </w:p>
    <w:p w14:paraId="10B62BBE" w14:textId="77777777" w:rsidR="009653ED" w:rsidRDefault="009653ED" w:rsidP="009653ED"/>
    <w:p w14:paraId="37B8DF48" w14:textId="77777777" w:rsidR="009653ED" w:rsidRPr="009653ED" w:rsidRDefault="009653ED" w:rsidP="009653ED"/>
    <w:p w14:paraId="4A5A9D08" w14:textId="77777777" w:rsidR="009653ED" w:rsidRDefault="009653ED" w:rsidP="009653ED"/>
    <w:p w14:paraId="11470783" w14:textId="77777777" w:rsidR="00AD715A" w:rsidRPr="00573FF0" w:rsidRDefault="00133887" w:rsidP="000E25A0">
      <w:pPr>
        <w:rPr>
          <w:color w:val="000000"/>
          <w:sz w:val="40"/>
          <w:szCs w:val="40"/>
        </w:rPr>
      </w:pPr>
      <w:hyperlink r:id="rId37" w:tooltip="GeForce 6600GT" w:history="1">
        <w:r w:rsidR="009653ED" w:rsidRPr="00573FF0">
          <w:rPr>
            <w:rStyle w:val="Hyperlink"/>
            <w:color w:val="000000"/>
            <w:sz w:val="40"/>
            <w:szCs w:val="40"/>
            <w:u w:val="none"/>
          </w:rPr>
          <w:t>GeForce 6600GT</w:t>
        </w:r>
      </w:hyperlink>
      <w:r w:rsidR="009653ED" w:rsidRPr="00573FF0">
        <w:rPr>
          <w:color w:val="000000"/>
          <w:sz w:val="40"/>
          <w:szCs w:val="40"/>
        </w:rPr>
        <w:t xml:space="preserve"> (NV43) GPU</w:t>
      </w:r>
    </w:p>
    <w:p w14:paraId="6CF7EAA1" w14:textId="77777777" w:rsidR="009653ED" w:rsidRDefault="009653ED" w:rsidP="000E25A0"/>
    <w:p w14:paraId="7DF10B9C" w14:textId="77777777" w:rsidR="009653ED" w:rsidRDefault="009653ED" w:rsidP="000E25A0"/>
    <w:p w14:paraId="235759E2" w14:textId="77777777" w:rsidR="00146776" w:rsidRDefault="00146776" w:rsidP="007B5B33">
      <w:pPr>
        <w:pStyle w:val="Heading1"/>
        <w:jc w:val="center"/>
        <w:rPr>
          <w:sz w:val="48"/>
        </w:rPr>
      </w:pPr>
      <w:bookmarkStart w:id="9" w:name="_Toc152684680"/>
    </w:p>
    <w:p w14:paraId="691FF077" w14:textId="77777777" w:rsidR="00146776" w:rsidRDefault="00146776" w:rsidP="00146776"/>
    <w:p w14:paraId="0958FC5F" w14:textId="77777777" w:rsidR="00146776" w:rsidRDefault="00146776" w:rsidP="00146776"/>
    <w:p w14:paraId="35D674A5" w14:textId="77777777" w:rsidR="00146776" w:rsidRDefault="00146776" w:rsidP="00146776"/>
    <w:p w14:paraId="7F45B741" w14:textId="77777777" w:rsidR="00146776" w:rsidRDefault="00146776" w:rsidP="00146776"/>
    <w:p w14:paraId="3094263C" w14:textId="77777777" w:rsidR="00146776" w:rsidRDefault="00146776" w:rsidP="00146776"/>
    <w:p w14:paraId="3E8B9BBF" w14:textId="77777777" w:rsidR="00146776" w:rsidRPr="00146776" w:rsidRDefault="00146776" w:rsidP="00146776"/>
    <w:p w14:paraId="0CE2C0F6" w14:textId="77777777" w:rsidR="009653ED" w:rsidRDefault="009653ED" w:rsidP="007B5B33">
      <w:pPr>
        <w:pStyle w:val="Heading1"/>
        <w:jc w:val="center"/>
        <w:rPr>
          <w:sz w:val="48"/>
        </w:rPr>
      </w:pPr>
      <w:r w:rsidRPr="00D37693">
        <w:rPr>
          <w:sz w:val="48"/>
        </w:rPr>
        <w:t>ZAKLJUČEK</w:t>
      </w:r>
      <w:bookmarkEnd w:id="9"/>
    </w:p>
    <w:p w14:paraId="72115749" w14:textId="77777777" w:rsidR="000E6CEF" w:rsidRDefault="000E6CEF" w:rsidP="00D37693"/>
    <w:p w14:paraId="1E4E7505" w14:textId="77777777" w:rsidR="00BF1210" w:rsidRPr="005B327C" w:rsidRDefault="000E6CEF" w:rsidP="000E6CEF">
      <w:pPr>
        <w:pStyle w:val="wordml"/>
        <w:spacing w:before="75"/>
        <w:rPr>
          <w:rFonts w:ascii="Arial" w:hAnsi="Arial" w:cs="Arial"/>
          <w:color w:val="000000"/>
        </w:rPr>
      </w:pPr>
      <w:r w:rsidRPr="005B327C">
        <w:rPr>
          <w:rFonts w:ascii="Arial" w:hAnsi="Arial" w:cs="Arial"/>
        </w:rPr>
        <w:t xml:space="preserve">Strokovnjaki so hoteli dokazati, da </w:t>
      </w:r>
      <w:r w:rsidR="008054E9">
        <w:rPr>
          <w:rFonts w:ascii="Arial" w:hAnsi="Arial" w:cs="Arial"/>
        </w:rPr>
        <w:t xml:space="preserve">bo </w:t>
      </w:r>
      <w:r w:rsidRPr="005B327C">
        <w:rPr>
          <w:rFonts w:ascii="Arial" w:hAnsi="Arial" w:cs="Arial"/>
        </w:rPr>
        <w:t>Moorov zakon nehal delovati že po nekaj letih, vendar jih je praksa doslej vselej demantirala. V nekaterih obdobjih je bil cikel podvojitve števila elementov na čipu celo precej krajši od začetnega postulata, ponekod že okoli leto dni ali celo nekaj manj. Ta razvoj nas je pripeljal od čipa s 60 tranzistorji leta 1965 do najsodobnejšega procesorja Itanium, ki ima že prek 1,7 milijarde elementov. Analitiko so danes zelo previdni kaj rečejo, predvsem zato, ker iz laboratorijev že prihajajo vesti, da je moč tako hitrost razvoja pričakovati še vrsto let.</w:t>
      </w:r>
    </w:p>
    <w:p w14:paraId="42EC1111" w14:textId="77777777" w:rsidR="00BF1210" w:rsidRDefault="00BF1210" w:rsidP="00D37693">
      <w:pPr>
        <w:rPr>
          <w:rFonts w:ascii="Trebuchet MS" w:hAnsi="Trebuchet MS"/>
          <w:b/>
          <w:bCs/>
          <w:color w:val="96B1CD"/>
          <w:sz w:val="20"/>
          <w:szCs w:val="20"/>
        </w:rPr>
      </w:pPr>
    </w:p>
    <w:p w14:paraId="75578141" w14:textId="77777777" w:rsidR="00BF1210" w:rsidRDefault="00133887" w:rsidP="00D37693">
      <w:pPr>
        <w:rPr>
          <w:rFonts w:ascii="Trebuchet MS" w:hAnsi="Trebuchet MS"/>
          <w:b/>
          <w:bCs/>
          <w:color w:val="96B1CD"/>
          <w:sz w:val="20"/>
          <w:szCs w:val="20"/>
        </w:rPr>
      </w:pPr>
      <w:r>
        <w:rPr>
          <w:noProof/>
        </w:rPr>
        <w:pict w14:anchorId="7CB0CC69">
          <v:shape id="_x0000_s1046" type="#_x0000_t75" alt="" style="position:absolute;margin-left:270pt;margin-top:3.4pt;width:174pt;height:247.5pt;z-index:-251656704" wrapcoords="-93 0 -93 21535 21600 21535 21600 0 -93 0">
            <v:imagedata r:id="rId38" o:title="moore"/>
            <w10:wrap type="tight"/>
          </v:shape>
        </w:pict>
      </w:r>
    </w:p>
    <w:p w14:paraId="390690C7" w14:textId="77777777" w:rsidR="00BF1210" w:rsidRDefault="00BF1210" w:rsidP="00D37693">
      <w:pPr>
        <w:rPr>
          <w:rFonts w:ascii="Trebuchet MS" w:hAnsi="Trebuchet MS"/>
          <w:b/>
          <w:bCs/>
          <w:color w:val="96B1CD"/>
          <w:sz w:val="20"/>
          <w:szCs w:val="20"/>
        </w:rPr>
      </w:pPr>
    </w:p>
    <w:p w14:paraId="4BECE700" w14:textId="77777777" w:rsidR="00BF1210" w:rsidRDefault="00BF1210" w:rsidP="00D37693">
      <w:pPr>
        <w:rPr>
          <w:rFonts w:ascii="Trebuchet MS" w:hAnsi="Trebuchet MS"/>
          <w:b/>
          <w:bCs/>
          <w:color w:val="96B1CD"/>
          <w:sz w:val="20"/>
          <w:szCs w:val="20"/>
        </w:rPr>
      </w:pPr>
    </w:p>
    <w:p w14:paraId="5A66DA7E" w14:textId="77777777" w:rsidR="00BF1210" w:rsidRDefault="00BF1210" w:rsidP="00D37693"/>
    <w:p w14:paraId="36D8F867" w14:textId="77777777" w:rsidR="00BF1210" w:rsidRDefault="00BF1210" w:rsidP="00D37693"/>
    <w:p w14:paraId="3CBE5F16" w14:textId="77777777" w:rsidR="00BF1210" w:rsidRDefault="00BF1210" w:rsidP="00D37693"/>
    <w:p w14:paraId="6E529665" w14:textId="77777777" w:rsidR="00BF1210" w:rsidRPr="00573FF0" w:rsidRDefault="00573FF0" w:rsidP="00D37693">
      <w:pPr>
        <w:rPr>
          <w:sz w:val="36"/>
          <w:szCs w:val="36"/>
        </w:rPr>
      </w:pPr>
      <w:r>
        <w:rPr>
          <w:sz w:val="36"/>
          <w:szCs w:val="36"/>
        </w:rPr>
        <w:t xml:space="preserve">              </w:t>
      </w:r>
      <w:r w:rsidR="00BF1210" w:rsidRPr="00573FF0">
        <w:rPr>
          <w:sz w:val="36"/>
          <w:szCs w:val="36"/>
        </w:rPr>
        <w:t>GORDAN MOOR</w:t>
      </w:r>
    </w:p>
    <w:p w14:paraId="7160A4DD" w14:textId="77777777" w:rsidR="003D15CA" w:rsidRDefault="003D15CA" w:rsidP="00D37693"/>
    <w:p w14:paraId="23A19C03" w14:textId="77777777" w:rsidR="003D15CA" w:rsidRDefault="003D15CA" w:rsidP="00D37693"/>
    <w:p w14:paraId="09EADDF5" w14:textId="77777777" w:rsidR="003D15CA" w:rsidRDefault="003D15CA" w:rsidP="00D37693"/>
    <w:p w14:paraId="1251C2B1" w14:textId="77777777" w:rsidR="003D15CA" w:rsidRDefault="003D15CA" w:rsidP="00D37693"/>
    <w:p w14:paraId="65A6CD1A" w14:textId="77777777" w:rsidR="003D15CA" w:rsidRDefault="003D15CA" w:rsidP="00D37693"/>
    <w:p w14:paraId="4B173F41" w14:textId="77777777" w:rsidR="003D15CA" w:rsidRDefault="003D15CA" w:rsidP="00D37693"/>
    <w:p w14:paraId="55E26E2A" w14:textId="77777777" w:rsidR="003D15CA" w:rsidRDefault="003D15CA" w:rsidP="00D37693"/>
    <w:p w14:paraId="6AA91B05" w14:textId="77777777" w:rsidR="003D15CA" w:rsidRDefault="003D15CA" w:rsidP="00D37693"/>
    <w:p w14:paraId="747E7FE1" w14:textId="77777777" w:rsidR="003D15CA" w:rsidRDefault="003D15CA" w:rsidP="00D37693"/>
    <w:p w14:paraId="33FCDE9D" w14:textId="77777777" w:rsidR="003D15CA" w:rsidRDefault="003D15CA" w:rsidP="00D37693"/>
    <w:p w14:paraId="06F4FAE4" w14:textId="77777777" w:rsidR="003D15CA" w:rsidRDefault="003D15CA" w:rsidP="00D37693"/>
    <w:p w14:paraId="7F49A5BC" w14:textId="77777777" w:rsidR="003D15CA" w:rsidRDefault="003D15CA" w:rsidP="00D37693"/>
    <w:p w14:paraId="4768243E" w14:textId="77777777" w:rsidR="003D15CA" w:rsidRDefault="003D15CA" w:rsidP="00D37693"/>
    <w:p w14:paraId="01433D9D" w14:textId="77777777" w:rsidR="003D15CA" w:rsidRDefault="003D15CA" w:rsidP="00D37693"/>
    <w:p w14:paraId="0B9F5068" w14:textId="77777777" w:rsidR="003D15CA" w:rsidRDefault="003D15CA" w:rsidP="00D37693"/>
    <w:p w14:paraId="79DC6B3D" w14:textId="77777777" w:rsidR="003D15CA" w:rsidRDefault="003D15CA" w:rsidP="00D37693"/>
    <w:p w14:paraId="180AF71D" w14:textId="77777777" w:rsidR="003D15CA" w:rsidRDefault="003D15CA" w:rsidP="00D37693"/>
    <w:p w14:paraId="77B6DDA3" w14:textId="77777777" w:rsidR="003D15CA" w:rsidRDefault="003D15CA" w:rsidP="00D37693"/>
    <w:p w14:paraId="3D61A8B5" w14:textId="77777777" w:rsidR="003D15CA" w:rsidRDefault="003D15CA" w:rsidP="00D37693"/>
    <w:p w14:paraId="6691F035" w14:textId="77777777" w:rsidR="003D15CA" w:rsidRDefault="003D15CA" w:rsidP="00D37693"/>
    <w:p w14:paraId="07B913E6" w14:textId="77777777" w:rsidR="003D15CA" w:rsidRDefault="003D15CA" w:rsidP="00D37693"/>
    <w:p w14:paraId="623D0E95" w14:textId="77777777" w:rsidR="003D15CA" w:rsidRDefault="003D15CA" w:rsidP="00D37693"/>
    <w:p w14:paraId="5B655487" w14:textId="77777777" w:rsidR="003D15CA" w:rsidRDefault="003D15CA" w:rsidP="00D37693"/>
    <w:p w14:paraId="5968962F" w14:textId="77777777" w:rsidR="003D15CA" w:rsidRDefault="003D15CA" w:rsidP="00D37693"/>
    <w:p w14:paraId="1C566C6E" w14:textId="77777777" w:rsidR="003D15CA" w:rsidRDefault="003D15CA" w:rsidP="00D37693"/>
    <w:p w14:paraId="3A8A8C42" w14:textId="77777777" w:rsidR="003D15CA" w:rsidRDefault="000E6CEF" w:rsidP="00D37693">
      <w:r>
        <w:br w:type="page"/>
      </w:r>
    </w:p>
    <w:p w14:paraId="703380B6" w14:textId="77777777" w:rsidR="003D15CA" w:rsidRDefault="003D15CA" w:rsidP="000D2862">
      <w:pPr>
        <w:pStyle w:val="Heading1"/>
        <w:jc w:val="center"/>
        <w:rPr>
          <w:sz w:val="48"/>
        </w:rPr>
      </w:pPr>
      <w:bookmarkStart w:id="10" w:name="_Toc152684681"/>
      <w:r w:rsidRPr="003D15CA">
        <w:rPr>
          <w:sz w:val="48"/>
        </w:rPr>
        <w:t>VIRI</w:t>
      </w:r>
      <w:bookmarkEnd w:id="10"/>
    </w:p>
    <w:p w14:paraId="02DDC3ED" w14:textId="77777777" w:rsidR="003D15CA" w:rsidRDefault="003D15CA" w:rsidP="003D15CA"/>
    <w:p w14:paraId="10B20DAD" w14:textId="77777777" w:rsidR="003D15CA" w:rsidRDefault="0028654C" w:rsidP="003D15CA">
      <w:r>
        <w:t>INTERNET:</w:t>
      </w:r>
      <w:r>
        <w:tab/>
      </w:r>
      <w:r>
        <w:tab/>
      </w:r>
      <w:hyperlink r:id="rId39" w:history="1">
        <w:r w:rsidRPr="001474A9">
          <w:rPr>
            <w:rStyle w:val="Hyperlink"/>
          </w:rPr>
          <w:t>http://sl.wikipedia.org/wiki/Procesor</w:t>
        </w:r>
      </w:hyperlink>
    </w:p>
    <w:p w14:paraId="19C370A2" w14:textId="77777777" w:rsidR="0028654C" w:rsidRDefault="0028654C" w:rsidP="003D15CA">
      <w:r>
        <w:tab/>
      </w:r>
      <w:r>
        <w:tab/>
      </w:r>
      <w:r>
        <w:tab/>
      </w:r>
      <w:hyperlink r:id="rId40" w:history="1">
        <w:r w:rsidRPr="001474A9">
          <w:rPr>
            <w:rStyle w:val="Hyperlink"/>
          </w:rPr>
          <w:t>http://www.humar.com/novica.php?id=193</w:t>
        </w:r>
      </w:hyperlink>
    </w:p>
    <w:p w14:paraId="79C4A59B" w14:textId="77777777" w:rsidR="0028654C" w:rsidRDefault="0028654C" w:rsidP="003D15CA">
      <w:r>
        <w:tab/>
      </w:r>
      <w:r>
        <w:tab/>
      </w:r>
      <w:r>
        <w:tab/>
      </w:r>
      <w:hyperlink r:id="rId41" w:history="1">
        <w:r w:rsidRPr="001474A9">
          <w:rPr>
            <w:rStyle w:val="Hyperlink"/>
          </w:rPr>
          <w:t>http://sl.wikipedia.org/wiki/Grafi%C4%8Dni_procesor</w:t>
        </w:r>
      </w:hyperlink>
    </w:p>
    <w:p w14:paraId="08121257" w14:textId="77777777" w:rsidR="0028654C" w:rsidRDefault="0028654C" w:rsidP="003D15CA"/>
    <w:p w14:paraId="38563DCA" w14:textId="77777777" w:rsidR="0028654C" w:rsidRDefault="0028654C" w:rsidP="003D15CA">
      <w:r>
        <w:t>SLIKE:</w:t>
      </w:r>
    </w:p>
    <w:p w14:paraId="5F8D5256" w14:textId="77777777" w:rsidR="0028654C" w:rsidRDefault="00133887" w:rsidP="0028654C">
      <w:hyperlink r:id="rId42" w:history="1">
        <w:r w:rsidR="0028654C" w:rsidRPr="001474A9">
          <w:rPr>
            <w:rStyle w:val="Hyperlink"/>
          </w:rPr>
          <w:t>http://sl.wikipedia.org/wiki/Slika:6600GT_GPU.jpg</w:t>
        </w:r>
      </w:hyperlink>
    </w:p>
    <w:p w14:paraId="4B9C92EB" w14:textId="77777777" w:rsidR="0028654C" w:rsidRDefault="00133887" w:rsidP="003D15CA">
      <w:hyperlink r:id="rId43" w:history="1">
        <w:r w:rsidR="0028654C" w:rsidRPr="001474A9">
          <w:rPr>
            <w:rStyle w:val="Hyperlink"/>
          </w:rPr>
          <w:t>http://www.viphostsystem.com/glossario/moore.jpg</w:t>
        </w:r>
      </w:hyperlink>
    </w:p>
    <w:p w14:paraId="50BD2DDE" w14:textId="77777777" w:rsidR="0028654C" w:rsidRDefault="00133887" w:rsidP="003D15CA">
      <w:hyperlink r:id="rId44" w:history="1">
        <w:r w:rsidR="0028654C" w:rsidRPr="001474A9">
          <w:rPr>
            <w:rStyle w:val="Hyperlink"/>
          </w:rPr>
          <w:t>http://sl.wikipedia.org/wiki/Slika:CPUs_old.jpg</w:t>
        </w:r>
      </w:hyperlink>
    </w:p>
    <w:p w14:paraId="04957817" w14:textId="77777777" w:rsidR="0028654C" w:rsidRDefault="00133887" w:rsidP="003D15CA">
      <w:hyperlink r:id="rId45" w:history="1">
        <w:r w:rsidR="0028654C" w:rsidRPr="001474A9">
          <w:rPr>
            <w:rStyle w:val="Hyperlink"/>
          </w:rPr>
          <w:t>http://sl.wikipedia.org/wiki/Slika:IBM_PowerPC601_PPC601FD-080-2_top.jpg</w:t>
        </w:r>
      </w:hyperlink>
    </w:p>
    <w:p w14:paraId="752CC70B" w14:textId="77777777" w:rsidR="0028654C" w:rsidRDefault="00133887" w:rsidP="003D15CA">
      <w:hyperlink r:id="rId46" w:history="1">
        <w:r w:rsidR="0028654C" w:rsidRPr="001474A9">
          <w:rPr>
            <w:rStyle w:val="Hyperlink"/>
          </w:rPr>
          <w:t>http://sl.wikipedia.org/wiki/Slika:Intel_D4040_2293B_top.jpg</w:t>
        </w:r>
      </w:hyperlink>
    </w:p>
    <w:p w14:paraId="51DCF625" w14:textId="77777777" w:rsidR="0028654C" w:rsidRPr="0028654C" w:rsidRDefault="0028654C" w:rsidP="003D15CA"/>
    <w:sectPr w:rsidR="0028654C" w:rsidRPr="0028654C" w:rsidSect="00AA04B9">
      <w:footerReference w:type="even" r:id="rId47"/>
      <w:footerReference w:type="default" r:id="rId4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2AA74" w14:textId="77777777" w:rsidR="00076548" w:rsidRDefault="00076548">
      <w:r>
        <w:separator/>
      </w:r>
    </w:p>
  </w:endnote>
  <w:endnote w:type="continuationSeparator" w:id="0">
    <w:p w14:paraId="11BD7D1B" w14:textId="77777777" w:rsidR="00076548" w:rsidRDefault="0007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9F76" w14:textId="77777777" w:rsidR="00485AEC" w:rsidRDefault="00485AEC" w:rsidP="001F3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9B4EEE" w14:textId="77777777" w:rsidR="00485AEC" w:rsidRDefault="00485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6849" w14:textId="77777777" w:rsidR="00485AEC" w:rsidRDefault="00485AEC" w:rsidP="00AA04B9">
    <w:pPr>
      <w:pStyle w:val="Footer"/>
      <w:framePr w:wrap="around" w:vAnchor="text" w:hAnchor="page" w:x="5738" w:y="-223"/>
      <w:rPr>
        <w:rStyle w:val="PageNumber"/>
      </w:rPr>
    </w:pPr>
    <w:r>
      <w:rPr>
        <w:rStyle w:val="PageNumber"/>
      </w:rPr>
      <w:fldChar w:fldCharType="begin"/>
    </w:r>
    <w:r>
      <w:rPr>
        <w:rStyle w:val="PageNumber"/>
      </w:rPr>
      <w:instrText xml:space="preserve">PAGE  </w:instrText>
    </w:r>
    <w:r>
      <w:rPr>
        <w:rStyle w:val="PageNumber"/>
      </w:rPr>
      <w:fldChar w:fldCharType="separate"/>
    </w:r>
    <w:r w:rsidR="00FE57D7">
      <w:rPr>
        <w:rStyle w:val="PageNumber"/>
        <w:noProof/>
      </w:rPr>
      <w:t>6</w:t>
    </w:r>
    <w:r>
      <w:rPr>
        <w:rStyle w:val="PageNumber"/>
      </w:rPr>
      <w:fldChar w:fldCharType="end"/>
    </w:r>
  </w:p>
  <w:p w14:paraId="465B96DB" w14:textId="77777777" w:rsidR="00485AEC" w:rsidRDefault="00485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5F473" w14:textId="77777777" w:rsidR="00076548" w:rsidRDefault="00076548">
      <w:r>
        <w:separator/>
      </w:r>
    </w:p>
  </w:footnote>
  <w:footnote w:type="continuationSeparator" w:id="0">
    <w:p w14:paraId="246C5F11" w14:textId="77777777" w:rsidR="00076548" w:rsidRDefault="00076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3EA4"/>
    <w:rsid w:val="00005738"/>
    <w:rsid w:val="00020E5B"/>
    <w:rsid w:val="000603BB"/>
    <w:rsid w:val="00063993"/>
    <w:rsid w:val="00076548"/>
    <w:rsid w:val="00083C00"/>
    <w:rsid w:val="000925A7"/>
    <w:rsid w:val="0009517D"/>
    <w:rsid w:val="000B31FF"/>
    <w:rsid w:val="000D2862"/>
    <w:rsid w:val="000E068A"/>
    <w:rsid w:val="000E25A0"/>
    <w:rsid w:val="000E6CEF"/>
    <w:rsid w:val="001069B5"/>
    <w:rsid w:val="00107C96"/>
    <w:rsid w:val="00133887"/>
    <w:rsid w:val="00146776"/>
    <w:rsid w:val="00147FF2"/>
    <w:rsid w:val="001611D2"/>
    <w:rsid w:val="001673FC"/>
    <w:rsid w:val="001762E8"/>
    <w:rsid w:val="00176570"/>
    <w:rsid w:val="00190FA5"/>
    <w:rsid w:val="001A542A"/>
    <w:rsid w:val="001B5672"/>
    <w:rsid w:val="001C5A3D"/>
    <w:rsid w:val="001D6872"/>
    <w:rsid w:val="001E7D87"/>
    <w:rsid w:val="001E7DBE"/>
    <w:rsid w:val="001F3849"/>
    <w:rsid w:val="002003F8"/>
    <w:rsid w:val="002060FA"/>
    <w:rsid w:val="00212FB4"/>
    <w:rsid w:val="00220C5B"/>
    <w:rsid w:val="00225DC7"/>
    <w:rsid w:val="002262DB"/>
    <w:rsid w:val="00234684"/>
    <w:rsid w:val="00247F00"/>
    <w:rsid w:val="00256E78"/>
    <w:rsid w:val="0026113D"/>
    <w:rsid w:val="00277948"/>
    <w:rsid w:val="0028654C"/>
    <w:rsid w:val="002A1728"/>
    <w:rsid w:val="002A358C"/>
    <w:rsid w:val="002B17AC"/>
    <w:rsid w:val="002B3906"/>
    <w:rsid w:val="002B63FA"/>
    <w:rsid w:val="002B7692"/>
    <w:rsid w:val="002C7236"/>
    <w:rsid w:val="002D05FB"/>
    <w:rsid w:val="002D61FF"/>
    <w:rsid w:val="002F30FB"/>
    <w:rsid w:val="002F4BFE"/>
    <w:rsid w:val="0030047F"/>
    <w:rsid w:val="00321F79"/>
    <w:rsid w:val="003261F9"/>
    <w:rsid w:val="00331502"/>
    <w:rsid w:val="00335674"/>
    <w:rsid w:val="003779AF"/>
    <w:rsid w:val="003846C4"/>
    <w:rsid w:val="003921B6"/>
    <w:rsid w:val="00394FD6"/>
    <w:rsid w:val="003953AE"/>
    <w:rsid w:val="003956B2"/>
    <w:rsid w:val="00395845"/>
    <w:rsid w:val="003A159E"/>
    <w:rsid w:val="003C1F03"/>
    <w:rsid w:val="003C6C34"/>
    <w:rsid w:val="003D15CA"/>
    <w:rsid w:val="003D404C"/>
    <w:rsid w:val="003F2548"/>
    <w:rsid w:val="004027E7"/>
    <w:rsid w:val="00403F46"/>
    <w:rsid w:val="004057A1"/>
    <w:rsid w:val="00407C5E"/>
    <w:rsid w:val="00427C90"/>
    <w:rsid w:val="00466241"/>
    <w:rsid w:val="00470B70"/>
    <w:rsid w:val="00485AEC"/>
    <w:rsid w:val="00491A11"/>
    <w:rsid w:val="004930C7"/>
    <w:rsid w:val="004A0ABA"/>
    <w:rsid w:val="004C6735"/>
    <w:rsid w:val="004D3B74"/>
    <w:rsid w:val="004E30B6"/>
    <w:rsid w:val="004E7E9F"/>
    <w:rsid w:val="00502EE6"/>
    <w:rsid w:val="00503E40"/>
    <w:rsid w:val="005045A1"/>
    <w:rsid w:val="0050756D"/>
    <w:rsid w:val="0051136C"/>
    <w:rsid w:val="00524EA8"/>
    <w:rsid w:val="005350DA"/>
    <w:rsid w:val="0053587C"/>
    <w:rsid w:val="00561CB6"/>
    <w:rsid w:val="00573FF0"/>
    <w:rsid w:val="005B10D2"/>
    <w:rsid w:val="005B327C"/>
    <w:rsid w:val="005C6CB9"/>
    <w:rsid w:val="005D1EEC"/>
    <w:rsid w:val="005F1828"/>
    <w:rsid w:val="005F18EA"/>
    <w:rsid w:val="006200EC"/>
    <w:rsid w:val="006457BF"/>
    <w:rsid w:val="00650B5E"/>
    <w:rsid w:val="006A4ED1"/>
    <w:rsid w:val="006A6437"/>
    <w:rsid w:val="006B3DA4"/>
    <w:rsid w:val="006B4164"/>
    <w:rsid w:val="006F1091"/>
    <w:rsid w:val="006F39A2"/>
    <w:rsid w:val="007075C5"/>
    <w:rsid w:val="00712F90"/>
    <w:rsid w:val="00736EA2"/>
    <w:rsid w:val="007371F5"/>
    <w:rsid w:val="00756FB3"/>
    <w:rsid w:val="0076120B"/>
    <w:rsid w:val="00774BF9"/>
    <w:rsid w:val="00787985"/>
    <w:rsid w:val="00793920"/>
    <w:rsid w:val="00797A86"/>
    <w:rsid w:val="007A3624"/>
    <w:rsid w:val="007B5B33"/>
    <w:rsid w:val="007E196A"/>
    <w:rsid w:val="007E29BF"/>
    <w:rsid w:val="008054E9"/>
    <w:rsid w:val="008103DB"/>
    <w:rsid w:val="00817797"/>
    <w:rsid w:val="00817C63"/>
    <w:rsid w:val="00833027"/>
    <w:rsid w:val="008371B3"/>
    <w:rsid w:val="00857B64"/>
    <w:rsid w:val="00884235"/>
    <w:rsid w:val="00894279"/>
    <w:rsid w:val="008954EE"/>
    <w:rsid w:val="008D4A5B"/>
    <w:rsid w:val="008E339F"/>
    <w:rsid w:val="008E6783"/>
    <w:rsid w:val="008F197C"/>
    <w:rsid w:val="008F58FD"/>
    <w:rsid w:val="008F7D8E"/>
    <w:rsid w:val="00903FED"/>
    <w:rsid w:val="009100EE"/>
    <w:rsid w:val="00912B33"/>
    <w:rsid w:val="00922BEE"/>
    <w:rsid w:val="00924BC3"/>
    <w:rsid w:val="00932D99"/>
    <w:rsid w:val="00935E03"/>
    <w:rsid w:val="00942803"/>
    <w:rsid w:val="0095744D"/>
    <w:rsid w:val="009653ED"/>
    <w:rsid w:val="009654BC"/>
    <w:rsid w:val="009872F0"/>
    <w:rsid w:val="00993EEB"/>
    <w:rsid w:val="00995CED"/>
    <w:rsid w:val="009A7C92"/>
    <w:rsid w:val="009B23E0"/>
    <w:rsid w:val="009B5588"/>
    <w:rsid w:val="009D0A41"/>
    <w:rsid w:val="00A12C0A"/>
    <w:rsid w:val="00A31610"/>
    <w:rsid w:val="00A34104"/>
    <w:rsid w:val="00A35D15"/>
    <w:rsid w:val="00A459CA"/>
    <w:rsid w:val="00A47742"/>
    <w:rsid w:val="00A51A0F"/>
    <w:rsid w:val="00A6399B"/>
    <w:rsid w:val="00A661FC"/>
    <w:rsid w:val="00AA04B9"/>
    <w:rsid w:val="00AD10DA"/>
    <w:rsid w:val="00AD492F"/>
    <w:rsid w:val="00AD715A"/>
    <w:rsid w:val="00AE0047"/>
    <w:rsid w:val="00AE5AF0"/>
    <w:rsid w:val="00AE7A1C"/>
    <w:rsid w:val="00AF3517"/>
    <w:rsid w:val="00AF7014"/>
    <w:rsid w:val="00B028D6"/>
    <w:rsid w:val="00B04BA5"/>
    <w:rsid w:val="00B1472D"/>
    <w:rsid w:val="00B235B3"/>
    <w:rsid w:val="00B25701"/>
    <w:rsid w:val="00B305E2"/>
    <w:rsid w:val="00B55559"/>
    <w:rsid w:val="00B56B9B"/>
    <w:rsid w:val="00B71B51"/>
    <w:rsid w:val="00B86537"/>
    <w:rsid w:val="00B91155"/>
    <w:rsid w:val="00B96D1C"/>
    <w:rsid w:val="00BA11FA"/>
    <w:rsid w:val="00BA23F8"/>
    <w:rsid w:val="00BA6D49"/>
    <w:rsid w:val="00BD2A7B"/>
    <w:rsid w:val="00BF1210"/>
    <w:rsid w:val="00C13A66"/>
    <w:rsid w:val="00C3119D"/>
    <w:rsid w:val="00C54CA9"/>
    <w:rsid w:val="00C56B67"/>
    <w:rsid w:val="00C76437"/>
    <w:rsid w:val="00C8250F"/>
    <w:rsid w:val="00C86AF5"/>
    <w:rsid w:val="00C90B6E"/>
    <w:rsid w:val="00C93A61"/>
    <w:rsid w:val="00C93B01"/>
    <w:rsid w:val="00C93EA4"/>
    <w:rsid w:val="00C94408"/>
    <w:rsid w:val="00C97EAC"/>
    <w:rsid w:val="00CB3AD0"/>
    <w:rsid w:val="00CC5DD6"/>
    <w:rsid w:val="00CD25CE"/>
    <w:rsid w:val="00D3383D"/>
    <w:rsid w:val="00D3499E"/>
    <w:rsid w:val="00D37693"/>
    <w:rsid w:val="00D50AF1"/>
    <w:rsid w:val="00D63EBD"/>
    <w:rsid w:val="00D643F3"/>
    <w:rsid w:val="00D66A53"/>
    <w:rsid w:val="00D7367D"/>
    <w:rsid w:val="00DA15C6"/>
    <w:rsid w:val="00DA1966"/>
    <w:rsid w:val="00DA43DA"/>
    <w:rsid w:val="00DB29E2"/>
    <w:rsid w:val="00DD49D2"/>
    <w:rsid w:val="00DD75EC"/>
    <w:rsid w:val="00E03F77"/>
    <w:rsid w:val="00E16E99"/>
    <w:rsid w:val="00E1715C"/>
    <w:rsid w:val="00E17ABC"/>
    <w:rsid w:val="00E32839"/>
    <w:rsid w:val="00E538CD"/>
    <w:rsid w:val="00E53947"/>
    <w:rsid w:val="00E70FF7"/>
    <w:rsid w:val="00E71244"/>
    <w:rsid w:val="00E827F3"/>
    <w:rsid w:val="00E96493"/>
    <w:rsid w:val="00E9712B"/>
    <w:rsid w:val="00EB67C3"/>
    <w:rsid w:val="00ED3147"/>
    <w:rsid w:val="00ED3649"/>
    <w:rsid w:val="00EE4510"/>
    <w:rsid w:val="00EF6A34"/>
    <w:rsid w:val="00F002F0"/>
    <w:rsid w:val="00F12E32"/>
    <w:rsid w:val="00F155D9"/>
    <w:rsid w:val="00F1686D"/>
    <w:rsid w:val="00F20612"/>
    <w:rsid w:val="00F27D87"/>
    <w:rsid w:val="00F30679"/>
    <w:rsid w:val="00F34872"/>
    <w:rsid w:val="00F40306"/>
    <w:rsid w:val="00F427C3"/>
    <w:rsid w:val="00F4440E"/>
    <w:rsid w:val="00F63D63"/>
    <w:rsid w:val="00F8302E"/>
    <w:rsid w:val="00F8544F"/>
    <w:rsid w:val="00F94175"/>
    <w:rsid w:val="00FB55DA"/>
    <w:rsid w:val="00FB60FC"/>
    <w:rsid w:val="00FC73CD"/>
    <w:rsid w:val="00FE04F7"/>
    <w:rsid w:val="00FE57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102C49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12E3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24B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4B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34872"/>
  </w:style>
  <w:style w:type="character" w:styleId="Hyperlink">
    <w:name w:val="Hyperlink"/>
    <w:rsid w:val="00F34872"/>
    <w:rPr>
      <w:color w:val="0000FF"/>
      <w:u w:val="single"/>
    </w:rPr>
  </w:style>
  <w:style w:type="paragraph" w:styleId="TOC2">
    <w:name w:val="toc 2"/>
    <w:basedOn w:val="Normal"/>
    <w:next w:val="Normal"/>
    <w:autoRedefine/>
    <w:semiHidden/>
    <w:rsid w:val="00756FB3"/>
    <w:pPr>
      <w:ind w:left="240"/>
    </w:pPr>
  </w:style>
  <w:style w:type="character" w:styleId="Strong">
    <w:name w:val="Strong"/>
    <w:qFormat/>
    <w:rsid w:val="003956B2"/>
    <w:rPr>
      <w:b/>
      <w:bCs/>
    </w:rPr>
  </w:style>
  <w:style w:type="paragraph" w:styleId="BalloonText">
    <w:name w:val="Balloon Text"/>
    <w:basedOn w:val="Normal"/>
    <w:semiHidden/>
    <w:rsid w:val="00321F79"/>
    <w:rPr>
      <w:rFonts w:ascii="Tahoma" w:hAnsi="Tahoma" w:cs="Tahoma"/>
      <w:sz w:val="16"/>
      <w:szCs w:val="16"/>
    </w:rPr>
  </w:style>
  <w:style w:type="paragraph" w:customStyle="1" w:styleId="projektinaslov1">
    <w:name w:val="projektinaslov1"/>
    <w:basedOn w:val="Normal"/>
    <w:rsid w:val="00BA23F8"/>
    <w:pPr>
      <w:spacing w:line="315" w:lineRule="atLeast"/>
    </w:pPr>
    <w:rPr>
      <w:b/>
      <w:bCs/>
      <w:color w:val="41494E"/>
      <w:sz w:val="19"/>
      <w:szCs w:val="19"/>
    </w:rPr>
  </w:style>
  <w:style w:type="paragraph" w:styleId="TOC3">
    <w:name w:val="toc 3"/>
    <w:basedOn w:val="Normal"/>
    <w:next w:val="Normal"/>
    <w:autoRedefine/>
    <w:semiHidden/>
    <w:rsid w:val="00EF6A34"/>
    <w:pPr>
      <w:ind w:left="480"/>
    </w:pPr>
  </w:style>
  <w:style w:type="paragraph" w:styleId="Footer">
    <w:name w:val="footer"/>
    <w:basedOn w:val="Normal"/>
    <w:rsid w:val="00AA04B9"/>
    <w:pPr>
      <w:tabs>
        <w:tab w:val="center" w:pos="4536"/>
        <w:tab w:val="right" w:pos="9072"/>
      </w:tabs>
    </w:pPr>
  </w:style>
  <w:style w:type="character" w:styleId="PageNumber">
    <w:name w:val="page number"/>
    <w:basedOn w:val="DefaultParagraphFont"/>
    <w:rsid w:val="00AA04B9"/>
  </w:style>
  <w:style w:type="paragraph" w:styleId="Header">
    <w:name w:val="header"/>
    <w:basedOn w:val="Normal"/>
    <w:rsid w:val="00AA04B9"/>
    <w:pPr>
      <w:tabs>
        <w:tab w:val="center" w:pos="4536"/>
        <w:tab w:val="right" w:pos="9072"/>
      </w:tabs>
    </w:pPr>
  </w:style>
  <w:style w:type="paragraph" w:customStyle="1" w:styleId="wordml">
    <w:name w:val="wordml"/>
    <w:basedOn w:val="Normal"/>
    <w:rsid w:val="006B4164"/>
    <w:pPr>
      <w:spacing w:before="225" w:after="225"/>
    </w:pPr>
  </w:style>
  <w:style w:type="paragraph" w:styleId="NormalWeb">
    <w:name w:val="Normal (Web)"/>
    <w:basedOn w:val="Normal"/>
    <w:rsid w:val="00B91155"/>
    <w:pPr>
      <w:spacing w:before="100" w:beforeAutospacing="1" w:after="100" w:afterAutospacing="1"/>
    </w:pPr>
  </w:style>
  <w:style w:type="character" w:customStyle="1" w:styleId="mw-headline">
    <w:name w:val="mw-headline"/>
    <w:basedOn w:val="DefaultParagraphFont"/>
    <w:rsid w:val="008E6783"/>
  </w:style>
  <w:style w:type="character" w:customStyle="1" w:styleId="postbody">
    <w:name w:val="postbody"/>
    <w:basedOn w:val="DefaultParagraphFont"/>
    <w:rsid w:val="00712F90"/>
  </w:style>
  <w:style w:type="character" w:customStyle="1" w:styleId="editsection">
    <w:name w:val="editsection"/>
    <w:basedOn w:val="DefaultParagraphFont"/>
    <w:rsid w:val="000E2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895">
      <w:bodyDiv w:val="1"/>
      <w:marLeft w:val="0"/>
      <w:marRight w:val="0"/>
      <w:marTop w:val="0"/>
      <w:marBottom w:val="0"/>
      <w:divBdr>
        <w:top w:val="none" w:sz="0" w:space="0" w:color="auto"/>
        <w:left w:val="none" w:sz="0" w:space="0" w:color="auto"/>
        <w:bottom w:val="none" w:sz="0" w:space="0" w:color="auto"/>
        <w:right w:val="none" w:sz="0" w:space="0" w:color="auto"/>
      </w:divBdr>
      <w:divsChild>
        <w:div w:id="1401757034">
          <w:marLeft w:val="0"/>
          <w:marRight w:val="0"/>
          <w:marTop w:val="330"/>
          <w:marBottom w:val="0"/>
          <w:divBdr>
            <w:top w:val="none" w:sz="0" w:space="0" w:color="auto"/>
            <w:left w:val="none" w:sz="0" w:space="0" w:color="auto"/>
            <w:bottom w:val="none" w:sz="0" w:space="0" w:color="auto"/>
            <w:right w:val="none" w:sz="0" w:space="0" w:color="auto"/>
          </w:divBdr>
          <w:divsChild>
            <w:div w:id="2050680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694364">
      <w:bodyDiv w:val="1"/>
      <w:marLeft w:val="0"/>
      <w:marRight w:val="0"/>
      <w:marTop w:val="0"/>
      <w:marBottom w:val="0"/>
      <w:divBdr>
        <w:top w:val="none" w:sz="0" w:space="0" w:color="auto"/>
        <w:left w:val="none" w:sz="0" w:space="0" w:color="auto"/>
        <w:bottom w:val="none" w:sz="0" w:space="0" w:color="auto"/>
        <w:right w:val="none" w:sz="0" w:space="0" w:color="auto"/>
      </w:divBdr>
      <w:divsChild>
        <w:div w:id="508101192">
          <w:marLeft w:val="0"/>
          <w:marRight w:val="0"/>
          <w:marTop w:val="0"/>
          <w:marBottom w:val="0"/>
          <w:divBdr>
            <w:top w:val="none" w:sz="0" w:space="0" w:color="auto"/>
            <w:left w:val="none" w:sz="0" w:space="0" w:color="auto"/>
            <w:bottom w:val="none" w:sz="0" w:space="0" w:color="auto"/>
            <w:right w:val="none" w:sz="0" w:space="0" w:color="auto"/>
          </w:divBdr>
          <w:divsChild>
            <w:div w:id="1662342568">
              <w:marLeft w:val="0"/>
              <w:marRight w:val="0"/>
              <w:marTop w:val="0"/>
              <w:marBottom w:val="0"/>
              <w:divBdr>
                <w:top w:val="none" w:sz="0" w:space="0" w:color="auto"/>
                <w:left w:val="none" w:sz="0" w:space="0" w:color="auto"/>
                <w:bottom w:val="none" w:sz="0" w:space="0" w:color="auto"/>
                <w:right w:val="none" w:sz="0" w:space="0" w:color="auto"/>
              </w:divBdr>
              <w:divsChild>
                <w:div w:id="1567376164">
                  <w:marLeft w:val="2928"/>
                  <w:marRight w:val="0"/>
                  <w:marTop w:val="720"/>
                  <w:marBottom w:val="0"/>
                  <w:divBdr>
                    <w:top w:val="none" w:sz="0" w:space="0" w:color="auto"/>
                    <w:left w:val="none" w:sz="0" w:space="0" w:color="auto"/>
                    <w:bottom w:val="none" w:sz="0" w:space="0" w:color="auto"/>
                    <w:right w:val="none" w:sz="0" w:space="0" w:color="auto"/>
                  </w:divBdr>
                  <w:divsChild>
                    <w:div w:id="16418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1088">
      <w:bodyDiv w:val="1"/>
      <w:marLeft w:val="0"/>
      <w:marRight w:val="0"/>
      <w:marTop w:val="0"/>
      <w:marBottom w:val="0"/>
      <w:divBdr>
        <w:top w:val="none" w:sz="0" w:space="0" w:color="auto"/>
        <w:left w:val="none" w:sz="0" w:space="0" w:color="auto"/>
        <w:bottom w:val="none" w:sz="0" w:space="0" w:color="auto"/>
        <w:right w:val="none" w:sz="0" w:space="0" w:color="auto"/>
      </w:divBdr>
      <w:divsChild>
        <w:div w:id="2137869134">
          <w:marLeft w:val="0"/>
          <w:marRight w:val="0"/>
          <w:marTop w:val="330"/>
          <w:marBottom w:val="0"/>
          <w:divBdr>
            <w:top w:val="none" w:sz="0" w:space="0" w:color="auto"/>
            <w:left w:val="none" w:sz="0" w:space="0" w:color="auto"/>
            <w:bottom w:val="none" w:sz="0" w:space="0" w:color="auto"/>
            <w:right w:val="none" w:sz="0" w:space="0" w:color="auto"/>
          </w:divBdr>
          <w:divsChild>
            <w:div w:id="14041817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694850">
      <w:bodyDiv w:val="1"/>
      <w:marLeft w:val="0"/>
      <w:marRight w:val="0"/>
      <w:marTop w:val="0"/>
      <w:marBottom w:val="0"/>
      <w:divBdr>
        <w:top w:val="none" w:sz="0" w:space="0" w:color="auto"/>
        <w:left w:val="none" w:sz="0" w:space="0" w:color="auto"/>
        <w:bottom w:val="none" w:sz="0" w:space="0" w:color="auto"/>
        <w:right w:val="none" w:sz="0" w:space="0" w:color="auto"/>
      </w:divBdr>
      <w:divsChild>
        <w:div w:id="823163983">
          <w:marLeft w:val="0"/>
          <w:marRight w:val="0"/>
          <w:marTop w:val="330"/>
          <w:marBottom w:val="0"/>
          <w:divBdr>
            <w:top w:val="none" w:sz="0" w:space="0" w:color="auto"/>
            <w:left w:val="none" w:sz="0" w:space="0" w:color="auto"/>
            <w:bottom w:val="none" w:sz="0" w:space="0" w:color="auto"/>
            <w:right w:val="none" w:sz="0" w:space="0" w:color="auto"/>
          </w:divBdr>
          <w:divsChild>
            <w:div w:id="10760534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2765293">
      <w:bodyDiv w:val="1"/>
      <w:marLeft w:val="0"/>
      <w:marRight w:val="0"/>
      <w:marTop w:val="0"/>
      <w:marBottom w:val="0"/>
      <w:divBdr>
        <w:top w:val="none" w:sz="0" w:space="0" w:color="auto"/>
        <w:left w:val="none" w:sz="0" w:space="0" w:color="auto"/>
        <w:bottom w:val="none" w:sz="0" w:space="0" w:color="auto"/>
        <w:right w:val="none" w:sz="0" w:space="0" w:color="auto"/>
      </w:divBdr>
      <w:divsChild>
        <w:div w:id="972445649">
          <w:marLeft w:val="0"/>
          <w:marRight w:val="0"/>
          <w:marTop w:val="411"/>
          <w:marBottom w:val="0"/>
          <w:divBdr>
            <w:top w:val="none" w:sz="0" w:space="0" w:color="auto"/>
            <w:left w:val="none" w:sz="0" w:space="0" w:color="auto"/>
            <w:bottom w:val="none" w:sz="0" w:space="0" w:color="auto"/>
            <w:right w:val="none" w:sz="0" w:space="0" w:color="auto"/>
          </w:divBdr>
          <w:divsChild>
            <w:div w:id="92826910">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 w:id="313413013">
      <w:bodyDiv w:val="1"/>
      <w:marLeft w:val="0"/>
      <w:marRight w:val="0"/>
      <w:marTop w:val="0"/>
      <w:marBottom w:val="0"/>
      <w:divBdr>
        <w:top w:val="none" w:sz="0" w:space="0" w:color="auto"/>
        <w:left w:val="none" w:sz="0" w:space="0" w:color="auto"/>
        <w:bottom w:val="none" w:sz="0" w:space="0" w:color="auto"/>
        <w:right w:val="none" w:sz="0" w:space="0" w:color="auto"/>
      </w:divBdr>
      <w:divsChild>
        <w:div w:id="1160577565">
          <w:marLeft w:val="0"/>
          <w:marRight w:val="0"/>
          <w:marTop w:val="368"/>
          <w:marBottom w:val="0"/>
          <w:divBdr>
            <w:top w:val="none" w:sz="0" w:space="0" w:color="auto"/>
            <w:left w:val="none" w:sz="0" w:space="0" w:color="auto"/>
            <w:bottom w:val="none" w:sz="0" w:space="0" w:color="auto"/>
            <w:right w:val="none" w:sz="0" w:space="0" w:color="auto"/>
          </w:divBdr>
          <w:divsChild>
            <w:div w:id="223641294">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 w:id="414716326">
      <w:bodyDiv w:val="1"/>
      <w:marLeft w:val="0"/>
      <w:marRight w:val="0"/>
      <w:marTop w:val="0"/>
      <w:marBottom w:val="0"/>
      <w:divBdr>
        <w:top w:val="none" w:sz="0" w:space="0" w:color="auto"/>
        <w:left w:val="none" w:sz="0" w:space="0" w:color="auto"/>
        <w:bottom w:val="none" w:sz="0" w:space="0" w:color="auto"/>
        <w:right w:val="none" w:sz="0" w:space="0" w:color="auto"/>
      </w:divBdr>
      <w:divsChild>
        <w:div w:id="33504227">
          <w:marLeft w:val="0"/>
          <w:marRight w:val="0"/>
          <w:marTop w:val="368"/>
          <w:marBottom w:val="0"/>
          <w:divBdr>
            <w:top w:val="none" w:sz="0" w:space="0" w:color="auto"/>
            <w:left w:val="none" w:sz="0" w:space="0" w:color="auto"/>
            <w:bottom w:val="none" w:sz="0" w:space="0" w:color="auto"/>
            <w:right w:val="none" w:sz="0" w:space="0" w:color="auto"/>
          </w:divBdr>
          <w:divsChild>
            <w:div w:id="1678338305">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 w:id="461074744">
      <w:bodyDiv w:val="1"/>
      <w:marLeft w:val="0"/>
      <w:marRight w:val="0"/>
      <w:marTop w:val="0"/>
      <w:marBottom w:val="0"/>
      <w:divBdr>
        <w:top w:val="none" w:sz="0" w:space="0" w:color="auto"/>
        <w:left w:val="none" w:sz="0" w:space="0" w:color="auto"/>
        <w:bottom w:val="none" w:sz="0" w:space="0" w:color="auto"/>
        <w:right w:val="none" w:sz="0" w:space="0" w:color="auto"/>
      </w:divBdr>
      <w:divsChild>
        <w:div w:id="242838096">
          <w:marLeft w:val="0"/>
          <w:marRight w:val="0"/>
          <w:marTop w:val="330"/>
          <w:marBottom w:val="0"/>
          <w:divBdr>
            <w:top w:val="none" w:sz="0" w:space="0" w:color="auto"/>
            <w:left w:val="none" w:sz="0" w:space="0" w:color="auto"/>
            <w:bottom w:val="none" w:sz="0" w:space="0" w:color="auto"/>
            <w:right w:val="none" w:sz="0" w:space="0" w:color="auto"/>
          </w:divBdr>
          <w:divsChild>
            <w:div w:id="5843372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1038305">
      <w:bodyDiv w:val="1"/>
      <w:marLeft w:val="0"/>
      <w:marRight w:val="0"/>
      <w:marTop w:val="0"/>
      <w:marBottom w:val="0"/>
      <w:divBdr>
        <w:top w:val="none" w:sz="0" w:space="0" w:color="auto"/>
        <w:left w:val="none" w:sz="0" w:space="0" w:color="auto"/>
        <w:bottom w:val="none" w:sz="0" w:space="0" w:color="auto"/>
        <w:right w:val="none" w:sz="0" w:space="0" w:color="auto"/>
      </w:divBdr>
      <w:divsChild>
        <w:div w:id="478545184">
          <w:marLeft w:val="0"/>
          <w:marRight w:val="0"/>
          <w:marTop w:val="0"/>
          <w:marBottom w:val="0"/>
          <w:divBdr>
            <w:top w:val="none" w:sz="0" w:space="0" w:color="auto"/>
            <w:left w:val="none" w:sz="0" w:space="0" w:color="auto"/>
            <w:bottom w:val="none" w:sz="0" w:space="0" w:color="auto"/>
            <w:right w:val="none" w:sz="0" w:space="0" w:color="auto"/>
          </w:divBdr>
          <w:divsChild>
            <w:div w:id="817039741">
              <w:marLeft w:val="0"/>
              <w:marRight w:val="0"/>
              <w:marTop w:val="0"/>
              <w:marBottom w:val="0"/>
              <w:divBdr>
                <w:top w:val="none" w:sz="0" w:space="0" w:color="auto"/>
                <w:left w:val="none" w:sz="0" w:space="0" w:color="auto"/>
                <w:bottom w:val="none" w:sz="0" w:space="0" w:color="auto"/>
                <w:right w:val="none" w:sz="0" w:space="0" w:color="auto"/>
              </w:divBdr>
              <w:divsChild>
                <w:div w:id="1512601900">
                  <w:marLeft w:val="2928"/>
                  <w:marRight w:val="0"/>
                  <w:marTop w:val="720"/>
                  <w:marBottom w:val="0"/>
                  <w:divBdr>
                    <w:top w:val="none" w:sz="0" w:space="0" w:color="auto"/>
                    <w:left w:val="none" w:sz="0" w:space="0" w:color="auto"/>
                    <w:bottom w:val="none" w:sz="0" w:space="0" w:color="auto"/>
                    <w:right w:val="none" w:sz="0" w:space="0" w:color="auto"/>
                  </w:divBdr>
                  <w:divsChild>
                    <w:div w:id="9712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16789">
      <w:bodyDiv w:val="1"/>
      <w:marLeft w:val="0"/>
      <w:marRight w:val="0"/>
      <w:marTop w:val="0"/>
      <w:marBottom w:val="0"/>
      <w:divBdr>
        <w:top w:val="none" w:sz="0" w:space="0" w:color="auto"/>
        <w:left w:val="none" w:sz="0" w:space="0" w:color="auto"/>
        <w:bottom w:val="none" w:sz="0" w:space="0" w:color="auto"/>
        <w:right w:val="none" w:sz="0" w:space="0" w:color="auto"/>
      </w:divBdr>
      <w:divsChild>
        <w:div w:id="1410928098">
          <w:marLeft w:val="0"/>
          <w:marRight w:val="0"/>
          <w:marTop w:val="368"/>
          <w:marBottom w:val="0"/>
          <w:divBdr>
            <w:top w:val="none" w:sz="0" w:space="0" w:color="auto"/>
            <w:left w:val="none" w:sz="0" w:space="0" w:color="auto"/>
            <w:bottom w:val="none" w:sz="0" w:space="0" w:color="auto"/>
            <w:right w:val="none" w:sz="0" w:space="0" w:color="auto"/>
          </w:divBdr>
          <w:divsChild>
            <w:div w:id="1862546237">
              <w:marLeft w:val="0"/>
              <w:marRight w:val="0"/>
              <w:marTop w:val="167"/>
              <w:marBottom w:val="0"/>
              <w:divBdr>
                <w:top w:val="none" w:sz="0" w:space="0" w:color="auto"/>
                <w:left w:val="none" w:sz="0" w:space="0" w:color="auto"/>
                <w:bottom w:val="none" w:sz="0" w:space="0" w:color="auto"/>
                <w:right w:val="none" w:sz="0" w:space="0" w:color="auto"/>
              </w:divBdr>
              <w:divsChild>
                <w:div w:id="744298097">
                  <w:marLeft w:val="0"/>
                  <w:marRight w:val="0"/>
                  <w:marTop w:val="0"/>
                  <w:marBottom w:val="167"/>
                  <w:divBdr>
                    <w:top w:val="single" w:sz="6" w:space="0" w:color="808A8A"/>
                    <w:left w:val="single" w:sz="6" w:space="0" w:color="808A8A"/>
                    <w:bottom w:val="single" w:sz="6" w:space="0" w:color="808A8A"/>
                    <w:right w:val="single" w:sz="6" w:space="0" w:color="808A8A"/>
                  </w:divBdr>
                </w:div>
              </w:divsChild>
            </w:div>
          </w:divsChild>
        </w:div>
      </w:divsChild>
    </w:div>
    <w:div w:id="563217464">
      <w:bodyDiv w:val="1"/>
      <w:marLeft w:val="0"/>
      <w:marRight w:val="0"/>
      <w:marTop w:val="0"/>
      <w:marBottom w:val="0"/>
      <w:divBdr>
        <w:top w:val="none" w:sz="0" w:space="0" w:color="auto"/>
        <w:left w:val="none" w:sz="0" w:space="0" w:color="auto"/>
        <w:bottom w:val="none" w:sz="0" w:space="0" w:color="auto"/>
        <w:right w:val="none" w:sz="0" w:space="0" w:color="auto"/>
      </w:divBdr>
      <w:divsChild>
        <w:div w:id="654450914">
          <w:marLeft w:val="0"/>
          <w:marRight w:val="0"/>
          <w:marTop w:val="368"/>
          <w:marBottom w:val="0"/>
          <w:divBdr>
            <w:top w:val="none" w:sz="0" w:space="0" w:color="auto"/>
            <w:left w:val="none" w:sz="0" w:space="0" w:color="auto"/>
            <w:bottom w:val="none" w:sz="0" w:space="0" w:color="auto"/>
            <w:right w:val="none" w:sz="0" w:space="0" w:color="auto"/>
          </w:divBdr>
          <w:divsChild>
            <w:div w:id="2037193704">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 w:id="655381696">
      <w:bodyDiv w:val="1"/>
      <w:marLeft w:val="0"/>
      <w:marRight w:val="0"/>
      <w:marTop w:val="0"/>
      <w:marBottom w:val="0"/>
      <w:divBdr>
        <w:top w:val="none" w:sz="0" w:space="0" w:color="auto"/>
        <w:left w:val="none" w:sz="0" w:space="0" w:color="auto"/>
        <w:bottom w:val="none" w:sz="0" w:space="0" w:color="auto"/>
        <w:right w:val="none" w:sz="0" w:space="0" w:color="auto"/>
      </w:divBdr>
      <w:divsChild>
        <w:div w:id="42144100">
          <w:marLeft w:val="0"/>
          <w:marRight w:val="0"/>
          <w:marTop w:val="330"/>
          <w:marBottom w:val="0"/>
          <w:divBdr>
            <w:top w:val="none" w:sz="0" w:space="0" w:color="auto"/>
            <w:left w:val="none" w:sz="0" w:space="0" w:color="auto"/>
            <w:bottom w:val="none" w:sz="0" w:space="0" w:color="auto"/>
            <w:right w:val="none" w:sz="0" w:space="0" w:color="auto"/>
          </w:divBdr>
          <w:divsChild>
            <w:div w:id="4009559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0902068">
      <w:bodyDiv w:val="1"/>
      <w:marLeft w:val="0"/>
      <w:marRight w:val="0"/>
      <w:marTop w:val="0"/>
      <w:marBottom w:val="0"/>
      <w:divBdr>
        <w:top w:val="none" w:sz="0" w:space="0" w:color="auto"/>
        <w:left w:val="none" w:sz="0" w:space="0" w:color="auto"/>
        <w:bottom w:val="none" w:sz="0" w:space="0" w:color="auto"/>
        <w:right w:val="none" w:sz="0" w:space="0" w:color="auto"/>
      </w:divBdr>
      <w:divsChild>
        <w:div w:id="1194727010">
          <w:marLeft w:val="0"/>
          <w:marRight w:val="0"/>
          <w:marTop w:val="0"/>
          <w:marBottom w:val="0"/>
          <w:divBdr>
            <w:top w:val="none" w:sz="0" w:space="0" w:color="auto"/>
            <w:left w:val="none" w:sz="0" w:space="0" w:color="auto"/>
            <w:bottom w:val="none" w:sz="0" w:space="0" w:color="auto"/>
            <w:right w:val="none" w:sz="0" w:space="0" w:color="auto"/>
          </w:divBdr>
          <w:divsChild>
            <w:div w:id="1270165526">
              <w:marLeft w:val="0"/>
              <w:marRight w:val="0"/>
              <w:marTop w:val="0"/>
              <w:marBottom w:val="0"/>
              <w:divBdr>
                <w:top w:val="none" w:sz="0" w:space="0" w:color="auto"/>
                <w:left w:val="none" w:sz="0" w:space="0" w:color="auto"/>
                <w:bottom w:val="none" w:sz="0" w:space="0" w:color="auto"/>
                <w:right w:val="none" w:sz="0" w:space="0" w:color="auto"/>
              </w:divBdr>
              <w:divsChild>
                <w:div w:id="1119494045">
                  <w:marLeft w:val="2928"/>
                  <w:marRight w:val="0"/>
                  <w:marTop w:val="720"/>
                  <w:marBottom w:val="0"/>
                  <w:divBdr>
                    <w:top w:val="none" w:sz="0" w:space="0" w:color="auto"/>
                    <w:left w:val="none" w:sz="0" w:space="0" w:color="auto"/>
                    <w:bottom w:val="none" w:sz="0" w:space="0" w:color="auto"/>
                    <w:right w:val="none" w:sz="0" w:space="0" w:color="auto"/>
                  </w:divBdr>
                  <w:divsChild>
                    <w:div w:id="18970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89188">
      <w:bodyDiv w:val="1"/>
      <w:marLeft w:val="0"/>
      <w:marRight w:val="0"/>
      <w:marTop w:val="0"/>
      <w:marBottom w:val="0"/>
      <w:divBdr>
        <w:top w:val="none" w:sz="0" w:space="0" w:color="auto"/>
        <w:left w:val="none" w:sz="0" w:space="0" w:color="auto"/>
        <w:bottom w:val="none" w:sz="0" w:space="0" w:color="auto"/>
        <w:right w:val="none" w:sz="0" w:space="0" w:color="auto"/>
      </w:divBdr>
      <w:divsChild>
        <w:div w:id="1282304639">
          <w:marLeft w:val="0"/>
          <w:marRight w:val="0"/>
          <w:marTop w:val="330"/>
          <w:marBottom w:val="0"/>
          <w:divBdr>
            <w:top w:val="none" w:sz="0" w:space="0" w:color="auto"/>
            <w:left w:val="none" w:sz="0" w:space="0" w:color="auto"/>
            <w:bottom w:val="none" w:sz="0" w:space="0" w:color="auto"/>
            <w:right w:val="none" w:sz="0" w:space="0" w:color="auto"/>
          </w:divBdr>
          <w:divsChild>
            <w:div w:id="11847851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2939351">
      <w:bodyDiv w:val="1"/>
      <w:marLeft w:val="0"/>
      <w:marRight w:val="0"/>
      <w:marTop w:val="0"/>
      <w:marBottom w:val="0"/>
      <w:divBdr>
        <w:top w:val="none" w:sz="0" w:space="0" w:color="auto"/>
        <w:left w:val="none" w:sz="0" w:space="0" w:color="auto"/>
        <w:bottom w:val="none" w:sz="0" w:space="0" w:color="auto"/>
        <w:right w:val="none" w:sz="0" w:space="0" w:color="auto"/>
      </w:divBdr>
      <w:divsChild>
        <w:div w:id="56782240">
          <w:marLeft w:val="0"/>
          <w:marRight w:val="0"/>
          <w:marTop w:val="411"/>
          <w:marBottom w:val="0"/>
          <w:divBdr>
            <w:top w:val="none" w:sz="0" w:space="0" w:color="auto"/>
            <w:left w:val="none" w:sz="0" w:space="0" w:color="auto"/>
            <w:bottom w:val="none" w:sz="0" w:space="0" w:color="auto"/>
            <w:right w:val="none" w:sz="0" w:space="0" w:color="auto"/>
          </w:divBdr>
          <w:divsChild>
            <w:div w:id="69012204">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 w:id="944311649">
      <w:bodyDiv w:val="1"/>
      <w:marLeft w:val="0"/>
      <w:marRight w:val="0"/>
      <w:marTop w:val="0"/>
      <w:marBottom w:val="0"/>
      <w:divBdr>
        <w:top w:val="none" w:sz="0" w:space="0" w:color="auto"/>
        <w:left w:val="none" w:sz="0" w:space="0" w:color="auto"/>
        <w:bottom w:val="none" w:sz="0" w:space="0" w:color="auto"/>
        <w:right w:val="none" w:sz="0" w:space="0" w:color="auto"/>
      </w:divBdr>
      <w:divsChild>
        <w:div w:id="507596643">
          <w:marLeft w:val="0"/>
          <w:marRight w:val="0"/>
          <w:marTop w:val="330"/>
          <w:marBottom w:val="0"/>
          <w:divBdr>
            <w:top w:val="none" w:sz="0" w:space="0" w:color="auto"/>
            <w:left w:val="none" w:sz="0" w:space="0" w:color="auto"/>
            <w:bottom w:val="none" w:sz="0" w:space="0" w:color="auto"/>
            <w:right w:val="none" w:sz="0" w:space="0" w:color="auto"/>
          </w:divBdr>
          <w:divsChild>
            <w:div w:id="5968389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87393777">
      <w:bodyDiv w:val="1"/>
      <w:marLeft w:val="0"/>
      <w:marRight w:val="0"/>
      <w:marTop w:val="0"/>
      <w:marBottom w:val="0"/>
      <w:divBdr>
        <w:top w:val="none" w:sz="0" w:space="0" w:color="auto"/>
        <w:left w:val="none" w:sz="0" w:space="0" w:color="auto"/>
        <w:bottom w:val="none" w:sz="0" w:space="0" w:color="auto"/>
        <w:right w:val="none" w:sz="0" w:space="0" w:color="auto"/>
      </w:divBdr>
      <w:divsChild>
        <w:div w:id="2063483430">
          <w:marLeft w:val="0"/>
          <w:marRight w:val="0"/>
          <w:marTop w:val="330"/>
          <w:marBottom w:val="0"/>
          <w:divBdr>
            <w:top w:val="none" w:sz="0" w:space="0" w:color="auto"/>
            <w:left w:val="none" w:sz="0" w:space="0" w:color="auto"/>
            <w:bottom w:val="none" w:sz="0" w:space="0" w:color="auto"/>
            <w:right w:val="none" w:sz="0" w:space="0" w:color="auto"/>
          </w:divBdr>
          <w:divsChild>
            <w:div w:id="8117996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0370910">
      <w:bodyDiv w:val="1"/>
      <w:marLeft w:val="0"/>
      <w:marRight w:val="0"/>
      <w:marTop w:val="0"/>
      <w:marBottom w:val="0"/>
      <w:divBdr>
        <w:top w:val="none" w:sz="0" w:space="0" w:color="auto"/>
        <w:left w:val="none" w:sz="0" w:space="0" w:color="auto"/>
        <w:bottom w:val="none" w:sz="0" w:space="0" w:color="auto"/>
        <w:right w:val="none" w:sz="0" w:space="0" w:color="auto"/>
      </w:divBdr>
      <w:divsChild>
        <w:div w:id="2031761650">
          <w:marLeft w:val="0"/>
          <w:marRight w:val="0"/>
          <w:marTop w:val="0"/>
          <w:marBottom w:val="0"/>
          <w:divBdr>
            <w:top w:val="none" w:sz="0" w:space="0" w:color="auto"/>
            <w:left w:val="none" w:sz="0" w:space="0" w:color="auto"/>
            <w:bottom w:val="none" w:sz="0" w:space="0" w:color="auto"/>
            <w:right w:val="none" w:sz="0" w:space="0" w:color="auto"/>
          </w:divBdr>
          <w:divsChild>
            <w:div w:id="1214540764">
              <w:marLeft w:val="0"/>
              <w:marRight w:val="0"/>
              <w:marTop w:val="0"/>
              <w:marBottom w:val="0"/>
              <w:divBdr>
                <w:top w:val="none" w:sz="0" w:space="0" w:color="auto"/>
                <w:left w:val="none" w:sz="0" w:space="0" w:color="auto"/>
                <w:bottom w:val="none" w:sz="0" w:space="0" w:color="auto"/>
                <w:right w:val="none" w:sz="0" w:space="0" w:color="auto"/>
              </w:divBdr>
              <w:divsChild>
                <w:div w:id="1655447576">
                  <w:marLeft w:val="2928"/>
                  <w:marRight w:val="0"/>
                  <w:marTop w:val="720"/>
                  <w:marBottom w:val="0"/>
                  <w:divBdr>
                    <w:top w:val="none" w:sz="0" w:space="0" w:color="auto"/>
                    <w:left w:val="none" w:sz="0" w:space="0" w:color="auto"/>
                    <w:bottom w:val="none" w:sz="0" w:space="0" w:color="auto"/>
                    <w:right w:val="none" w:sz="0" w:space="0" w:color="auto"/>
                  </w:divBdr>
                  <w:divsChild>
                    <w:div w:id="792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6619">
      <w:bodyDiv w:val="1"/>
      <w:marLeft w:val="0"/>
      <w:marRight w:val="0"/>
      <w:marTop w:val="0"/>
      <w:marBottom w:val="0"/>
      <w:divBdr>
        <w:top w:val="none" w:sz="0" w:space="0" w:color="auto"/>
        <w:left w:val="none" w:sz="0" w:space="0" w:color="auto"/>
        <w:bottom w:val="none" w:sz="0" w:space="0" w:color="auto"/>
        <w:right w:val="none" w:sz="0" w:space="0" w:color="auto"/>
      </w:divBdr>
      <w:divsChild>
        <w:div w:id="872964448">
          <w:marLeft w:val="0"/>
          <w:marRight w:val="0"/>
          <w:marTop w:val="368"/>
          <w:marBottom w:val="0"/>
          <w:divBdr>
            <w:top w:val="none" w:sz="0" w:space="0" w:color="auto"/>
            <w:left w:val="none" w:sz="0" w:space="0" w:color="auto"/>
            <w:bottom w:val="none" w:sz="0" w:space="0" w:color="auto"/>
            <w:right w:val="none" w:sz="0" w:space="0" w:color="auto"/>
          </w:divBdr>
          <w:divsChild>
            <w:div w:id="841359137">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 w:id="1254625708">
      <w:bodyDiv w:val="1"/>
      <w:marLeft w:val="0"/>
      <w:marRight w:val="0"/>
      <w:marTop w:val="0"/>
      <w:marBottom w:val="0"/>
      <w:divBdr>
        <w:top w:val="none" w:sz="0" w:space="0" w:color="auto"/>
        <w:left w:val="none" w:sz="0" w:space="0" w:color="auto"/>
        <w:bottom w:val="none" w:sz="0" w:space="0" w:color="auto"/>
        <w:right w:val="none" w:sz="0" w:space="0" w:color="auto"/>
      </w:divBdr>
      <w:divsChild>
        <w:div w:id="838690261">
          <w:marLeft w:val="0"/>
          <w:marRight w:val="0"/>
          <w:marTop w:val="330"/>
          <w:marBottom w:val="0"/>
          <w:divBdr>
            <w:top w:val="none" w:sz="0" w:space="0" w:color="auto"/>
            <w:left w:val="none" w:sz="0" w:space="0" w:color="auto"/>
            <w:bottom w:val="none" w:sz="0" w:space="0" w:color="auto"/>
            <w:right w:val="none" w:sz="0" w:space="0" w:color="auto"/>
          </w:divBdr>
          <w:divsChild>
            <w:div w:id="2047486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0450627">
      <w:bodyDiv w:val="1"/>
      <w:marLeft w:val="0"/>
      <w:marRight w:val="0"/>
      <w:marTop w:val="0"/>
      <w:marBottom w:val="0"/>
      <w:divBdr>
        <w:top w:val="none" w:sz="0" w:space="0" w:color="auto"/>
        <w:left w:val="none" w:sz="0" w:space="0" w:color="auto"/>
        <w:bottom w:val="none" w:sz="0" w:space="0" w:color="auto"/>
        <w:right w:val="none" w:sz="0" w:space="0" w:color="auto"/>
      </w:divBdr>
      <w:divsChild>
        <w:div w:id="102310242">
          <w:marLeft w:val="0"/>
          <w:marRight w:val="0"/>
          <w:marTop w:val="368"/>
          <w:marBottom w:val="0"/>
          <w:divBdr>
            <w:top w:val="none" w:sz="0" w:space="0" w:color="auto"/>
            <w:left w:val="none" w:sz="0" w:space="0" w:color="auto"/>
            <w:bottom w:val="none" w:sz="0" w:space="0" w:color="auto"/>
            <w:right w:val="none" w:sz="0" w:space="0" w:color="auto"/>
          </w:divBdr>
          <w:divsChild>
            <w:div w:id="1027831636">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 w:id="1282374577">
      <w:bodyDiv w:val="1"/>
      <w:marLeft w:val="0"/>
      <w:marRight w:val="0"/>
      <w:marTop w:val="0"/>
      <w:marBottom w:val="0"/>
      <w:divBdr>
        <w:top w:val="none" w:sz="0" w:space="0" w:color="auto"/>
        <w:left w:val="none" w:sz="0" w:space="0" w:color="auto"/>
        <w:bottom w:val="none" w:sz="0" w:space="0" w:color="auto"/>
        <w:right w:val="none" w:sz="0" w:space="0" w:color="auto"/>
      </w:divBdr>
      <w:divsChild>
        <w:div w:id="953828575">
          <w:marLeft w:val="0"/>
          <w:marRight w:val="0"/>
          <w:marTop w:val="330"/>
          <w:marBottom w:val="0"/>
          <w:divBdr>
            <w:top w:val="none" w:sz="0" w:space="0" w:color="auto"/>
            <w:left w:val="none" w:sz="0" w:space="0" w:color="auto"/>
            <w:bottom w:val="none" w:sz="0" w:space="0" w:color="auto"/>
            <w:right w:val="none" w:sz="0" w:space="0" w:color="auto"/>
          </w:divBdr>
          <w:divsChild>
            <w:div w:id="11225743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7655714">
      <w:bodyDiv w:val="1"/>
      <w:marLeft w:val="0"/>
      <w:marRight w:val="0"/>
      <w:marTop w:val="0"/>
      <w:marBottom w:val="0"/>
      <w:divBdr>
        <w:top w:val="none" w:sz="0" w:space="0" w:color="auto"/>
        <w:left w:val="none" w:sz="0" w:space="0" w:color="auto"/>
        <w:bottom w:val="none" w:sz="0" w:space="0" w:color="auto"/>
        <w:right w:val="none" w:sz="0" w:space="0" w:color="auto"/>
      </w:divBdr>
      <w:divsChild>
        <w:div w:id="1181509464">
          <w:marLeft w:val="0"/>
          <w:marRight w:val="0"/>
          <w:marTop w:val="330"/>
          <w:marBottom w:val="0"/>
          <w:divBdr>
            <w:top w:val="none" w:sz="0" w:space="0" w:color="auto"/>
            <w:left w:val="none" w:sz="0" w:space="0" w:color="auto"/>
            <w:bottom w:val="none" w:sz="0" w:space="0" w:color="auto"/>
            <w:right w:val="none" w:sz="0" w:space="0" w:color="auto"/>
          </w:divBdr>
          <w:divsChild>
            <w:div w:id="933787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8165322">
      <w:bodyDiv w:val="1"/>
      <w:marLeft w:val="0"/>
      <w:marRight w:val="0"/>
      <w:marTop w:val="0"/>
      <w:marBottom w:val="0"/>
      <w:divBdr>
        <w:top w:val="none" w:sz="0" w:space="0" w:color="auto"/>
        <w:left w:val="none" w:sz="0" w:space="0" w:color="auto"/>
        <w:bottom w:val="none" w:sz="0" w:space="0" w:color="auto"/>
        <w:right w:val="none" w:sz="0" w:space="0" w:color="auto"/>
      </w:divBdr>
      <w:divsChild>
        <w:div w:id="100034706">
          <w:marLeft w:val="0"/>
          <w:marRight w:val="0"/>
          <w:marTop w:val="368"/>
          <w:marBottom w:val="0"/>
          <w:divBdr>
            <w:top w:val="none" w:sz="0" w:space="0" w:color="auto"/>
            <w:left w:val="none" w:sz="0" w:space="0" w:color="auto"/>
            <w:bottom w:val="none" w:sz="0" w:space="0" w:color="auto"/>
            <w:right w:val="none" w:sz="0" w:space="0" w:color="auto"/>
          </w:divBdr>
          <w:divsChild>
            <w:div w:id="209342286">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 w:id="1589774234">
      <w:bodyDiv w:val="1"/>
      <w:marLeft w:val="0"/>
      <w:marRight w:val="0"/>
      <w:marTop w:val="0"/>
      <w:marBottom w:val="0"/>
      <w:divBdr>
        <w:top w:val="none" w:sz="0" w:space="0" w:color="auto"/>
        <w:left w:val="none" w:sz="0" w:space="0" w:color="auto"/>
        <w:bottom w:val="none" w:sz="0" w:space="0" w:color="auto"/>
        <w:right w:val="none" w:sz="0" w:space="0" w:color="auto"/>
      </w:divBdr>
      <w:divsChild>
        <w:div w:id="839739178">
          <w:marLeft w:val="0"/>
          <w:marRight w:val="0"/>
          <w:marTop w:val="330"/>
          <w:marBottom w:val="0"/>
          <w:divBdr>
            <w:top w:val="none" w:sz="0" w:space="0" w:color="auto"/>
            <w:left w:val="none" w:sz="0" w:space="0" w:color="auto"/>
            <w:bottom w:val="none" w:sz="0" w:space="0" w:color="auto"/>
            <w:right w:val="none" w:sz="0" w:space="0" w:color="auto"/>
          </w:divBdr>
          <w:divsChild>
            <w:div w:id="19780291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31671200">
      <w:bodyDiv w:val="1"/>
      <w:marLeft w:val="0"/>
      <w:marRight w:val="0"/>
      <w:marTop w:val="0"/>
      <w:marBottom w:val="0"/>
      <w:divBdr>
        <w:top w:val="none" w:sz="0" w:space="0" w:color="auto"/>
        <w:left w:val="none" w:sz="0" w:space="0" w:color="auto"/>
        <w:bottom w:val="none" w:sz="0" w:space="0" w:color="auto"/>
        <w:right w:val="none" w:sz="0" w:space="0" w:color="auto"/>
      </w:divBdr>
      <w:divsChild>
        <w:div w:id="2072119075">
          <w:marLeft w:val="0"/>
          <w:marRight w:val="0"/>
          <w:marTop w:val="330"/>
          <w:marBottom w:val="0"/>
          <w:divBdr>
            <w:top w:val="none" w:sz="0" w:space="0" w:color="auto"/>
            <w:left w:val="none" w:sz="0" w:space="0" w:color="auto"/>
            <w:bottom w:val="none" w:sz="0" w:space="0" w:color="auto"/>
            <w:right w:val="none" w:sz="0" w:space="0" w:color="auto"/>
          </w:divBdr>
          <w:divsChild>
            <w:div w:id="1440069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0889432">
      <w:bodyDiv w:val="1"/>
      <w:marLeft w:val="0"/>
      <w:marRight w:val="0"/>
      <w:marTop w:val="0"/>
      <w:marBottom w:val="0"/>
      <w:divBdr>
        <w:top w:val="none" w:sz="0" w:space="0" w:color="auto"/>
        <w:left w:val="none" w:sz="0" w:space="0" w:color="auto"/>
        <w:bottom w:val="none" w:sz="0" w:space="0" w:color="auto"/>
        <w:right w:val="none" w:sz="0" w:space="0" w:color="auto"/>
      </w:divBdr>
      <w:divsChild>
        <w:div w:id="288513827">
          <w:marLeft w:val="0"/>
          <w:marRight w:val="0"/>
          <w:marTop w:val="330"/>
          <w:marBottom w:val="0"/>
          <w:divBdr>
            <w:top w:val="none" w:sz="0" w:space="0" w:color="auto"/>
            <w:left w:val="none" w:sz="0" w:space="0" w:color="auto"/>
            <w:bottom w:val="none" w:sz="0" w:space="0" w:color="auto"/>
            <w:right w:val="none" w:sz="0" w:space="0" w:color="auto"/>
          </w:divBdr>
          <w:divsChild>
            <w:div w:id="19250721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4893668">
      <w:bodyDiv w:val="1"/>
      <w:marLeft w:val="0"/>
      <w:marRight w:val="0"/>
      <w:marTop w:val="0"/>
      <w:marBottom w:val="0"/>
      <w:divBdr>
        <w:top w:val="none" w:sz="0" w:space="0" w:color="auto"/>
        <w:left w:val="none" w:sz="0" w:space="0" w:color="auto"/>
        <w:bottom w:val="none" w:sz="0" w:space="0" w:color="auto"/>
        <w:right w:val="none" w:sz="0" w:space="0" w:color="auto"/>
      </w:divBdr>
      <w:divsChild>
        <w:div w:id="1830245868">
          <w:marLeft w:val="0"/>
          <w:marRight w:val="0"/>
          <w:marTop w:val="0"/>
          <w:marBottom w:val="0"/>
          <w:divBdr>
            <w:top w:val="none" w:sz="0" w:space="0" w:color="auto"/>
            <w:left w:val="none" w:sz="0" w:space="0" w:color="auto"/>
            <w:bottom w:val="none" w:sz="0" w:space="0" w:color="auto"/>
            <w:right w:val="none" w:sz="0" w:space="0" w:color="auto"/>
          </w:divBdr>
          <w:divsChild>
            <w:div w:id="549466308">
              <w:marLeft w:val="0"/>
              <w:marRight w:val="0"/>
              <w:marTop w:val="0"/>
              <w:marBottom w:val="0"/>
              <w:divBdr>
                <w:top w:val="none" w:sz="0" w:space="0" w:color="auto"/>
                <w:left w:val="none" w:sz="0" w:space="0" w:color="auto"/>
                <w:bottom w:val="none" w:sz="0" w:space="0" w:color="auto"/>
                <w:right w:val="none" w:sz="0" w:space="0" w:color="auto"/>
              </w:divBdr>
              <w:divsChild>
                <w:div w:id="85138072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757550849">
      <w:bodyDiv w:val="1"/>
      <w:marLeft w:val="0"/>
      <w:marRight w:val="0"/>
      <w:marTop w:val="0"/>
      <w:marBottom w:val="0"/>
      <w:divBdr>
        <w:top w:val="none" w:sz="0" w:space="0" w:color="auto"/>
        <w:left w:val="none" w:sz="0" w:space="0" w:color="auto"/>
        <w:bottom w:val="none" w:sz="0" w:space="0" w:color="auto"/>
        <w:right w:val="none" w:sz="0" w:space="0" w:color="auto"/>
      </w:divBdr>
      <w:divsChild>
        <w:div w:id="983706553">
          <w:marLeft w:val="0"/>
          <w:marRight w:val="0"/>
          <w:marTop w:val="330"/>
          <w:marBottom w:val="0"/>
          <w:divBdr>
            <w:top w:val="none" w:sz="0" w:space="0" w:color="auto"/>
            <w:left w:val="none" w:sz="0" w:space="0" w:color="auto"/>
            <w:bottom w:val="none" w:sz="0" w:space="0" w:color="auto"/>
            <w:right w:val="none" w:sz="0" w:space="0" w:color="auto"/>
          </w:divBdr>
          <w:divsChild>
            <w:div w:id="8990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48981390">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0"/>
          <w:marRight w:val="0"/>
          <w:marTop w:val="330"/>
          <w:marBottom w:val="0"/>
          <w:divBdr>
            <w:top w:val="none" w:sz="0" w:space="0" w:color="auto"/>
            <w:left w:val="none" w:sz="0" w:space="0" w:color="auto"/>
            <w:bottom w:val="none" w:sz="0" w:space="0" w:color="auto"/>
            <w:right w:val="none" w:sz="0" w:space="0" w:color="auto"/>
          </w:divBdr>
          <w:divsChild>
            <w:div w:id="10472228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8490675">
      <w:bodyDiv w:val="1"/>
      <w:marLeft w:val="0"/>
      <w:marRight w:val="0"/>
      <w:marTop w:val="0"/>
      <w:marBottom w:val="0"/>
      <w:divBdr>
        <w:top w:val="none" w:sz="0" w:space="0" w:color="auto"/>
        <w:left w:val="none" w:sz="0" w:space="0" w:color="auto"/>
        <w:bottom w:val="none" w:sz="0" w:space="0" w:color="auto"/>
        <w:right w:val="none" w:sz="0" w:space="0" w:color="auto"/>
      </w:divBdr>
      <w:divsChild>
        <w:div w:id="1343581785">
          <w:marLeft w:val="0"/>
          <w:marRight w:val="0"/>
          <w:marTop w:val="330"/>
          <w:marBottom w:val="0"/>
          <w:divBdr>
            <w:top w:val="none" w:sz="0" w:space="0" w:color="auto"/>
            <w:left w:val="none" w:sz="0" w:space="0" w:color="auto"/>
            <w:bottom w:val="none" w:sz="0" w:space="0" w:color="auto"/>
            <w:right w:val="none" w:sz="0" w:space="0" w:color="auto"/>
          </w:divBdr>
          <w:divsChild>
            <w:div w:id="18396158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1785059">
      <w:bodyDiv w:val="1"/>
      <w:marLeft w:val="0"/>
      <w:marRight w:val="0"/>
      <w:marTop w:val="0"/>
      <w:marBottom w:val="0"/>
      <w:divBdr>
        <w:top w:val="none" w:sz="0" w:space="0" w:color="auto"/>
        <w:left w:val="none" w:sz="0" w:space="0" w:color="auto"/>
        <w:bottom w:val="none" w:sz="0" w:space="0" w:color="auto"/>
        <w:right w:val="none" w:sz="0" w:space="0" w:color="auto"/>
      </w:divBdr>
      <w:divsChild>
        <w:div w:id="1011417855">
          <w:marLeft w:val="0"/>
          <w:marRight w:val="0"/>
          <w:marTop w:val="368"/>
          <w:marBottom w:val="0"/>
          <w:divBdr>
            <w:top w:val="none" w:sz="0" w:space="0" w:color="auto"/>
            <w:left w:val="none" w:sz="0" w:space="0" w:color="auto"/>
            <w:bottom w:val="none" w:sz="0" w:space="0" w:color="auto"/>
            <w:right w:val="none" w:sz="0" w:space="0" w:color="auto"/>
          </w:divBdr>
          <w:divsChild>
            <w:div w:id="733086498">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 w:id="2124766366">
      <w:bodyDiv w:val="1"/>
      <w:marLeft w:val="0"/>
      <w:marRight w:val="0"/>
      <w:marTop w:val="0"/>
      <w:marBottom w:val="0"/>
      <w:divBdr>
        <w:top w:val="none" w:sz="0" w:space="0" w:color="auto"/>
        <w:left w:val="none" w:sz="0" w:space="0" w:color="auto"/>
        <w:bottom w:val="none" w:sz="0" w:space="0" w:color="auto"/>
        <w:right w:val="none" w:sz="0" w:space="0" w:color="auto"/>
      </w:divBdr>
      <w:divsChild>
        <w:div w:id="477377760">
          <w:marLeft w:val="0"/>
          <w:marRight w:val="0"/>
          <w:marTop w:val="330"/>
          <w:marBottom w:val="0"/>
          <w:divBdr>
            <w:top w:val="none" w:sz="0" w:space="0" w:color="auto"/>
            <w:left w:val="none" w:sz="0" w:space="0" w:color="auto"/>
            <w:bottom w:val="none" w:sz="0" w:space="0" w:color="auto"/>
            <w:right w:val="none" w:sz="0" w:space="0" w:color="auto"/>
          </w:divBdr>
          <w:divsChild>
            <w:div w:id="8085469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9568124">
      <w:bodyDiv w:val="1"/>
      <w:marLeft w:val="0"/>
      <w:marRight w:val="0"/>
      <w:marTop w:val="0"/>
      <w:marBottom w:val="0"/>
      <w:divBdr>
        <w:top w:val="none" w:sz="0" w:space="0" w:color="auto"/>
        <w:left w:val="none" w:sz="0" w:space="0" w:color="auto"/>
        <w:bottom w:val="none" w:sz="0" w:space="0" w:color="auto"/>
        <w:right w:val="none" w:sz="0" w:space="0" w:color="auto"/>
      </w:divBdr>
      <w:divsChild>
        <w:div w:id="453444251">
          <w:marLeft w:val="0"/>
          <w:marRight w:val="0"/>
          <w:marTop w:val="330"/>
          <w:marBottom w:val="0"/>
          <w:divBdr>
            <w:top w:val="none" w:sz="0" w:space="0" w:color="auto"/>
            <w:left w:val="none" w:sz="0" w:space="0" w:color="auto"/>
            <w:bottom w:val="none" w:sz="0" w:space="0" w:color="auto"/>
            <w:right w:val="none" w:sz="0" w:space="0" w:color="auto"/>
          </w:divBdr>
          <w:divsChild>
            <w:div w:id="14960657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Intel" TargetMode="External"/><Relationship Id="rId18" Type="http://schemas.openxmlformats.org/officeDocument/2006/relationships/hyperlink" Target="http://sl.wikipedia.org/wiki/Patent" TargetMode="External"/><Relationship Id="rId26" Type="http://schemas.openxmlformats.org/officeDocument/2006/relationships/hyperlink" Target="http://sl.wikipedia.org/wiki/Tranzistor" TargetMode="External"/><Relationship Id="rId39" Type="http://schemas.openxmlformats.org/officeDocument/2006/relationships/hyperlink" Target="http://sl.wikipedia.org/wiki/Procesor" TargetMode="External"/><Relationship Id="rId3" Type="http://schemas.openxmlformats.org/officeDocument/2006/relationships/webSettings" Target="webSettings.xml"/><Relationship Id="rId21" Type="http://schemas.openxmlformats.org/officeDocument/2006/relationships/hyperlink" Target="http://sl.wikipedia.org/wiki/Hi%C5%A1ni_ra%C4%8Dunalnik" TargetMode="External"/><Relationship Id="rId34" Type="http://schemas.openxmlformats.org/officeDocument/2006/relationships/hyperlink" Target="http://sl.wikipedia.org/w/index.php?title=ATI&amp;action=edit" TargetMode="External"/><Relationship Id="rId42" Type="http://schemas.openxmlformats.org/officeDocument/2006/relationships/hyperlink" Target="http://sl.wikipedia.org/wiki/Slika:6600GT_GPU.jpg"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l.wikipedia.org/wiki/Podatek" TargetMode="External"/><Relationship Id="rId12" Type="http://schemas.openxmlformats.org/officeDocument/2006/relationships/hyperlink" Target="http://sl.wikipedia.org/wiki/Bit" TargetMode="External"/><Relationship Id="rId17" Type="http://schemas.openxmlformats.org/officeDocument/2006/relationships/hyperlink" Target="http://sl.wikipedia.org/wiki/1973" TargetMode="External"/><Relationship Id="rId25" Type="http://schemas.openxmlformats.org/officeDocument/2006/relationships/hyperlink" Target="http://sl.wikipedia.org/wiki/Hertz" TargetMode="External"/><Relationship Id="rId33" Type="http://schemas.openxmlformats.org/officeDocument/2006/relationships/hyperlink" Target="http://sl.wikipedia.org/wiki/Angle%C5%A1%C4%8Dina" TargetMode="External"/><Relationship Id="rId38" Type="http://schemas.openxmlformats.org/officeDocument/2006/relationships/image" Target="media/image5.jpeg"/><Relationship Id="rId46" Type="http://schemas.openxmlformats.org/officeDocument/2006/relationships/hyperlink" Target="http://sl.wikipedia.org/wiki/Slika:Intel_D4040_2293B_top.jpg" TargetMode="External"/><Relationship Id="rId2" Type="http://schemas.openxmlformats.org/officeDocument/2006/relationships/settings" Target="settings.xml"/><Relationship Id="rId16" Type="http://schemas.openxmlformats.org/officeDocument/2006/relationships/hyperlink" Target="http://sl.wikipedia.org/wiki/Texas_Instruments" TargetMode="External"/><Relationship Id="rId20" Type="http://schemas.openxmlformats.org/officeDocument/2006/relationships/hyperlink" Target="http://sl.wikipedia.org/wiki/1980." TargetMode="External"/><Relationship Id="rId29" Type="http://schemas.openxmlformats.org/officeDocument/2006/relationships/hyperlink" Target="http://sl.wikipedia.org/wiki/Osebni_ra%C4%8Dunalnik" TargetMode="External"/><Relationship Id="rId41" Type="http://schemas.openxmlformats.org/officeDocument/2006/relationships/hyperlink" Target="http://sl.wikipedia.org/wiki/Grafi%C4%8Dni_procesor" TargetMode="External"/><Relationship Id="rId1" Type="http://schemas.openxmlformats.org/officeDocument/2006/relationships/styles" Target="styles.xml"/><Relationship Id="rId6" Type="http://schemas.openxmlformats.org/officeDocument/2006/relationships/hyperlink" Target="http://sl.wikipedia.org/wiki/Ra%C4%8Dunalnik" TargetMode="External"/><Relationship Id="rId11" Type="http://schemas.openxmlformats.org/officeDocument/2006/relationships/hyperlink" Target="http://sl.wikipedia.org/wiki/Intel" TargetMode="External"/><Relationship Id="rId24" Type="http://schemas.openxmlformats.org/officeDocument/2006/relationships/hyperlink" Target="http://sl.wikipedia.org/wiki/IBM" TargetMode="External"/><Relationship Id="rId32" Type="http://schemas.openxmlformats.org/officeDocument/2006/relationships/hyperlink" Target="http://sl.wikipedia.org/w/index.php?title=Slikovna_to%C4%8Dka&amp;action=edit" TargetMode="External"/><Relationship Id="rId37" Type="http://schemas.openxmlformats.org/officeDocument/2006/relationships/hyperlink" Target="http://sl.wikipedia.org/w/index.php?title=GeForce_6600GT&amp;action=edit" TargetMode="External"/><Relationship Id="rId40" Type="http://schemas.openxmlformats.org/officeDocument/2006/relationships/hyperlink" Target="http://www.humar.com/novica.php?id=193" TargetMode="External"/><Relationship Id="rId45" Type="http://schemas.openxmlformats.org/officeDocument/2006/relationships/hyperlink" Target="http://sl.wikipedia.org/wiki/Slika:IBM_PowerPC601_PPC601FD-080-2_top.jpg" TargetMode="External"/><Relationship Id="rId5" Type="http://schemas.openxmlformats.org/officeDocument/2006/relationships/endnotes" Target="endnotes.xml"/><Relationship Id="rId15" Type="http://schemas.openxmlformats.org/officeDocument/2006/relationships/hyperlink" Target="http://sl.wikipedia.org/wiki/In%C5%BEenir" TargetMode="External"/><Relationship Id="rId23" Type="http://schemas.openxmlformats.org/officeDocument/2006/relationships/image" Target="media/image2.jpeg"/><Relationship Id="rId28" Type="http://schemas.openxmlformats.org/officeDocument/2006/relationships/image" Target="media/image3.jpeg"/><Relationship Id="rId36" Type="http://schemas.openxmlformats.org/officeDocument/2006/relationships/image" Target="media/image4.jpeg"/><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l.wikipedia.org/w/index.php?title=Motorola&amp;action=edit" TargetMode="External"/><Relationship Id="rId31" Type="http://schemas.openxmlformats.org/officeDocument/2006/relationships/hyperlink" Target="http://sl.wikipedia.org/wiki/Angle%C5%A1%C4%8Dina" TargetMode="External"/><Relationship Id="rId44" Type="http://schemas.openxmlformats.org/officeDocument/2006/relationships/hyperlink" Target="http://sl.wikipedia.org/wiki/Slika:CPUs_old.jpg" TargetMode="External"/><Relationship Id="rId4" Type="http://schemas.openxmlformats.org/officeDocument/2006/relationships/footnotes" Target="footnotes.xml"/><Relationship Id="rId9" Type="http://schemas.openxmlformats.org/officeDocument/2006/relationships/hyperlink" Target="http://sl.wikipedia.org/wiki/%C4%8Cip" TargetMode="External"/><Relationship Id="rId14" Type="http://schemas.openxmlformats.org/officeDocument/2006/relationships/hyperlink" Target="http://sl.wikipedia.org/wiki/1971" TargetMode="External"/><Relationship Id="rId22" Type="http://schemas.openxmlformats.org/officeDocument/2006/relationships/hyperlink" Target="http://sl.wikipedia.org/wiki/Ameri%C5%A1ki_dolar" TargetMode="External"/><Relationship Id="rId27" Type="http://schemas.openxmlformats.org/officeDocument/2006/relationships/hyperlink" Target="http://sl.wikipedia.org/wiki/Milijon" TargetMode="External"/><Relationship Id="rId30" Type="http://schemas.openxmlformats.org/officeDocument/2006/relationships/hyperlink" Target="http://sl.wikipedia.org/w/index.php?title=Cevovod&amp;action=edit" TargetMode="External"/><Relationship Id="rId35" Type="http://schemas.openxmlformats.org/officeDocument/2006/relationships/hyperlink" Target="http://sl.wikipedia.org/wiki/DirectX_10" TargetMode="External"/><Relationship Id="rId43" Type="http://schemas.openxmlformats.org/officeDocument/2006/relationships/hyperlink" Target="http://www.viphostsystem.com/glossario/moore.jpg" TargetMode="External"/><Relationship Id="rId48" Type="http://schemas.openxmlformats.org/officeDocument/2006/relationships/footer" Target="footer2.xml"/><Relationship Id="rId8" Type="http://schemas.openxmlformats.org/officeDocument/2006/relationships/hyperlink" Target="http://sl.wikipedia.org/wiki/Integrirano_vez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