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BF285" w14:textId="77777777" w:rsidR="002844F9" w:rsidRDefault="002844F9" w:rsidP="002844F9">
      <w:pPr>
        <w:jc w:val="center"/>
        <w:rPr>
          <w:sz w:val="32"/>
          <w:szCs w:val="32"/>
        </w:rPr>
      </w:pPr>
      <w:bookmarkStart w:id="0" w:name="_GoBack"/>
      <w:bookmarkEnd w:id="0"/>
    </w:p>
    <w:p w14:paraId="2753AAAA" w14:textId="77777777" w:rsidR="002844F9" w:rsidRPr="002844F9" w:rsidRDefault="002844F9" w:rsidP="00F9310D">
      <w:pPr>
        <w:spacing w:after="0"/>
        <w:jc w:val="center"/>
        <w:rPr>
          <w:rFonts w:ascii="Cambria" w:hAnsi="Cambria"/>
          <w:b/>
          <w:color w:val="FF0000"/>
          <w:sz w:val="56"/>
          <w:szCs w:val="56"/>
        </w:rPr>
      </w:pPr>
      <w:r w:rsidRPr="002844F9">
        <w:rPr>
          <w:rFonts w:ascii="Cambria" w:hAnsi="Cambria"/>
          <w:b/>
          <w:color w:val="FF0000"/>
          <w:sz w:val="56"/>
          <w:szCs w:val="56"/>
        </w:rPr>
        <w:t>Dante Alighieri:</w:t>
      </w:r>
    </w:p>
    <w:p w14:paraId="4FC70723" w14:textId="77777777" w:rsidR="002844F9" w:rsidRDefault="002844F9" w:rsidP="002844F9">
      <w:pPr>
        <w:spacing w:after="0"/>
        <w:jc w:val="center"/>
        <w:rPr>
          <w:rFonts w:ascii="Cambria" w:hAnsi="Cambria"/>
          <w:b/>
          <w:color w:val="FF0000"/>
          <w:sz w:val="52"/>
          <w:szCs w:val="52"/>
        </w:rPr>
      </w:pPr>
      <w:r w:rsidRPr="002844F9">
        <w:rPr>
          <w:rFonts w:ascii="Cambria" w:hAnsi="Cambria"/>
          <w:b/>
          <w:color w:val="FF0000"/>
          <w:sz w:val="56"/>
          <w:szCs w:val="56"/>
        </w:rPr>
        <w:t>Božanska komedija</w:t>
      </w:r>
    </w:p>
    <w:p w14:paraId="21699937" w14:textId="77777777" w:rsidR="002844F9" w:rsidRDefault="002844F9" w:rsidP="002844F9">
      <w:pPr>
        <w:spacing w:after="0"/>
        <w:jc w:val="center"/>
        <w:rPr>
          <w:rFonts w:ascii="Cambria" w:hAnsi="Cambria"/>
          <w:b/>
          <w:color w:val="000000"/>
          <w:sz w:val="48"/>
          <w:szCs w:val="48"/>
        </w:rPr>
      </w:pPr>
    </w:p>
    <w:p w14:paraId="6B27A21A" w14:textId="77777777" w:rsidR="002844F9" w:rsidRPr="002844F9" w:rsidRDefault="002844F9" w:rsidP="002844F9">
      <w:pPr>
        <w:spacing w:after="0"/>
        <w:jc w:val="center"/>
        <w:rPr>
          <w:rFonts w:ascii="Cambria" w:hAnsi="Cambria"/>
          <w:color w:val="000000"/>
          <w:sz w:val="52"/>
          <w:szCs w:val="52"/>
        </w:rPr>
      </w:pPr>
      <w:r w:rsidRPr="002844F9">
        <w:rPr>
          <w:rFonts w:ascii="Cambria" w:hAnsi="Cambria"/>
          <w:color w:val="000000"/>
          <w:sz w:val="48"/>
          <w:szCs w:val="48"/>
        </w:rPr>
        <w:t>Referat</w:t>
      </w:r>
    </w:p>
    <w:p w14:paraId="6A82B874" w14:textId="77777777" w:rsidR="002844F9" w:rsidRDefault="002844F9" w:rsidP="002844F9">
      <w:pPr>
        <w:spacing w:after="0"/>
        <w:jc w:val="center"/>
        <w:rPr>
          <w:rFonts w:ascii="Cambria" w:hAnsi="Cambria"/>
          <w:b/>
          <w:color w:val="FF0000"/>
          <w:sz w:val="52"/>
          <w:szCs w:val="52"/>
        </w:rPr>
      </w:pPr>
    </w:p>
    <w:p w14:paraId="33EB2178" w14:textId="77777777" w:rsidR="002844F9" w:rsidRDefault="002844F9" w:rsidP="002844F9">
      <w:pPr>
        <w:spacing w:after="0"/>
        <w:jc w:val="center"/>
        <w:rPr>
          <w:rFonts w:ascii="Cambria" w:hAnsi="Cambria"/>
          <w:b/>
          <w:color w:val="FF0000"/>
          <w:sz w:val="52"/>
          <w:szCs w:val="52"/>
        </w:rPr>
      </w:pPr>
    </w:p>
    <w:p w14:paraId="5E6FBE93" w14:textId="77777777" w:rsidR="002844F9" w:rsidRDefault="00F14615" w:rsidP="002844F9">
      <w:pPr>
        <w:spacing w:after="0"/>
        <w:jc w:val="center"/>
        <w:rPr>
          <w:rFonts w:ascii="Cambria" w:hAnsi="Cambria"/>
          <w:b/>
          <w:color w:val="FF0000"/>
          <w:sz w:val="52"/>
          <w:szCs w:val="52"/>
        </w:rPr>
      </w:pPr>
      <w:r>
        <w:rPr>
          <w:rFonts w:ascii="Cambria" w:hAnsi="Cambria"/>
          <w:b/>
          <w:noProof/>
          <w:color w:val="FF0000"/>
          <w:sz w:val="52"/>
          <w:szCs w:val="52"/>
        </w:rPr>
        <w:pict w14:anchorId="47750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180px-Michelino_DanteAndHisPoem.jpg" style="position:absolute;left:0;text-align:left;margin-left:115.15pt;margin-top:8.1pt;width:225pt;height:183pt;z-index:-251657728;visibility:visible" wrapcoords="-144 0 -144 21423 21600 21423 21600 0 -144 0">
            <v:imagedata r:id="rId5" o:title="180px-Michelino_DanteAndHisPoem"/>
            <w10:wrap type="tight"/>
          </v:shape>
        </w:pict>
      </w:r>
    </w:p>
    <w:p w14:paraId="7FEF0044" w14:textId="77777777" w:rsidR="002844F9" w:rsidRDefault="002844F9" w:rsidP="002844F9">
      <w:pPr>
        <w:spacing w:after="0"/>
        <w:jc w:val="center"/>
        <w:rPr>
          <w:rFonts w:ascii="Cambria" w:hAnsi="Cambria"/>
          <w:b/>
          <w:color w:val="FF0000"/>
          <w:sz w:val="52"/>
          <w:szCs w:val="52"/>
        </w:rPr>
      </w:pPr>
    </w:p>
    <w:p w14:paraId="0EEA1C01" w14:textId="77777777" w:rsidR="002844F9" w:rsidRDefault="002844F9" w:rsidP="002844F9">
      <w:pPr>
        <w:spacing w:after="0"/>
        <w:jc w:val="center"/>
        <w:rPr>
          <w:rFonts w:ascii="Cambria" w:hAnsi="Cambria"/>
          <w:b/>
          <w:color w:val="FF0000"/>
          <w:sz w:val="52"/>
          <w:szCs w:val="52"/>
        </w:rPr>
      </w:pPr>
    </w:p>
    <w:p w14:paraId="46410A09" w14:textId="77777777" w:rsidR="002844F9" w:rsidRDefault="002844F9" w:rsidP="002844F9">
      <w:pPr>
        <w:spacing w:after="0"/>
        <w:jc w:val="center"/>
        <w:rPr>
          <w:rFonts w:ascii="Cambria" w:hAnsi="Cambria"/>
          <w:b/>
          <w:color w:val="FF0000"/>
          <w:sz w:val="52"/>
          <w:szCs w:val="52"/>
        </w:rPr>
      </w:pPr>
    </w:p>
    <w:p w14:paraId="482AD389" w14:textId="77777777" w:rsidR="00F9310D" w:rsidRDefault="00F9310D" w:rsidP="00F9310D">
      <w:pPr>
        <w:spacing w:after="0"/>
        <w:jc w:val="right"/>
        <w:rPr>
          <w:rFonts w:ascii="Cambria" w:hAnsi="Cambria"/>
          <w:color w:val="000000"/>
          <w:sz w:val="40"/>
          <w:szCs w:val="40"/>
        </w:rPr>
      </w:pPr>
    </w:p>
    <w:p w14:paraId="2E020790" w14:textId="77777777" w:rsidR="00F9310D" w:rsidRDefault="00F9310D" w:rsidP="00F9310D">
      <w:pPr>
        <w:spacing w:after="0"/>
        <w:jc w:val="right"/>
        <w:rPr>
          <w:rFonts w:ascii="Cambria" w:hAnsi="Cambria"/>
          <w:color w:val="000000"/>
          <w:sz w:val="40"/>
          <w:szCs w:val="40"/>
        </w:rPr>
      </w:pPr>
    </w:p>
    <w:p w14:paraId="1EE8DC28" w14:textId="77777777" w:rsidR="00F9310D" w:rsidRDefault="00F9310D" w:rsidP="00F9310D">
      <w:pPr>
        <w:spacing w:after="0"/>
        <w:jc w:val="right"/>
        <w:rPr>
          <w:rFonts w:ascii="Cambria" w:hAnsi="Cambria"/>
          <w:color w:val="000000"/>
          <w:sz w:val="40"/>
          <w:szCs w:val="40"/>
        </w:rPr>
      </w:pPr>
    </w:p>
    <w:p w14:paraId="6652B0E3" w14:textId="77777777" w:rsidR="00F9310D" w:rsidRDefault="00F9310D" w:rsidP="00F9310D">
      <w:pPr>
        <w:spacing w:after="0"/>
        <w:jc w:val="right"/>
        <w:rPr>
          <w:rFonts w:ascii="Cambria" w:hAnsi="Cambria"/>
          <w:color w:val="000000"/>
          <w:sz w:val="40"/>
          <w:szCs w:val="40"/>
        </w:rPr>
      </w:pPr>
    </w:p>
    <w:p w14:paraId="0D58E3D0" w14:textId="77777777" w:rsidR="00F9310D" w:rsidRDefault="00F9310D" w:rsidP="00F9310D">
      <w:pPr>
        <w:spacing w:after="0"/>
        <w:jc w:val="right"/>
        <w:rPr>
          <w:rFonts w:ascii="Cambria" w:hAnsi="Cambria"/>
          <w:color w:val="000000"/>
          <w:sz w:val="40"/>
          <w:szCs w:val="40"/>
        </w:rPr>
      </w:pPr>
    </w:p>
    <w:p w14:paraId="262852E5" w14:textId="77777777" w:rsidR="00F9310D" w:rsidRDefault="00F9310D" w:rsidP="00F9310D">
      <w:pPr>
        <w:spacing w:after="0"/>
        <w:jc w:val="right"/>
        <w:rPr>
          <w:rFonts w:ascii="Cambria" w:hAnsi="Cambria"/>
          <w:color w:val="000000"/>
          <w:sz w:val="40"/>
          <w:szCs w:val="40"/>
        </w:rPr>
      </w:pPr>
    </w:p>
    <w:p w14:paraId="5EEE1D51" w14:textId="40D340B6" w:rsidR="002844F9" w:rsidRDefault="002844F9" w:rsidP="002844F9">
      <w:pPr>
        <w:spacing w:after="0"/>
        <w:rPr>
          <w:rFonts w:ascii="Cambria" w:hAnsi="Cambria"/>
          <w:color w:val="000000"/>
          <w:sz w:val="40"/>
          <w:szCs w:val="40"/>
        </w:rPr>
      </w:pPr>
    </w:p>
    <w:p w14:paraId="03666E46" w14:textId="77777777" w:rsidR="007459D3" w:rsidRDefault="007459D3" w:rsidP="002844F9">
      <w:pPr>
        <w:spacing w:after="0"/>
        <w:rPr>
          <w:rFonts w:ascii="Cambria" w:hAnsi="Cambria"/>
          <w:color w:val="000000"/>
          <w:sz w:val="40"/>
          <w:szCs w:val="40"/>
        </w:rPr>
      </w:pPr>
    </w:p>
    <w:p w14:paraId="6FE7915A" w14:textId="77777777" w:rsidR="002844F9" w:rsidRDefault="002844F9" w:rsidP="002844F9">
      <w:pPr>
        <w:spacing w:after="0"/>
        <w:rPr>
          <w:rFonts w:ascii="Cambria" w:hAnsi="Cambria"/>
          <w:color w:val="000000"/>
          <w:sz w:val="40"/>
          <w:szCs w:val="40"/>
        </w:rPr>
      </w:pPr>
    </w:p>
    <w:p w14:paraId="21C01D3D" w14:textId="77777777" w:rsidR="002844F9" w:rsidRDefault="00F9310D" w:rsidP="002844F9">
      <w:pPr>
        <w:spacing w:after="0"/>
        <w:rPr>
          <w:rFonts w:ascii="Cambria" w:hAnsi="Cambria"/>
          <w:color w:val="000000"/>
          <w:sz w:val="40"/>
          <w:szCs w:val="40"/>
        </w:rPr>
      </w:pPr>
      <w:r>
        <w:rPr>
          <w:rFonts w:ascii="Cambria" w:hAnsi="Cambria"/>
          <w:color w:val="000000"/>
          <w:sz w:val="40"/>
          <w:szCs w:val="40"/>
        </w:rPr>
        <w:t>Črnomelj, 19.3.2010</w:t>
      </w:r>
    </w:p>
    <w:p w14:paraId="622E643B" w14:textId="77777777" w:rsidR="00F9310D" w:rsidRDefault="00F9310D" w:rsidP="002844F9">
      <w:pPr>
        <w:spacing w:after="0"/>
        <w:rPr>
          <w:rFonts w:ascii="Cambria" w:hAnsi="Cambria"/>
          <w:color w:val="000000"/>
          <w:sz w:val="40"/>
          <w:szCs w:val="40"/>
        </w:rPr>
      </w:pPr>
    </w:p>
    <w:p w14:paraId="28C818AE" w14:textId="77777777" w:rsidR="002844F9" w:rsidRPr="002844F9" w:rsidRDefault="002844F9" w:rsidP="002844F9">
      <w:pPr>
        <w:spacing w:after="0"/>
        <w:rPr>
          <w:rFonts w:ascii="Cambria" w:hAnsi="Cambria"/>
          <w:color w:val="000000"/>
          <w:sz w:val="32"/>
          <w:szCs w:val="32"/>
        </w:rPr>
      </w:pPr>
    </w:p>
    <w:p w14:paraId="1F679E9C" w14:textId="77777777" w:rsidR="000B24D1" w:rsidRPr="00F9310D" w:rsidRDefault="009C01AB">
      <w:pPr>
        <w:rPr>
          <w:sz w:val="36"/>
          <w:szCs w:val="36"/>
          <w:u w:val="single"/>
        </w:rPr>
      </w:pPr>
      <w:r w:rsidRPr="00F9310D">
        <w:rPr>
          <w:sz w:val="36"/>
          <w:szCs w:val="36"/>
          <w:u w:val="single"/>
        </w:rPr>
        <w:lastRenderedPageBreak/>
        <w:t>Zakaj je Dante največji pesnik svojega časa?</w:t>
      </w:r>
    </w:p>
    <w:p w14:paraId="653C8084" w14:textId="77777777" w:rsidR="00487366" w:rsidRPr="00F9310D" w:rsidRDefault="009C01AB" w:rsidP="00AE0CCB">
      <w:pPr>
        <w:spacing w:after="480"/>
        <w:rPr>
          <w:sz w:val="28"/>
          <w:szCs w:val="28"/>
        </w:rPr>
      </w:pPr>
      <w:r>
        <w:rPr>
          <w:sz w:val="28"/>
          <w:szCs w:val="28"/>
        </w:rPr>
        <w:t>V pesnitvi Božanska komedija je združil vsa stališča srednjeveškega sveta v zaokroženo celoto. Temelji na krščanski filozofiji in teologiji, ki sledi krščanskim predstavam o peklu, vicah in nebesih. V dogajanje so vključene številne zgodbe o resničnih ljudeh Dantejevega časa ter tudi iz prejšnjih časov. Ljubezen do Bea</w:t>
      </w:r>
      <w:r w:rsidR="007D2AA2">
        <w:rPr>
          <w:sz w:val="28"/>
          <w:szCs w:val="28"/>
        </w:rPr>
        <w:t>trice daje pesnitvi poseben čar. Upošteva, kot je tudi za njegov čas značilno, antične motive. Božanska komedija je zaradi pomena vsebine in oblikovno estetske skladnosti najpomembnejše delo v srednjeveški književnosti in s tem je tudi njen avtor največji pesnik svojega časa.</w:t>
      </w:r>
    </w:p>
    <w:p w14:paraId="5D1B2A7B" w14:textId="77777777" w:rsidR="00487366" w:rsidRPr="00F9310D" w:rsidRDefault="007D2AA2" w:rsidP="007D2AA2">
      <w:pPr>
        <w:rPr>
          <w:sz w:val="36"/>
          <w:szCs w:val="36"/>
          <w:u w:val="single"/>
        </w:rPr>
      </w:pPr>
      <w:r w:rsidRPr="00F9310D">
        <w:rPr>
          <w:sz w:val="36"/>
          <w:szCs w:val="36"/>
          <w:u w:val="single"/>
        </w:rPr>
        <w:t>S čim je Dante vplival na slovensko poezijo?</w:t>
      </w:r>
    </w:p>
    <w:p w14:paraId="7639AB6A" w14:textId="77777777" w:rsidR="00487366" w:rsidRPr="00F9310D" w:rsidRDefault="007D2AA2" w:rsidP="00AE0CCB">
      <w:pPr>
        <w:spacing w:after="480"/>
        <w:rPr>
          <w:sz w:val="28"/>
          <w:szCs w:val="28"/>
        </w:rPr>
      </w:pPr>
      <w:r>
        <w:rPr>
          <w:sz w:val="28"/>
          <w:szCs w:val="28"/>
        </w:rPr>
        <w:t xml:space="preserve">Dante je imel izjemen vpliv tudi na slovensko književnost, saj ga je prvi pri Slovencih občudoval Matija Čop. Vpliv pa je imel tudi na Prešerna pri pesnitvi Krst pri Savici, kjer je Bogomila imela podobno vlogo kot Beatrice v Božanski komediji. </w:t>
      </w:r>
      <w:r w:rsidR="0025463D">
        <w:rPr>
          <w:sz w:val="28"/>
          <w:szCs w:val="28"/>
        </w:rPr>
        <w:t xml:space="preserve"> Prešeren je prevzel tudi obliko Božanske komedije.</w:t>
      </w:r>
    </w:p>
    <w:p w14:paraId="1D71EF94" w14:textId="77777777" w:rsidR="0025463D" w:rsidRPr="00F9310D" w:rsidRDefault="0025463D" w:rsidP="0025463D">
      <w:pPr>
        <w:spacing w:after="360"/>
        <w:rPr>
          <w:sz w:val="36"/>
          <w:szCs w:val="36"/>
          <w:u w:val="single"/>
        </w:rPr>
      </w:pPr>
      <w:r w:rsidRPr="00F9310D">
        <w:rPr>
          <w:sz w:val="36"/>
          <w:szCs w:val="36"/>
          <w:u w:val="single"/>
        </w:rPr>
        <w:t>Nastajanje Božanske komedije in razla</w:t>
      </w:r>
      <w:r w:rsidR="00F9310D">
        <w:rPr>
          <w:sz w:val="36"/>
          <w:szCs w:val="36"/>
          <w:u w:val="single"/>
        </w:rPr>
        <w:t>ga naslova</w:t>
      </w:r>
    </w:p>
    <w:p w14:paraId="3700D429" w14:textId="77777777" w:rsidR="00487366" w:rsidRPr="00F9310D" w:rsidRDefault="0025463D" w:rsidP="00AE0CCB">
      <w:pPr>
        <w:spacing w:after="480"/>
        <w:rPr>
          <w:sz w:val="28"/>
          <w:szCs w:val="28"/>
        </w:rPr>
      </w:pPr>
      <w:r>
        <w:rPr>
          <w:sz w:val="28"/>
          <w:szCs w:val="28"/>
        </w:rPr>
        <w:t xml:space="preserve">Nastajala je od leta 1309 do 1321. Sprva jo je avtor imenoval samo komedija(Commedia), saj je ta beseda tedaj označevala vsako delo s tragičnim začetkom in srečnim razpletom. V znak </w:t>
      </w:r>
      <w:r w:rsidR="004461E5">
        <w:rPr>
          <w:sz w:val="28"/>
          <w:szCs w:val="28"/>
        </w:rPr>
        <w:t>njene posebne pomembnosti je p</w:t>
      </w:r>
      <w:r>
        <w:rPr>
          <w:sz w:val="28"/>
          <w:szCs w:val="28"/>
        </w:rPr>
        <w:t>o Dantejevi smrti</w:t>
      </w:r>
      <w:r w:rsidR="004461E5">
        <w:rPr>
          <w:sz w:val="28"/>
          <w:szCs w:val="28"/>
        </w:rPr>
        <w:t xml:space="preserve"> dobila dodatek božanska.</w:t>
      </w:r>
    </w:p>
    <w:p w14:paraId="35D8091A" w14:textId="77777777" w:rsidR="004461E5" w:rsidRPr="00F9310D" w:rsidRDefault="00F9310D" w:rsidP="0025463D">
      <w:pPr>
        <w:spacing w:after="360"/>
        <w:rPr>
          <w:sz w:val="36"/>
          <w:szCs w:val="36"/>
          <w:u w:val="single"/>
        </w:rPr>
      </w:pPr>
      <w:r>
        <w:rPr>
          <w:sz w:val="36"/>
          <w:szCs w:val="36"/>
          <w:u w:val="single"/>
        </w:rPr>
        <w:t>Namen Božanske komedije</w:t>
      </w:r>
    </w:p>
    <w:p w14:paraId="3BE20CFA" w14:textId="77777777" w:rsidR="00F9310D" w:rsidRDefault="004461E5" w:rsidP="0025463D">
      <w:pPr>
        <w:spacing w:after="360"/>
        <w:rPr>
          <w:sz w:val="28"/>
          <w:szCs w:val="28"/>
        </w:rPr>
      </w:pPr>
      <w:r>
        <w:rPr>
          <w:sz w:val="28"/>
          <w:szCs w:val="28"/>
        </w:rPr>
        <w:t xml:space="preserve">Pesnik želi s pesnitvijo pokazati podrejenost veri tistega časa. </w:t>
      </w:r>
      <w:r w:rsidR="009A7A7E">
        <w:rPr>
          <w:sz w:val="28"/>
          <w:szCs w:val="28"/>
        </w:rPr>
        <w:t>Prikazat hoče stališča do problemov Italijanske srednjeveške družbe - nasprotje med papeštvom in cesarstvom, razpadanje verskega socialnega in političnega reda, neenotnost Italije...</w:t>
      </w:r>
    </w:p>
    <w:p w14:paraId="6A18A730" w14:textId="77777777" w:rsidR="00AE0CCB" w:rsidRDefault="00AE0CCB" w:rsidP="0025463D">
      <w:pPr>
        <w:spacing w:after="360"/>
        <w:rPr>
          <w:sz w:val="28"/>
          <w:szCs w:val="28"/>
        </w:rPr>
      </w:pPr>
    </w:p>
    <w:p w14:paraId="4ED2CA82" w14:textId="77777777" w:rsidR="00AE0CCB" w:rsidRDefault="00AE0CCB" w:rsidP="0025463D">
      <w:pPr>
        <w:spacing w:after="360"/>
        <w:rPr>
          <w:sz w:val="28"/>
          <w:szCs w:val="28"/>
        </w:rPr>
      </w:pPr>
    </w:p>
    <w:p w14:paraId="07AFB08D" w14:textId="77777777" w:rsidR="009A7A7E" w:rsidRPr="00F9310D" w:rsidRDefault="00F9310D" w:rsidP="00F9310D">
      <w:pPr>
        <w:rPr>
          <w:sz w:val="36"/>
          <w:szCs w:val="36"/>
          <w:u w:val="single"/>
        </w:rPr>
      </w:pPr>
      <w:r>
        <w:rPr>
          <w:sz w:val="36"/>
          <w:szCs w:val="36"/>
          <w:u w:val="single"/>
        </w:rPr>
        <w:lastRenderedPageBreak/>
        <w:t>Zgradba božanske komedije</w:t>
      </w:r>
    </w:p>
    <w:p w14:paraId="7A14C419" w14:textId="77777777" w:rsidR="009616EC" w:rsidRDefault="009616EC" w:rsidP="009616EC">
      <w:pPr>
        <w:rPr>
          <w:sz w:val="28"/>
          <w:szCs w:val="28"/>
        </w:rPr>
      </w:pPr>
      <w:r>
        <w:rPr>
          <w:sz w:val="28"/>
          <w:szCs w:val="28"/>
        </w:rPr>
        <w:t>Božanska komedija je ep, sestavljen iz 100 spevov. Ti so urejeni v tri dele ali kantike:</w:t>
      </w:r>
    </w:p>
    <w:p w14:paraId="09B3D9BD" w14:textId="77777777" w:rsidR="009616EC" w:rsidRPr="009616EC" w:rsidRDefault="006305E9" w:rsidP="006305E9">
      <w:pPr>
        <w:pStyle w:val="ListParagraph"/>
        <w:ind w:left="405"/>
        <w:rPr>
          <w:sz w:val="28"/>
          <w:szCs w:val="28"/>
        </w:rPr>
      </w:pPr>
      <w:r>
        <w:rPr>
          <w:sz w:val="28"/>
          <w:szCs w:val="28"/>
        </w:rPr>
        <w:t>1.k</w:t>
      </w:r>
      <w:r w:rsidR="009616EC" w:rsidRPr="009616EC">
        <w:rPr>
          <w:sz w:val="28"/>
          <w:szCs w:val="28"/>
        </w:rPr>
        <w:t>antika – Pekel (Inferno )</w:t>
      </w:r>
    </w:p>
    <w:p w14:paraId="53B4D571" w14:textId="77777777" w:rsidR="009616EC" w:rsidRDefault="006305E9" w:rsidP="006305E9">
      <w:pPr>
        <w:pStyle w:val="ListParagraph"/>
        <w:ind w:left="405"/>
        <w:rPr>
          <w:sz w:val="28"/>
          <w:szCs w:val="28"/>
        </w:rPr>
      </w:pPr>
      <w:r>
        <w:rPr>
          <w:sz w:val="28"/>
          <w:szCs w:val="28"/>
        </w:rPr>
        <w:t>2.k</w:t>
      </w:r>
      <w:r w:rsidR="009616EC">
        <w:rPr>
          <w:sz w:val="28"/>
          <w:szCs w:val="28"/>
        </w:rPr>
        <w:t>antika – Vice ( Purgatorio)</w:t>
      </w:r>
    </w:p>
    <w:p w14:paraId="5B6D2937" w14:textId="77777777" w:rsidR="006305E9" w:rsidRDefault="006305E9" w:rsidP="006305E9">
      <w:pPr>
        <w:pStyle w:val="ListParagraph"/>
        <w:ind w:left="405"/>
        <w:rPr>
          <w:sz w:val="28"/>
          <w:szCs w:val="28"/>
        </w:rPr>
      </w:pPr>
      <w:r>
        <w:rPr>
          <w:sz w:val="28"/>
          <w:szCs w:val="28"/>
        </w:rPr>
        <w:t>3.k</w:t>
      </w:r>
      <w:r w:rsidR="009616EC">
        <w:rPr>
          <w:sz w:val="28"/>
          <w:szCs w:val="28"/>
        </w:rPr>
        <w:t>antika</w:t>
      </w:r>
      <w:r>
        <w:rPr>
          <w:sz w:val="28"/>
          <w:szCs w:val="28"/>
        </w:rPr>
        <w:t xml:space="preserve"> -</w:t>
      </w:r>
      <w:r w:rsidR="009616EC">
        <w:rPr>
          <w:sz w:val="28"/>
          <w:szCs w:val="28"/>
        </w:rPr>
        <w:t xml:space="preserve"> Nebesa (</w:t>
      </w:r>
      <w:r>
        <w:rPr>
          <w:sz w:val="28"/>
          <w:szCs w:val="28"/>
        </w:rPr>
        <w:t xml:space="preserve"> Paradiso )</w:t>
      </w:r>
    </w:p>
    <w:p w14:paraId="05D302AB" w14:textId="77777777" w:rsidR="006305E9" w:rsidRDefault="006305E9" w:rsidP="006305E9">
      <w:pPr>
        <w:pStyle w:val="ListParagraph"/>
        <w:ind w:left="405"/>
        <w:rPr>
          <w:sz w:val="28"/>
          <w:szCs w:val="28"/>
        </w:rPr>
      </w:pPr>
    </w:p>
    <w:p w14:paraId="0B1A0BE1" w14:textId="77777777" w:rsidR="006305E9" w:rsidRDefault="006305E9" w:rsidP="00F9310D">
      <w:pPr>
        <w:spacing w:after="120"/>
        <w:rPr>
          <w:sz w:val="28"/>
          <w:szCs w:val="28"/>
        </w:rPr>
      </w:pPr>
      <w:r w:rsidRPr="006305E9">
        <w:rPr>
          <w:sz w:val="28"/>
          <w:szCs w:val="28"/>
        </w:rPr>
        <w:t>Vsaka kantika obsega 33 spevov in  v začetku je uvodi spev.</w:t>
      </w:r>
      <w:r w:rsidR="00BA0D01">
        <w:rPr>
          <w:sz w:val="28"/>
          <w:szCs w:val="28"/>
        </w:rPr>
        <w:t xml:space="preserve"> </w:t>
      </w:r>
      <w:r w:rsidRPr="006305E9">
        <w:rPr>
          <w:sz w:val="28"/>
          <w:szCs w:val="28"/>
        </w:rPr>
        <w:t>Kitica je tercina, verz pa jambski enajsterec. Pesnitev je napisana v italijanskem jeziku.</w:t>
      </w:r>
    </w:p>
    <w:p w14:paraId="01465B3C" w14:textId="77777777" w:rsidR="00F9310D" w:rsidRDefault="00F9310D" w:rsidP="006305E9">
      <w:pPr>
        <w:rPr>
          <w:sz w:val="32"/>
          <w:szCs w:val="32"/>
          <w:u w:val="single"/>
        </w:rPr>
      </w:pPr>
    </w:p>
    <w:p w14:paraId="0326AB86" w14:textId="77777777" w:rsidR="006305E9" w:rsidRPr="00F9310D" w:rsidRDefault="006305E9" w:rsidP="006305E9">
      <w:pPr>
        <w:rPr>
          <w:sz w:val="36"/>
          <w:szCs w:val="36"/>
          <w:u w:val="single"/>
        </w:rPr>
      </w:pPr>
      <w:r w:rsidRPr="00F9310D">
        <w:rPr>
          <w:sz w:val="36"/>
          <w:szCs w:val="36"/>
          <w:u w:val="single"/>
        </w:rPr>
        <w:t>Snov Božanske komedije</w:t>
      </w:r>
    </w:p>
    <w:p w14:paraId="7D8ED2EC" w14:textId="77777777" w:rsidR="00F9310D" w:rsidRDefault="006305E9" w:rsidP="001C7A52">
      <w:pPr>
        <w:rPr>
          <w:sz w:val="28"/>
          <w:szCs w:val="28"/>
        </w:rPr>
      </w:pPr>
      <w:r>
        <w:rPr>
          <w:sz w:val="28"/>
          <w:szCs w:val="28"/>
        </w:rPr>
        <w:t>V uvodnem spevu Dante opiše začetek potovanja po posmrtnih pokrajinah (pekel, vice in nebesa )</w:t>
      </w:r>
      <w:r w:rsidR="001C7A52">
        <w:rPr>
          <w:sz w:val="28"/>
          <w:szCs w:val="28"/>
        </w:rPr>
        <w:t>. Pogovarja se z dušami, ki tam bivajo, hkrati pa premišljuje o življenju in smrti, ter o večnosti in krščanski veri.</w:t>
      </w:r>
    </w:p>
    <w:p w14:paraId="6B3EA99E" w14:textId="77777777" w:rsidR="001C7A52" w:rsidRDefault="00F14615" w:rsidP="001C7A52">
      <w:pPr>
        <w:rPr>
          <w:sz w:val="28"/>
          <w:szCs w:val="28"/>
        </w:rPr>
      </w:pPr>
      <w:r>
        <w:rPr>
          <w:noProof/>
          <w:sz w:val="28"/>
          <w:szCs w:val="28"/>
        </w:rPr>
        <w:pict w14:anchorId="6E9F47BE">
          <v:shape id="Slika 1" o:spid="_x0000_s1027" type="#_x0000_t75" style="position:absolute;margin-left:3.3pt;margin-top:5.95pt;width:112.6pt;height:256.05pt;z-index:-251659776;visibility:visible" wrapcoords="-288 0 -288 21511 21581 21511 21581 0 -288 0">
            <v:imagedata r:id="rId6" o:title=""/>
            <w10:wrap type="tight"/>
          </v:shape>
        </w:pict>
      </w:r>
      <w:r w:rsidR="001C7A52">
        <w:rPr>
          <w:sz w:val="28"/>
          <w:szCs w:val="28"/>
        </w:rPr>
        <w:t xml:space="preserve">Skozi potovanje ga spremlja Vergil, rimski pesnik, s katerim skozi mogočna vrata vstopi v peklensko preddverje nato pot nadaljujeta po devetih krogih pekla: </w:t>
      </w:r>
    </w:p>
    <w:p w14:paraId="5DFE0A0F" w14:textId="77777777" w:rsidR="00487366" w:rsidRDefault="001C7A52" w:rsidP="00487366">
      <w:pPr>
        <w:pStyle w:val="ListParagraph"/>
        <w:numPr>
          <w:ilvl w:val="0"/>
          <w:numId w:val="4"/>
        </w:numPr>
        <w:rPr>
          <w:sz w:val="28"/>
          <w:szCs w:val="28"/>
        </w:rPr>
      </w:pPr>
      <w:r w:rsidRPr="00487366">
        <w:rPr>
          <w:sz w:val="28"/>
          <w:szCs w:val="28"/>
        </w:rPr>
        <w:t>krog:pr</w:t>
      </w:r>
      <w:r w:rsidR="00487366" w:rsidRPr="00487366">
        <w:rPr>
          <w:sz w:val="28"/>
          <w:szCs w:val="28"/>
        </w:rPr>
        <w:t>avičniki pred Kristusom</w:t>
      </w:r>
    </w:p>
    <w:p w14:paraId="75D4BE6F" w14:textId="77777777" w:rsidR="00487366" w:rsidRDefault="001C7A52" w:rsidP="00487366">
      <w:pPr>
        <w:pStyle w:val="ListParagraph"/>
        <w:numPr>
          <w:ilvl w:val="0"/>
          <w:numId w:val="4"/>
        </w:numPr>
        <w:rPr>
          <w:sz w:val="28"/>
          <w:szCs w:val="28"/>
        </w:rPr>
      </w:pPr>
      <w:r w:rsidRPr="00487366">
        <w:rPr>
          <w:sz w:val="28"/>
          <w:szCs w:val="28"/>
        </w:rPr>
        <w:t>krog:pohotniki</w:t>
      </w:r>
    </w:p>
    <w:p w14:paraId="7D9A921F" w14:textId="77777777" w:rsidR="00487366" w:rsidRDefault="001C7A52" w:rsidP="00487366">
      <w:pPr>
        <w:pStyle w:val="ListParagraph"/>
        <w:numPr>
          <w:ilvl w:val="0"/>
          <w:numId w:val="4"/>
        </w:numPr>
        <w:rPr>
          <w:sz w:val="28"/>
          <w:szCs w:val="28"/>
        </w:rPr>
      </w:pPr>
      <w:r w:rsidRPr="00487366">
        <w:rPr>
          <w:sz w:val="28"/>
          <w:szCs w:val="28"/>
        </w:rPr>
        <w:t>krog:požeruhi</w:t>
      </w:r>
    </w:p>
    <w:p w14:paraId="2DE49B62" w14:textId="77777777" w:rsidR="00487366" w:rsidRDefault="001C7A52" w:rsidP="00487366">
      <w:pPr>
        <w:pStyle w:val="ListParagraph"/>
        <w:numPr>
          <w:ilvl w:val="0"/>
          <w:numId w:val="4"/>
        </w:numPr>
        <w:rPr>
          <w:sz w:val="28"/>
          <w:szCs w:val="28"/>
        </w:rPr>
      </w:pPr>
      <w:r w:rsidRPr="00487366">
        <w:rPr>
          <w:sz w:val="28"/>
          <w:szCs w:val="28"/>
        </w:rPr>
        <w:t>krog:razsipneži in skopuhi</w:t>
      </w:r>
    </w:p>
    <w:p w14:paraId="3629DCA3" w14:textId="77777777" w:rsidR="00487366" w:rsidRDefault="001C7A52" w:rsidP="00487366">
      <w:pPr>
        <w:pStyle w:val="ListParagraph"/>
        <w:numPr>
          <w:ilvl w:val="0"/>
          <w:numId w:val="4"/>
        </w:numPr>
        <w:rPr>
          <w:sz w:val="28"/>
          <w:szCs w:val="28"/>
        </w:rPr>
      </w:pPr>
      <w:r w:rsidRPr="00487366">
        <w:rPr>
          <w:sz w:val="28"/>
          <w:szCs w:val="28"/>
        </w:rPr>
        <w:t>krog:jeznoriteži in zdolgočaseni</w:t>
      </w:r>
    </w:p>
    <w:p w14:paraId="7F02317A" w14:textId="77777777" w:rsidR="00487366" w:rsidRDefault="001C7A52" w:rsidP="00487366">
      <w:pPr>
        <w:pStyle w:val="ListParagraph"/>
        <w:numPr>
          <w:ilvl w:val="0"/>
          <w:numId w:val="4"/>
        </w:numPr>
        <w:rPr>
          <w:sz w:val="28"/>
          <w:szCs w:val="28"/>
        </w:rPr>
      </w:pPr>
      <w:r w:rsidRPr="00487366">
        <w:rPr>
          <w:sz w:val="28"/>
          <w:szCs w:val="28"/>
        </w:rPr>
        <w:t>krog:</w:t>
      </w:r>
      <w:r w:rsidR="00ED1E3F" w:rsidRPr="00487366">
        <w:rPr>
          <w:sz w:val="28"/>
          <w:szCs w:val="28"/>
        </w:rPr>
        <w:t>neverniki</w:t>
      </w:r>
    </w:p>
    <w:p w14:paraId="1231147A" w14:textId="77777777" w:rsidR="00487366" w:rsidRDefault="00ED1E3F" w:rsidP="00487366">
      <w:pPr>
        <w:pStyle w:val="ListParagraph"/>
        <w:numPr>
          <w:ilvl w:val="0"/>
          <w:numId w:val="4"/>
        </w:numPr>
        <w:rPr>
          <w:sz w:val="28"/>
          <w:szCs w:val="28"/>
        </w:rPr>
      </w:pPr>
      <w:r w:rsidRPr="00487366">
        <w:rPr>
          <w:sz w:val="28"/>
          <w:szCs w:val="28"/>
        </w:rPr>
        <w:t>krog:nasilneži</w:t>
      </w:r>
    </w:p>
    <w:p w14:paraId="7FEB493C" w14:textId="77777777" w:rsidR="00487366" w:rsidRDefault="00ED1E3F" w:rsidP="00487366">
      <w:pPr>
        <w:pStyle w:val="ListParagraph"/>
        <w:numPr>
          <w:ilvl w:val="0"/>
          <w:numId w:val="4"/>
        </w:numPr>
        <w:rPr>
          <w:sz w:val="28"/>
          <w:szCs w:val="28"/>
        </w:rPr>
      </w:pPr>
      <w:r w:rsidRPr="00487366">
        <w:rPr>
          <w:sz w:val="28"/>
          <w:szCs w:val="28"/>
        </w:rPr>
        <w:t>krog:prevaranti</w:t>
      </w:r>
    </w:p>
    <w:p w14:paraId="0065767E" w14:textId="77777777" w:rsidR="00ED1E3F" w:rsidRPr="00487366" w:rsidRDefault="00ED1E3F" w:rsidP="00487366">
      <w:pPr>
        <w:pStyle w:val="ListParagraph"/>
        <w:numPr>
          <w:ilvl w:val="0"/>
          <w:numId w:val="4"/>
        </w:numPr>
        <w:rPr>
          <w:sz w:val="28"/>
          <w:szCs w:val="28"/>
        </w:rPr>
      </w:pPr>
      <w:r w:rsidRPr="00487366">
        <w:rPr>
          <w:sz w:val="28"/>
          <w:szCs w:val="28"/>
        </w:rPr>
        <w:t>krog:izdajalci( naj globji del pekla, kjer vlada Lucifer in se imenuje Kocit)</w:t>
      </w:r>
    </w:p>
    <w:p w14:paraId="4F7F5E45" w14:textId="77777777" w:rsidR="00E30375" w:rsidRDefault="00E30375" w:rsidP="001C7A52">
      <w:pPr>
        <w:rPr>
          <w:sz w:val="28"/>
          <w:szCs w:val="28"/>
        </w:rPr>
      </w:pPr>
    </w:p>
    <w:p w14:paraId="64505422" w14:textId="77777777" w:rsidR="001C7A52" w:rsidRDefault="00ED1E3F" w:rsidP="001C7A52">
      <w:pPr>
        <w:rPr>
          <w:sz w:val="28"/>
          <w:szCs w:val="28"/>
        </w:rPr>
      </w:pPr>
      <w:r>
        <w:rPr>
          <w:sz w:val="28"/>
          <w:szCs w:val="28"/>
        </w:rPr>
        <w:t>Mimo Kocita zdrsneta in se vzpenjata navzgor v vice. Najprej stopita čez reko Tibero v predvice, kjer so duše malomarnežev. Nato se začneta vzpenjati po sedmih planotah gore vic,kjer se očiščujejo sedmih grehov:</w:t>
      </w:r>
    </w:p>
    <w:p w14:paraId="78B8871F" w14:textId="77777777" w:rsidR="00ED1E3F" w:rsidRDefault="00ED1E3F" w:rsidP="00ED1E3F">
      <w:pPr>
        <w:pStyle w:val="ListParagraph"/>
        <w:numPr>
          <w:ilvl w:val="0"/>
          <w:numId w:val="2"/>
        </w:numPr>
        <w:rPr>
          <w:sz w:val="28"/>
          <w:szCs w:val="28"/>
        </w:rPr>
      </w:pPr>
      <w:r>
        <w:rPr>
          <w:sz w:val="28"/>
          <w:szCs w:val="28"/>
        </w:rPr>
        <w:t>Napuha</w:t>
      </w:r>
    </w:p>
    <w:p w14:paraId="5A24AA3E" w14:textId="77777777" w:rsidR="00ED1E3F" w:rsidRDefault="00ED1E3F" w:rsidP="00ED1E3F">
      <w:pPr>
        <w:pStyle w:val="ListParagraph"/>
        <w:numPr>
          <w:ilvl w:val="0"/>
          <w:numId w:val="2"/>
        </w:numPr>
        <w:rPr>
          <w:sz w:val="28"/>
          <w:szCs w:val="28"/>
        </w:rPr>
      </w:pPr>
      <w:r>
        <w:rPr>
          <w:sz w:val="28"/>
          <w:szCs w:val="28"/>
        </w:rPr>
        <w:t>Lakomnosti</w:t>
      </w:r>
    </w:p>
    <w:p w14:paraId="4BA401A3" w14:textId="77777777" w:rsidR="00ED1E3F" w:rsidRDefault="00ED1E3F" w:rsidP="00ED1E3F">
      <w:pPr>
        <w:pStyle w:val="ListParagraph"/>
        <w:numPr>
          <w:ilvl w:val="0"/>
          <w:numId w:val="2"/>
        </w:numPr>
        <w:rPr>
          <w:sz w:val="28"/>
          <w:szCs w:val="28"/>
        </w:rPr>
      </w:pPr>
      <w:r>
        <w:rPr>
          <w:sz w:val="28"/>
          <w:szCs w:val="28"/>
        </w:rPr>
        <w:t>Nečistosti</w:t>
      </w:r>
    </w:p>
    <w:p w14:paraId="6DDFA061" w14:textId="77777777" w:rsidR="00ED1E3F" w:rsidRDefault="00ED1E3F" w:rsidP="00ED1E3F">
      <w:pPr>
        <w:pStyle w:val="ListParagraph"/>
        <w:numPr>
          <w:ilvl w:val="0"/>
          <w:numId w:val="2"/>
        </w:numPr>
        <w:rPr>
          <w:sz w:val="28"/>
          <w:szCs w:val="28"/>
        </w:rPr>
      </w:pPr>
      <w:r>
        <w:rPr>
          <w:sz w:val="28"/>
          <w:szCs w:val="28"/>
        </w:rPr>
        <w:t>Nevoščljivosti</w:t>
      </w:r>
    </w:p>
    <w:p w14:paraId="3718A518" w14:textId="77777777" w:rsidR="00ED1E3F" w:rsidRDefault="00ED1E3F" w:rsidP="00ED1E3F">
      <w:pPr>
        <w:pStyle w:val="ListParagraph"/>
        <w:numPr>
          <w:ilvl w:val="0"/>
          <w:numId w:val="2"/>
        </w:numPr>
        <w:rPr>
          <w:sz w:val="28"/>
          <w:szCs w:val="28"/>
        </w:rPr>
      </w:pPr>
      <w:r>
        <w:rPr>
          <w:sz w:val="28"/>
          <w:szCs w:val="28"/>
        </w:rPr>
        <w:t>Požrešnosti</w:t>
      </w:r>
    </w:p>
    <w:p w14:paraId="47826D4C" w14:textId="77777777" w:rsidR="00ED1E3F" w:rsidRDefault="00ED1E3F" w:rsidP="00ED1E3F">
      <w:pPr>
        <w:pStyle w:val="ListParagraph"/>
        <w:numPr>
          <w:ilvl w:val="0"/>
          <w:numId w:val="2"/>
        </w:numPr>
        <w:rPr>
          <w:sz w:val="28"/>
          <w:szCs w:val="28"/>
        </w:rPr>
      </w:pPr>
      <w:r>
        <w:rPr>
          <w:sz w:val="28"/>
          <w:szCs w:val="28"/>
        </w:rPr>
        <w:t>Jeze</w:t>
      </w:r>
    </w:p>
    <w:p w14:paraId="71A7E5CE" w14:textId="77777777" w:rsidR="00ED1E3F" w:rsidRDefault="00ED1E3F" w:rsidP="00ED1E3F">
      <w:pPr>
        <w:pStyle w:val="ListParagraph"/>
        <w:numPr>
          <w:ilvl w:val="0"/>
          <w:numId w:val="2"/>
        </w:numPr>
        <w:rPr>
          <w:sz w:val="28"/>
          <w:szCs w:val="28"/>
        </w:rPr>
      </w:pPr>
      <w:r>
        <w:rPr>
          <w:sz w:val="28"/>
          <w:szCs w:val="28"/>
        </w:rPr>
        <w:t>Lenobe</w:t>
      </w:r>
    </w:p>
    <w:p w14:paraId="512810F0" w14:textId="77777777" w:rsidR="004350BC" w:rsidRDefault="00F14615" w:rsidP="00487366">
      <w:pPr>
        <w:ind w:left="45"/>
        <w:rPr>
          <w:sz w:val="28"/>
          <w:szCs w:val="28"/>
        </w:rPr>
      </w:pPr>
      <w:r>
        <w:rPr>
          <w:noProof/>
          <w:sz w:val="28"/>
          <w:szCs w:val="28"/>
        </w:rPr>
        <w:pict w14:anchorId="6F90298C">
          <v:shape id="Slika 2" o:spid="_x0000_s1026" type="#_x0000_t75" style="position:absolute;left:0;text-align:left;margin-left:-6.9pt;margin-top:42.7pt;width:118pt;height:136.25pt;z-index:-251658752;visibility:visible" wrapcoords="-275 0 -275 21402 21692 21402 21692 0 -275 0">
            <v:imagedata r:id="rId7" o:title=""/>
            <w10:wrap type="tight"/>
          </v:shape>
        </w:pict>
      </w:r>
      <w:r w:rsidR="00ED1E3F">
        <w:rPr>
          <w:sz w:val="28"/>
          <w:szCs w:val="28"/>
        </w:rPr>
        <w:t>Na vrhu sedme planote ga Virgil zapusti, saj kot pogan ne sme vstopiti</w:t>
      </w:r>
      <w:r w:rsidR="004350BC">
        <w:rPr>
          <w:sz w:val="28"/>
          <w:szCs w:val="28"/>
        </w:rPr>
        <w:t xml:space="preserve"> v nebesa.</w:t>
      </w:r>
      <w:r w:rsidR="00F9310D" w:rsidRPr="00F9310D">
        <w:rPr>
          <w:sz w:val="28"/>
          <w:szCs w:val="28"/>
        </w:rPr>
        <w:t xml:space="preserve"> </w:t>
      </w:r>
    </w:p>
    <w:p w14:paraId="091E9FD5" w14:textId="77777777" w:rsidR="004350BC" w:rsidRDefault="004350BC" w:rsidP="00F9310D">
      <w:pPr>
        <w:spacing w:after="360"/>
        <w:rPr>
          <w:sz w:val="28"/>
          <w:szCs w:val="28"/>
        </w:rPr>
      </w:pPr>
      <w:r>
        <w:rPr>
          <w:sz w:val="28"/>
          <w:szCs w:val="28"/>
        </w:rPr>
        <w:t>Dante sam vstopi v očarljiv gozd, ki se imenuje raj in je prispodoba</w:t>
      </w:r>
      <w:r w:rsidR="00487366">
        <w:rPr>
          <w:sz w:val="28"/>
          <w:szCs w:val="28"/>
        </w:rPr>
        <w:t xml:space="preserve"> </w:t>
      </w:r>
      <w:r>
        <w:rPr>
          <w:sz w:val="28"/>
          <w:szCs w:val="28"/>
        </w:rPr>
        <w:t>popolnega življenja, naravnanega k Bogu, tu ga sprejme Beatrice in ga spove. Potem se okopa v reki Lete – izbriše grehe in spije vodo iz Eunoe, katera mu obudi spomin na dobra dela. Tako očiščen skupaj z Beatrice odide v nebesa, kjer se sreča z Bogom.</w:t>
      </w:r>
    </w:p>
    <w:p w14:paraId="76E65D48" w14:textId="77777777" w:rsidR="00487366" w:rsidRDefault="00487366" w:rsidP="002844F9">
      <w:pPr>
        <w:rPr>
          <w:sz w:val="32"/>
          <w:szCs w:val="32"/>
        </w:rPr>
      </w:pPr>
    </w:p>
    <w:p w14:paraId="7E95881E" w14:textId="77777777" w:rsidR="003D0ACA" w:rsidRPr="00F9310D" w:rsidRDefault="003D0ACA" w:rsidP="00F9310D">
      <w:pPr>
        <w:rPr>
          <w:sz w:val="36"/>
          <w:szCs w:val="36"/>
          <w:u w:val="single"/>
        </w:rPr>
      </w:pPr>
      <w:r w:rsidRPr="00F9310D">
        <w:rPr>
          <w:sz w:val="36"/>
          <w:szCs w:val="36"/>
          <w:u w:val="single"/>
        </w:rPr>
        <w:t>Literarna vrsta</w:t>
      </w:r>
    </w:p>
    <w:p w14:paraId="4993D591" w14:textId="77777777" w:rsidR="003D0ACA" w:rsidRPr="003D0ACA" w:rsidRDefault="003D0ACA" w:rsidP="00ED1E3F">
      <w:pPr>
        <w:ind w:left="45"/>
        <w:rPr>
          <w:sz w:val="28"/>
          <w:szCs w:val="28"/>
        </w:rPr>
      </w:pPr>
      <w:r>
        <w:rPr>
          <w:sz w:val="28"/>
          <w:szCs w:val="28"/>
        </w:rPr>
        <w:t>Božanska komedija je versko alegoričen ep; verski je zato, ker je značilen za srednji vek, saj postavlja krščansko vero v središče pozornosti. Alegoričen ep pa je zato, ker beseda alegorija pomeni figuro, pri kateri je abstraktni svet predstavljen</w:t>
      </w:r>
      <w:r w:rsidR="000E56BF">
        <w:rPr>
          <w:sz w:val="28"/>
          <w:szCs w:val="28"/>
        </w:rPr>
        <w:t xml:space="preserve"> s konkretnimi čutno dojemljivimi podobami – govori v podobah.</w:t>
      </w:r>
    </w:p>
    <w:sectPr w:rsidR="003D0ACA" w:rsidRPr="003D0ACA" w:rsidSect="000B24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D424A"/>
    <w:multiLevelType w:val="hybridMultilevel"/>
    <w:tmpl w:val="AA04E806"/>
    <w:lvl w:ilvl="0" w:tplc="4D369218">
      <w:start w:val="1"/>
      <w:numFmt w:val="decimal"/>
      <w:lvlText w:val="%1."/>
      <w:lvlJc w:val="left"/>
      <w:pPr>
        <w:ind w:left="40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CA2E1D"/>
    <w:multiLevelType w:val="hybridMultilevel"/>
    <w:tmpl w:val="184A40FE"/>
    <w:lvl w:ilvl="0" w:tplc="4D369218">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2" w15:restartNumberingAfterBreak="0">
    <w:nsid w:val="25F613DD"/>
    <w:multiLevelType w:val="hybridMultilevel"/>
    <w:tmpl w:val="81F4EEDA"/>
    <w:lvl w:ilvl="0" w:tplc="4D369218">
      <w:start w:val="1"/>
      <w:numFmt w:val="decimal"/>
      <w:lvlText w:val="%1."/>
      <w:lvlJc w:val="left"/>
      <w:pPr>
        <w:ind w:left="405"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DC42AFD"/>
    <w:multiLevelType w:val="hybridMultilevel"/>
    <w:tmpl w:val="A8B484E8"/>
    <w:lvl w:ilvl="0" w:tplc="4D369218">
      <w:start w:val="1"/>
      <w:numFmt w:val="decimal"/>
      <w:lvlText w:val="%1."/>
      <w:lvlJc w:val="left"/>
      <w:pPr>
        <w:ind w:left="1113"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0258"/>
    <w:rsid w:val="000B24D1"/>
    <w:rsid w:val="000E56BF"/>
    <w:rsid w:val="00197829"/>
    <w:rsid w:val="001C7A52"/>
    <w:rsid w:val="0025463D"/>
    <w:rsid w:val="002844F9"/>
    <w:rsid w:val="00372248"/>
    <w:rsid w:val="003D0ACA"/>
    <w:rsid w:val="004350BC"/>
    <w:rsid w:val="004461E5"/>
    <w:rsid w:val="00487366"/>
    <w:rsid w:val="005D34C4"/>
    <w:rsid w:val="006305E9"/>
    <w:rsid w:val="00700258"/>
    <w:rsid w:val="007459D3"/>
    <w:rsid w:val="007D2AA2"/>
    <w:rsid w:val="0081613B"/>
    <w:rsid w:val="00873C83"/>
    <w:rsid w:val="009616EC"/>
    <w:rsid w:val="009A657F"/>
    <w:rsid w:val="009A7A7E"/>
    <w:rsid w:val="009C01AB"/>
    <w:rsid w:val="00AC6DF2"/>
    <w:rsid w:val="00AE0CCB"/>
    <w:rsid w:val="00BA0D01"/>
    <w:rsid w:val="00E30375"/>
    <w:rsid w:val="00ED1E3F"/>
    <w:rsid w:val="00F14615"/>
    <w:rsid w:val="00F9310D"/>
    <w:rsid w:val="00FF2F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FD68F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D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6EC"/>
    <w:pPr>
      <w:ind w:left="720"/>
      <w:contextualSpacing/>
    </w:pPr>
  </w:style>
  <w:style w:type="paragraph" w:styleId="BalloonText">
    <w:name w:val="Balloon Text"/>
    <w:basedOn w:val="Normal"/>
    <w:link w:val="BalloonTextChar"/>
    <w:uiPriority w:val="99"/>
    <w:semiHidden/>
    <w:unhideWhenUsed/>
    <w:rsid w:val="00F931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3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