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25BA" w14:textId="77777777" w:rsidR="00332A0F" w:rsidRDefault="00CA1F10">
      <w:pPr>
        <w:jc w:val="center"/>
        <w:rPr>
          <w:rFonts w:ascii="Comic Sans MS" w:hAnsi="Comic Sans MS" w:cs="Comic Sans MS"/>
          <w:b/>
          <w:sz w:val="44"/>
          <w:szCs w:val="44"/>
        </w:rPr>
      </w:pPr>
      <w:bookmarkStart w:id="0" w:name="_GoBack"/>
      <w:bookmarkEnd w:id="0"/>
      <w:r>
        <w:rPr>
          <w:rFonts w:ascii="Comic Sans MS" w:hAnsi="Comic Sans MS" w:cs="Comic Sans MS"/>
          <w:b/>
          <w:sz w:val="44"/>
          <w:szCs w:val="44"/>
        </w:rPr>
        <w:t>OŠ BOŽIDARJA JAKCA</w:t>
      </w:r>
    </w:p>
    <w:p w14:paraId="1378034D" w14:textId="77777777" w:rsidR="00332A0F" w:rsidRDefault="00CA1F10">
      <w:pPr>
        <w:jc w:val="center"/>
        <w:rPr>
          <w:rFonts w:ascii="Comic Sans MS" w:hAnsi="Comic Sans MS" w:cs="Comic Sans MS"/>
          <w:b/>
          <w:sz w:val="44"/>
          <w:szCs w:val="44"/>
        </w:rPr>
      </w:pPr>
      <w:r>
        <w:rPr>
          <w:rFonts w:ascii="Comic Sans MS" w:hAnsi="Comic Sans MS" w:cs="Comic Sans MS"/>
          <w:b/>
          <w:sz w:val="44"/>
          <w:szCs w:val="44"/>
        </w:rPr>
        <w:t>NUSDORFERJEVA 10</w:t>
      </w:r>
    </w:p>
    <w:p w14:paraId="7E235352" w14:textId="77777777" w:rsidR="00332A0F" w:rsidRDefault="00CA1F10">
      <w:pPr>
        <w:jc w:val="center"/>
        <w:rPr>
          <w:rFonts w:ascii="Comic Sans MS" w:hAnsi="Comic Sans MS" w:cs="Comic Sans MS"/>
          <w:b/>
          <w:sz w:val="44"/>
          <w:szCs w:val="44"/>
        </w:rPr>
      </w:pPr>
      <w:r>
        <w:rPr>
          <w:rFonts w:ascii="Comic Sans MS" w:hAnsi="Comic Sans MS" w:cs="Comic Sans MS"/>
          <w:b/>
          <w:sz w:val="44"/>
          <w:szCs w:val="44"/>
        </w:rPr>
        <w:t>1000 LJUBLJANA</w:t>
      </w:r>
    </w:p>
    <w:p w14:paraId="2C407364" w14:textId="77777777" w:rsidR="00332A0F" w:rsidRDefault="00332A0F">
      <w:pPr>
        <w:jc w:val="center"/>
        <w:rPr>
          <w:sz w:val="20"/>
          <w:szCs w:val="20"/>
        </w:rPr>
      </w:pPr>
    </w:p>
    <w:p w14:paraId="3F978DE2" w14:textId="77777777" w:rsidR="00332A0F" w:rsidRDefault="00332A0F">
      <w:pPr>
        <w:rPr>
          <w:sz w:val="20"/>
          <w:szCs w:val="20"/>
        </w:rPr>
      </w:pPr>
    </w:p>
    <w:p w14:paraId="342AE6AD" w14:textId="77777777" w:rsidR="00332A0F" w:rsidRDefault="00332A0F">
      <w:pPr>
        <w:rPr>
          <w:sz w:val="20"/>
          <w:szCs w:val="20"/>
        </w:rPr>
      </w:pPr>
    </w:p>
    <w:p w14:paraId="6CE050F0" w14:textId="77777777" w:rsidR="00332A0F" w:rsidRDefault="00332A0F">
      <w:pPr>
        <w:rPr>
          <w:sz w:val="20"/>
          <w:szCs w:val="20"/>
        </w:rPr>
      </w:pPr>
    </w:p>
    <w:p w14:paraId="748DFC13" w14:textId="77777777" w:rsidR="00332A0F" w:rsidRDefault="00332A0F">
      <w:pPr>
        <w:rPr>
          <w:sz w:val="20"/>
          <w:szCs w:val="20"/>
        </w:rPr>
      </w:pPr>
    </w:p>
    <w:p w14:paraId="060C4C88" w14:textId="77777777" w:rsidR="00332A0F" w:rsidRDefault="00332A0F">
      <w:pPr>
        <w:rPr>
          <w:sz w:val="20"/>
          <w:szCs w:val="20"/>
        </w:rPr>
      </w:pPr>
    </w:p>
    <w:p w14:paraId="20E0B8FA" w14:textId="77777777" w:rsidR="00332A0F" w:rsidRDefault="00332A0F">
      <w:pPr>
        <w:rPr>
          <w:sz w:val="20"/>
          <w:szCs w:val="20"/>
        </w:rPr>
      </w:pPr>
    </w:p>
    <w:p w14:paraId="682511CE" w14:textId="77777777" w:rsidR="00332A0F" w:rsidRDefault="00332A0F">
      <w:pPr>
        <w:rPr>
          <w:sz w:val="20"/>
          <w:szCs w:val="20"/>
        </w:rPr>
      </w:pPr>
    </w:p>
    <w:p w14:paraId="7128F482" w14:textId="77777777" w:rsidR="00332A0F" w:rsidRDefault="00332A0F">
      <w:pPr>
        <w:rPr>
          <w:sz w:val="20"/>
          <w:szCs w:val="20"/>
        </w:rPr>
      </w:pPr>
    </w:p>
    <w:p w14:paraId="4B3915EA" w14:textId="77777777" w:rsidR="00332A0F" w:rsidRDefault="00332A0F">
      <w:pPr>
        <w:rPr>
          <w:sz w:val="20"/>
          <w:szCs w:val="20"/>
        </w:rPr>
      </w:pPr>
    </w:p>
    <w:p w14:paraId="680A810E" w14:textId="77777777" w:rsidR="00332A0F" w:rsidRDefault="00332A0F">
      <w:pPr>
        <w:rPr>
          <w:sz w:val="20"/>
          <w:szCs w:val="20"/>
        </w:rPr>
      </w:pPr>
    </w:p>
    <w:p w14:paraId="7605E820" w14:textId="77777777" w:rsidR="00332A0F" w:rsidRDefault="00332A0F">
      <w:pPr>
        <w:rPr>
          <w:sz w:val="20"/>
          <w:szCs w:val="20"/>
        </w:rPr>
      </w:pPr>
    </w:p>
    <w:p w14:paraId="5BA6FEFF" w14:textId="77777777" w:rsidR="00332A0F" w:rsidRDefault="00332A0F">
      <w:pPr>
        <w:rPr>
          <w:sz w:val="20"/>
          <w:szCs w:val="20"/>
        </w:rPr>
      </w:pPr>
    </w:p>
    <w:p w14:paraId="309161B7" w14:textId="77777777" w:rsidR="00332A0F" w:rsidRDefault="00CA1F10">
      <w:pPr>
        <w:tabs>
          <w:tab w:val="left" w:pos="6550"/>
        </w:tabs>
        <w:rPr>
          <w:rFonts w:ascii="Comic Sans MS" w:hAnsi="Comic Sans MS" w:cs="Comic Sans MS"/>
          <w:b/>
        </w:rPr>
      </w:pPr>
      <w:r>
        <w:rPr>
          <w:rFonts w:ascii="Comic Sans MS" w:hAnsi="Comic Sans MS" w:cs="Comic Sans MS"/>
          <w:b/>
        </w:rPr>
        <w:tab/>
      </w:r>
    </w:p>
    <w:p w14:paraId="545E8498" w14:textId="77777777" w:rsidR="00332A0F" w:rsidRDefault="00CA1F10">
      <w:pPr>
        <w:jc w:val="center"/>
        <w:rPr>
          <w:rFonts w:ascii="Comic Sans MS" w:hAnsi="Comic Sans MS" w:cs="Comic Sans MS"/>
          <w:b/>
        </w:rPr>
      </w:pPr>
      <w:r>
        <w:rPr>
          <w:rFonts w:ascii="Comic Sans MS" w:hAnsi="Comic Sans MS" w:cs="Comic Sans MS"/>
          <w:b/>
        </w:rPr>
        <w:t>Marliese Arold: Živeti hočem</w:t>
      </w:r>
    </w:p>
    <w:p w14:paraId="49119043" w14:textId="77777777" w:rsidR="00332A0F" w:rsidRDefault="00CA1F10">
      <w:pPr>
        <w:jc w:val="center"/>
        <w:rPr>
          <w:rFonts w:ascii="Comic Sans MS" w:hAnsi="Comic Sans MS" w:cs="Comic Sans MS"/>
          <w:b/>
        </w:rPr>
      </w:pPr>
      <w:r>
        <w:rPr>
          <w:rFonts w:ascii="Comic Sans MS" w:hAnsi="Comic Sans MS" w:cs="Comic Sans MS"/>
          <w:b/>
        </w:rPr>
        <w:t>Domače branje</w:t>
      </w:r>
    </w:p>
    <w:p w14:paraId="41D83A66" w14:textId="77777777" w:rsidR="00332A0F" w:rsidRDefault="00332A0F">
      <w:pPr>
        <w:rPr>
          <w:sz w:val="20"/>
          <w:szCs w:val="20"/>
        </w:rPr>
      </w:pPr>
    </w:p>
    <w:p w14:paraId="1F452FA7" w14:textId="77777777" w:rsidR="00332A0F" w:rsidRDefault="00332A0F">
      <w:pPr>
        <w:rPr>
          <w:sz w:val="20"/>
          <w:szCs w:val="20"/>
        </w:rPr>
      </w:pPr>
    </w:p>
    <w:p w14:paraId="3C41CFEB" w14:textId="77777777" w:rsidR="00332A0F" w:rsidRDefault="00332A0F">
      <w:pPr>
        <w:rPr>
          <w:sz w:val="20"/>
          <w:szCs w:val="20"/>
        </w:rPr>
      </w:pPr>
    </w:p>
    <w:p w14:paraId="43D23154" w14:textId="77777777" w:rsidR="00332A0F" w:rsidRDefault="00332A0F">
      <w:pPr>
        <w:rPr>
          <w:sz w:val="20"/>
          <w:szCs w:val="20"/>
        </w:rPr>
      </w:pPr>
    </w:p>
    <w:p w14:paraId="71BB3DE0" w14:textId="77777777" w:rsidR="00332A0F" w:rsidRDefault="00332A0F">
      <w:pPr>
        <w:rPr>
          <w:sz w:val="20"/>
          <w:szCs w:val="20"/>
        </w:rPr>
      </w:pPr>
    </w:p>
    <w:p w14:paraId="3741BCD3" w14:textId="77777777" w:rsidR="00332A0F" w:rsidRDefault="00332A0F">
      <w:pPr>
        <w:rPr>
          <w:sz w:val="20"/>
          <w:szCs w:val="20"/>
        </w:rPr>
      </w:pPr>
    </w:p>
    <w:p w14:paraId="6FF5CDA1" w14:textId="77777777" w:rsidR="00332A0F" w:rsidRDefault="00332A0F">
      <w:pPr>
        <w:rPr>
          <w:sz w:val="20"/>
          <w:szCs w:val="20"/>
        </w:rPr>
      </w:pPr>
    </w:p>
    <w:p w14:paraId="43DE97AB" w14:textId="77777777" w:rsidR="00332A0F" w:rsidRDefault="00332A0F">
      <w:pPr>
        <w:rPr>
          <w:sz w:val="20"/>
          <w:szCs w:val="20"/>
        </w:rPr>
      </w:pPr>
    </w:p>
    <w:p w14:paraId="4D6D5077" w14:textId="77777777" w:rsidR="00332A0F" w:rsidRDefault="00332A0F">
      <w:pPr>
        <w:rPr>
          <w:sz w:val="20"/>
          <w:szCs w:val="20"/>
        </w:rPr>
      </w:pPr>
    </w:p>
    <w:p w14:paraId="75B4BACC" w14:textId="77777777" w:rsidR="00332A0F" w:rsidRDefault="00332A0F">
      <w:pPr>
        <w:rPr>
          <w:sz w:val="20"/>
          <w:szCs w:val="20"/>
        </w:rPr>
      </w:pPr>
    </w:p>
    <w:p w14:paraId="316F0E95" w14:textId="77777777" w:rsidR="00332A0F" w:rsidRDefault="00332A0F">
      <w:pPr>
        <w:rPr>
          <w:sz w:val="20"/>
          <w:szCs w:val="20"/>
        </w:rPr>
      </w:pPr>
    </w:p>
    <w:p w14:paraId="0C8F4851" w14:textId="77777777" w:rsidR="00332A0F" w:rsidRDefault="00332A0F">
      <w:pPr>
        <w:rPr>
          <w:sz w:val="20"/>
          <w:szCs w:val="20"/>
        </w:rPr>
      </w:pPr>
    </w:p>
    <w:p w14:paraId="6FD60B43" w14:textId="77777777" w:rsidR="00332A0F" w:rsidRDefault="00332A0F">
      <w:pPr>
        <w:rPr>
          <w:sz w:val="20"/>
          <w:szCs w:val="20"/>
        </w:rPr>
      </w:pPr>
    </w:p>
    <w:p w14:paraId="017B0041" w14:textId="77777777" w:rsidR="00332A0F" w:rsidRDefault="00332A0F">
      <w:pPr>
        <w:rPr>
          <w:sz w:val="20"/>
          <w:szCs w:val="20"/>
        </w:rPr>
      </w:pPr>
    </w:p>
    <w:p w14:paraId="33E99F87" w14:textId="51B82D79" w:rsidR="00332A0F" w:rsidRDefault="00E424D7">
      <w:pPr>
        <w:rPr>
          <w:sz w:val="20"/>
          <w:szCs w:val="20"/>
        </w:rPr>
      </w:pPr>
      <w:r>
        <w:rPr>
          <w:sz w:val="20"/>
          <w:szCs w:val="20"/>
        </w:rPr>
        <w:t xml:space="preserve"> </w:t>
      </w:r>
    </w:p>
    <w:p w14:paraId="2499D0D7" w14:textId="77777777" w:rsidR="00332A0F" w:rsidRDefault="00CA1F1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ED96EE" w14:textId="77777777" w:rsidR="00332A0F" w:rsidRDefault="00332A0F">
      <w:pPr>
        <w:rPr>
          <w:sz w:val="20"/>
          <w:szCs w:val="20"/>
        </w:rPr>
      </w:pPr>
    </w:p>
    <w:p w14:paraId="24C40599" w14:textId="77777777" w:rsidR="00332A0F" w:rsidRDefault="00332A0F">
      <w:pPr>
        <w:rPr>
          <w:sz w:val="20"/>
          <w:szCs w:val="20"/>
        </w:rPr>
      </w:pPr>
    </w:p>
    <w:p w14:paraId="0F178FF5" w14:textId="77777777" w:rsidR="00332A0F" w:rsidRDefault="00332A0F">
      <w:pPr>
        <w:rPr>
          <w:sz w:val="20"/>
          <w:szCs w:val="20"/>
        </w:rPr>
      </w:pPr>
    </w:p>
    <w:p w14:paraId="15FA6786" w14:textId="77777777" w:rsidR="00332A0F" w:rsidRDefault="00332A0F">
      <w:pPr>
        <w:rPr>
          <w:sz w:val="20"/>
          <w:szCs w:val="20"/>
        </w:rPr>
      </w:pPr>
    </w:p>
    <w:p w14:paraId="42623807" w14:textId="77777777" w:rsidR="00332A0F" w:rsidRDefault="00332A0F">
      <w:pPr>
        <w:rPr>
          <w:sz w:val="20"/>
          <w:szCs w:val="20"/>
        </w:rPr>
      </w:pPr>
    </w:p>
    <w:p w14:paraId="4D0C2ECC" w14:textId="77777777" w:rsidR="00332A0F" w:rsidRDefault="00332A0F">
      <w:pPr>
        <w:rPr>
          <w:sz w:val="20"/>
          <w:szCs w:val="20"/>
        </w:rPr>
      </w:pPr>
    </w:p>
    <w:p w14:paraId="676C222C" w14:textId="77777777" w:rsidR="00332A0F" w:rsidRDefault="00332A0F">
      <w:pPr>
        <w:rPr>
          <w:sz w:val="20"/>
          <w:szCs w:val="20"/>
        </w:rPr>
      </w:pPr>
    </w:p>
    <w:p w14:paraId="3A67D890" w14:textId="77777777" w:rsidR="00332A0F" w:rsidRDefault="00332A0F">
      <w:pPr>
        <w:rPr>
          <w:sz w:val="20"/>
          <w:szCs w:val="20"/>
        </w:rPr>
      </w:pPr>
    </w:p>
    <w:p w14:paraId="3CEBD957" w14:textId="77777777" w:rsidR="00332A0F" w:rsidRDefault="00332A0F">
      <w:pPr>
        <w:rPr>
          <w:sz w:val="20"/>
          <w:szCs w:val="20"/>
        </w:rPr>
      </w:pPr>
    </w:p>
    <w:p w14:paraId="3EFDADF4" w14:textId="77777777" w:rsidR="00332A0F" w:rsidRDefault="00332A0F">
      <w:pPr>
        <w:rPr>
          <w:sz w:val="20"/>
          <w:szCs w:val="20"/>
        </w:rPr>
      </w:pPr>
    </w:p>
    <w:p w14:paraId="25075132" w14:textId="77777777" w:rsidR="00332A0F" w:rsidRDefault="00332A0F">
      <w:pPr>
        <w:rPr>
          <w:sz w:val="20"/>
          <w:szCs w:val="20"/>
        </w:rPr>
      </w:pPr>
    </w:p>
    <w:p w14:paraId="24C29FB1" w14:textId="77777777" w:rsidR="00332A0F" w:rsidRDefault="00332A0F">
      <w:pPr>
        <w:rPr>
          <w:sz w:val="20"/>
          <w:szCs w:val="20"/>
        </w:rPr>
      </w:pPr>
    </w:p>
    <w:p w14:paraId="59750970" w14:textId="77777777" w:rsidR="00332A0F" w:rsidRDefault="00332A0F">
      <w:pPr>
        <w:rPr>
          <w:sz w:val="20"/>
          <w:szCs w:val="20"/>
        </w:rPr>
      </w:pPr>
    </w:p>
    <w:p w14:paraId="79F7FA1B" w14:textId="77777777" w:rsidR="00332A0F" w:rsidRDefault="00CA1F10">
      <w:pPr>
        <w:jc w:val="center"/>
        <w:rPr>
          <w:sz w:val="20"/>
          <w:szCs w:val="20"/>
        </w:rPr>
        <w:sectPr w:rsidR="00332A0F">
          <w:headerReference w:type="even" r:id="rId7"/>
          <w:headerReference w:type="default" r:id="rId8"/>
          <w:footerReference w:type="even" r:id="rId9"/>
          <w:footerReference w:type="default" r:id="rId10"/>
          <w:headerReference w:type="first" r:id="rId11"/>
          <w:footerReference w:type="first" r:id="rId12"/>
          <w:pgSz w:w="11906" w:h="16838"/>
          <w:pgMar w:top="1693" w:right="1417" w:bottom="1693" w:left="1417" w:header="1417" w:footer="1417" w:gutter="0"/>
          <w:cols w:space="708"/>
          <w:docGrid w:linePitch="360"/>
        </w:sectPr>
      </w:pPr>
      <w:r>
        <w:rPr>
          <w:sz w:val="20"/>
          <w:szCs w:val="20"/>
        </w:rPr>
        <w:t>Ljubljana, maj 2011</w:t>
      </w:r>
    </w:p>
    <w:p w14:paraId="3942D7A5" w14:textId="77777777" w:rsidR="00332A0F" w:rsidRDefault="00332A0F">
      <w:pPr>
        <w:pageBreakBefore/>
        <w:ind w:left="3540"/>
        <w:rPr>
          <w:b/>
          <w:sz w:val="28"/>
          <w:szCs w:val="28"/>
        </w:rPr>
      </w:pPr>
    </w:p>
    <w:p w14:paraId="545795E7" w14:textId="77777777" w:rsidR="00332A0F" w:rsidRDefault="00CA1F10">
      <w:pPr>
        <w:sectPr w:rsidR="00332A0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r>
        <w:t>KAZALO VSEBINE</w:t>
      </w:r>
    </w:p>
    <w:p w14:paraId="3F1EAB44" w14:textId="77777777" w:rsidR="00332A0F" w:rsidRDefault="00CA1F10">
      <w:pPr>
        <w:pStyle w:val="TOC1"/>
        <w:tabs>
          <w:tab w:val="right" w:leader="dot" w:pos="9072"/>
        </w:tabs>
      </w:pPr>
      <w:r>
        <w:fldChar w:fldCharType="begin"/>
      </w:r>
      <w:r>
        <w:instrText xml:space="preserve"> TOC </w:instrText>
      </w:r>
      <w:r>
        <w:fldChar w:fldCharType="separate"/>
      </w:r>
      <w:hyperlink w:anchor="__RefHeading__1_47531358" w:history="1">
        <w:r>
          <w:rPr>
            <w:rStyle w:val="Hyperlink"/>
          </w:rPr>
          <w:t>1 UVOD</w:t>
        </w:r>
        <w:r>
          <w:rPr>
            <w:rStyle w:val="Hyperlink"/>
          </w:rPr>
          <w:tab/>
          <w:t>4</w:t>
        </w:r>
      </w:hyperlink>
    </w:p>
    <w:p w14:paraId="169D1C35" w14:textId="77777777" w:rsidR="00332A0F" w:rsidRDefault="00F66B7B">
      <w:pPr>
        <w:pStyle w:val="TOC2"/>
        <w:tabs>
          <w:tab w:val="right" w:leader="dot" w:pos="9072"/>
        </w:tabs>
      </w:pPr>
      <w:hyperlink w:anchor="__RefHeading__3_47531358" w:history="1">
        <w:r w:rsidR="00CA1F10">
          <w:rPr>
            <w:rStyle w:val="Hyperlink"/>
          </w:rPr>
          <w:t>2.1 PREDSTAVITEV GLAVNIH OSEB</w:t>
        </w:r>
        <w:r w:rsidR="00CA1F10">
          <w:rPr>
            <w:rStyle w:val="Hyperlink"/>
          </w:rPr>
          <w:tab/>
          <w:t>5</w:t>
        </w:r>
      </w:hyperlink>
    </w:p>
    <w:p w14:paraId="244FE231" w14:textId="77777777" w:rsidR="00332A0F" w:rsidRDefault="00F66B7B">
      <w:pPr>
        <w:pStyle w:val="TOC2"/>
        <w:tabs>
          <w:tab w:val="right" w:leader="dot" w:pos="9072"/>
        </w:tabs>
        <w:sectPr w:rsidR="00332A0F">
          <w:type w:val="continuous"/>
          <w:pgSz w:w="11906" w:h="16838"/>
          <w:pgMar w:top="1417" w:right="1417" w:bottom="1417" w:left="1417" w:header="708" w:footer="708" w:gutter="0"/>
          <w:cols w:space="708"/>
          <w:docGrid w:linePitch="360"/>
        </w:sectPr>
      </w:pPr>
      <w:hyperlink w:anchor="__RefHeading__5_47531358" w:history="1">
        <w:r w:rsidR="00CA1F10">
          <w:rPr>
            <w:rStyle w:val="Hyperlink"/>
          </w:rPr>
          <w:t>2.2 PREDSTAVITEV STRANSKIH OSEB</w:t>
        </w:r>
        <w:r w:rsidR="00CA1F10">
          <w:rPr>
            <w:rStyle w:val="Hyperlink"/>
          </w:rPr>
          <w:tab/>
          <w:t>5</w:t>
        </w:r>
      </w:hyperlink>
      <w:r w:rsidR="00CA1F10">
        <w:fldChar w:fldCharType="end"/>
      </w:r>
    </w:p>
    <w:p w14:paraId="27A52979" w14:textId="77777777" w:rsidR="00332A0F" w:rsidRDefault="00332A0F">
      <w:pPr>
        <w:tabs>
          <w:tab w:val="right" w:leader="dot" w:pos="9062"/>
        </w:tabs>
      </w:pPr>
    </w:p>
    <w:p w14:paraId="0634DF3A" w14:textId="77777777" w:rsidR="00332A0F" w:rsidRDefault="00332A0F"/>
    <w:p w14:paraId="3564667F" w14:textId="77777777" w:rsidR="00332A0F" w:rsidRDefault="00332A0F"/>
    <w:p w14:paraId="67BCF957" w14:textId="77777777" w:rsidR="00332A0F" w:rsidRDefault="00332A0F">
      <w:pPr>
        <w:pageBreakBefore/>
        <w:rPr>
          <w:b/>
          <w:sz w:val="28"/>
          <w:szCs w:val="28"/>
        </w:rPr>
      </w:pPr>
    </w:p>
    <w:p w14:paraId="57B66B53" w14:textId="77777777" w:rsidR="00332A0F" w:rsidRDefault="00CA1F10">
      <w:pPr>
        <w:pStyle w:val="Heading1"/>
        <w:rPr>
          <w:szCs w:val="24"/>
        </w:rPr>
      </w:pPr>
      <w:bookmarkStart w:id="1" w:name="__RefHeading__1_47531358"/>
      <w:bookmarkEnd w:id="1"/>
      <w:r>
        <w:rPr>
          <w:szCs w:val="24"/>
        </w:rPr>
        <w:t>1 UVOD</w:t>
      </w:r>
    </w:p>
    <w:p w14:paraId="0C403E80" w14:textId="77777777" w:rsidR="00332A0F" w:rsidRDefault="00CA1F10">
      <w:pPr>
        <w:pStyle w:val="Brezrazmikov"/>
      </w:pPr>
      <w:r>
        <w:t>Knjiga, ki sem jo prebral za tretje letošnje domače branje, je bila Živeti hočem. Napisala jo je Marliese Arold. Živeti hočem je družbeni roman za mladino. Govori o okužbi glavne junakinje z virusom HIV in spopadanje s kruto resnico. Pisateljica je želela opozoriti na to smrtno bolezen in je verjetno tudi zato napisala to zgodbo. Knjigo je leta 2001 izdala in založila Mladinska knjiga, natisnila pa jo je tiskarna MA-TISK. Besedilo je prevedeno iz nemščine. Prevedla jo je Darja Erbič, spremno besedo pa je napisala dr. Irena Klavs.</w:t>
      </w:r>
    </w:p>
    <w:p w14:paraId="17AA64D5" w14:textId="77777777" w:rsidR="00332A0F" w:rsidRDefault="00CA1F10">
      <w:pPr>
        <w:pStyle w:val="Brezrazmikov"/>
        <w:pageBreakBefore/>
        <w:rPr>
          <w:rStyle w:val="Naslov1Znak"/>
        </w:rPr>
      </w:pPr>
      <w:r>
        <w:rPr>
          <w:rStyle w:val="Naslov1Znak"/>
        </w:rPr>
        <w:t>2  KRATKA VSEBINA KNJIGE</w:t>
      </w:r>
    </w:p>
    <w:p w14:paraId="7EEAF8EC" w14:textId="77777777" w:rsidR="00332A0F" w:rsidRDefault="00CA1F10">
      <w:pPr>
        <w:jc w:val="both"/>
      </w:pPr>
      <w:r>
        <w:t>Zgodba, ki se odvija poleti, govori o šestnajstletni Nadine, ki je od svojega fanta Floriana dobila virus HIV. Ta ji je prek pisma iz Egipta sporočil, da je prek transfuzije krvi dobil HIV. Zelo se je zbal, da je okužil še Nadine. Ta je zelo odlašala s tem, da karkoli komu pove, sebe pa je prepričevala, da ni okužena. Ko je zbolela za gripo, je morala k zdravniku. Povedala mu je za pismo in tako jo je zdravnik dal testirati. Naslednji teden je preživljala pravo moro in se ni hotela izpostavljati pred drugimi. Ko je izvedela, da je seropozitivna, je to najprej zaupala staršem in ti so ji pri premagovanju ovir pomagali. Nato je Nadine o bolezni obvestila še prijateljice. Nekatere tega niso dobro sprejele in so se nehale družiti  z njo. Tako je spoznala, da so prave prijateljice tiste, ki so ji še vedno stale ob strani, in tako je Nadine živela srečno, kljub temu da je vedela, da bo umrla prej kot ostale.</w:t>
      </w:r>
    </w:p>
    <w:p w14:paraId="175C62C2" w14:textId="77777777" w:rsidR="00332A0F" w:rsidRDefault="00CA1F10">
      <w:pPr>
        <w:pStyle w:val="Heading2"/>
        <w:rPr>
          <w:sz w:val="24"/>
          <w:szCs w:val="24"/>
        </w:rPr>
      </w:pPr>
      <w:bookmarkStart w:id="2" w:name="__RefHeading__3_47531358"/>
      <w:bookmarkEnd w:id="2"/>
      <w:r>
        <w:rPr>
          <w:sz w:val="24"/>
          <w:szCs w:val="24"/>
        </w:rPr>
        <w:t>2.1 PREDSTAVITEV GLAVNIH OSEB</w:t>
      </w:r>
    </w:p>
    <w:p w14:paraId="4E456B0B" w14:textId="77777777" w:rsidR="00332A0F" w:rsidRDefault="00CA1F10">
      <w:r>
        <w:t>Nadine je družabno dekle. Mislila je, da  ima vse, kar si lahko želi: srečo, ljubezen in prijateljice. Ni se želela sprijazniti z resnico, da je okužena. Niti staršem, niti najboljšim prijateljicam ni želela povedati o tem. Čisto nikomur ni zaupala, le zdravniku, za katerega je vedela, da ji bo pomagal. Bila je kar nekoliko presenečena, saj so ji v stiski vsi pomagali. Za tiste, ki ji niso, je že vnaprej vedela, da ji ne bodo.</w:t>
      </w:r>
    </w:p>
    <w:p w14:paraId="5828522C" w14:textId="77777777" w:rsidR="00332A0F" w:rsidRDefault="00CA1F10">
      <w:pPr>
        <w:pStyle w:val="Heading2"/>
        <w:rPr>
          <w:sz w:val="24"/>
          <w:szCs w:val="24"/>
        </w:rPr>
      </w:pPr>
      <w:bookmarkStart w:id="3" w:name="__RefHeading__5_47531358"/>
      <w:bookmarkEnd w:id="3"/>
      <w:r>
        <w:rPr>
          <w:sz w:val="24"/>
          <w:szCs w:val="24"/>
        </w:rPr>
        <w:t>2.2 PREDSTAVITEV STRANSKIH OSEB</w:t>
      </w:r>
    </w:p>
    <w:p w14:paraId="1DE53F46" w14:textId="77777777" w:rsidR="00332A0F" w:rsidRDefault="00CA1F10">
      <w:r>
        <w:t xml:space="preserve">Lisa je ena izmed prijateljic Nadine, ki igrajo odbojko. Veliko se je družila z njo. Je edina, ki se ni bala, da bi se virusa HIV nalezla. Nadine je pomagala tudi ob težavah z ljubeznijo in drugih  najstniških težavah. </w:t>
      </w:r>
    </w:p>
    <w:p w14:paraId="7EB9195F" w14:textId="77777777" w:rsidR="00332A0F" w:rsidRDefault="00CA1F10">
      <w:pPr>
        <w:pageBreakBefore/>
        <w:rPr>
          <w:rStyle w:val="Naslov1Znak"/>
        </w:rPr>
      </w:pPr>
      <w:r>
        <w:rPr>
          <w:rStyle w:val="Naslov1Znak"/>
        </w:rPr>
        <w:t>3 ZAKLJUČEK</w:t>
      </w:r>
    </w:p>
    <w:p w14:paraId="1E0F5384" w14:textId="77777777" w:rsidR="00332A0F" w:rsidRDefault="00CA1F10">
      <w:pPr>
        <w:rPr>
          <w:sz w:val="26"/>
          <w:szCs w:val="26"/>
        </w:rPr>
      </w:pPr>
      <w:r>
        <w:rPr>
          <w:sz w:val="26"/>
          <w:szCs w:val="26"/>
        </w:rPr>
        <w:t>Sporočilo knjige je, da je zelo pomembno, da imamo v življenju veliko dobrih prijateljev, ki jim lahko zaupamo, ter da je ne glede na vse pomembno naše zdravje. Knjiga mi je bila všeč, saj je bila kratka in govori o izkušnjah, ki jih doživimo v življenju. Ni mi bilo všeč to, da je bilo zelo veliko razmišljanja o sebi in svojem telesu. Knjiga je zelo poučna, prav tako pa tudi spremni govor.</w:t>
      </w:r>
    </w:p>
    <w:p w14:paraId="4D03A81F" w14:textId="77777777" w:rsidR="00332A0F" w:rsidRDefault="00CA1F10">
      <w:pPr>
        <w:pageBreakBefore/>
        <w:rPr>
          <w:rStyle w:val="Naslov1Znak"/>
        </w:rPr>
      </w:pPr>
      <w:r>
        <w:rPr>
          <w:rStyle w:val="Naslov1Znak"/>
        </w:rPr>
        <w:t>4 VIRI IN LITERATURA</w:t>
      </w:r>
    </w:p>
    <w:p w14:paraId="20559DCE" w14:textId="77777777" w:rsidR="00332A0F" w:rsidRDefault="00332A0F">
      <w:pPr>
        <w:rPr>
          <w:rFonts w:ascii="Arial" w:hAnsi="Arial" w:cs="Arial"/>
          <w:b/>
          <w:sz w:val="32"/>
          <w:szCs w:val="32"/>
        </w:rPr>
      </w:pPr>
    </w:p>
    <w:p w14:paraId="0F93BAEF" w14:textId="77777777" w:rsidR="00332A0F" w:rsidRDefault="00CA1F10">
      <w:pPr>
        <w:numPr>
          <w:ilvl w:val="0"/>
          <w:numId w:val="2"/>
        </w:numPr>
      </w:pPr>
      <w:r>
        <w:t>MARLIESE, A. 2001.</w:t>
      </w:r>
      <w:r>
        <w:rPr>
          <w:i/>
        </w:rPr>
        <w:t xml:space="preserve"> Živeti hočem</w:t>
      </w:r>
      <w:r>
        <w:t xml:space="preserve">. Ljubljana: Mladinska knjiga. </w:t>
      </w:r>
    </w:p>
    <w:p w14:paraId="31772729" w14:textId="77777777" w:rsidR="00332A0F" w:rsidRDefault="00332A0F">
      <w:pPr>
        <w:ind w:left="360"/>
      </w:pPr>
    </w:p>
    <w:p w14:paraId="43261C8C" w14:textId="77777777" w:rsidR="00332A0F" w:rsidRDefault="00332A0F">
      <w:pPr>
        <w:ind w:left="360"/>
      </w:pPr>
    </w:p>
    <w:p w14:paraId="2821F9BB" w14:textId="77777777" w:rsidR="00332A0F" w:rsidRDefault="00332A0F">
      <w:pPr>
        <w:ind w:left="720"/>
      </w:pPr>
    </w:p>
    <w:sectPr w:rsidR="00332A0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B4EB" w14:textId="77777777" w:rsidR="00426E81" w:rsidRDefault="00426E81">
      <w:r>
        <w:separator/>
      </w:r>
    </w:p>
  </w:endnote>
  <w:endnote w:type="continuationSeparator" w:id="0">
    <w:p w14:paraId="4EB8FB5C" w14:textId="77777777" w:rsidR="00426E81" w:rsidRDefault="0042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7832" w14:textId="77777777" w:rsidR="00332A0F" w:rsidRDefault="00332A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9E66" w14:textId="77777777" w:rsidR="00332A0F" w:rsidRDefault="00332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022C" w14:textId="77777777" w:rsidR="00332A0F" w:rsidRDefault="00332A0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5E6E" w14:textId="77777777" w:rsidR="00332A0F" w:rsidRDefault="00332A0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183F" w14:textId="77777777" w:rsidR="00332A0F" w:rsidRDefault="00CA1F10">
    <w:pPr>
      <w:pStyle w:val="Footer"/>
      <w:jc w:val="center"/>
    </w:pPr>
    <w:r>
      <w:fldChar w:fldCharType="begin"/>
    </w:r>
    <w:r>
      <w:instrText xml:space="preserve"> PAGE </w:instrText>
    </w:r>
    <w:r>
      <w:fldChar w:fldCharType="separate"/>
    </w:r>
    <w:r>
      <w:t>6</w:t>
    </w:r>
    <w:r>
      <w:fldChar w:fldCharType="end"/>
    </w:r>
  </w:p>
  <w:p w14:paraId="0CE8E894" w14:textId="77777777" w:rsidR="00332A0F" w:rsidRDefault="00332A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C2C6" w14:textId="77777777" w:rsidR="00332A0F" w:rsidRDefault="00332A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20A0" w14:textId="77777777" w:rsidR="00426E81" w:rsidRDefault="00426E81">
      <w:r>
        <w:separator/>
      </w:r>
    </w:p>
  </w:footnote>
  <w:footnote w:type="continuationSeparator" w:id="0">
    <w:p w14:paraId="46EAC6D2" w14:textId="77777777" w:rsidR="00426E81" w:rsidRDefault="0042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4469" w14:textId="77777777" w:rsidR="00F5107F" w:rsidRDefault="00F51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719B" w14:textId="77777777" w:rsidR="00332A0F" w:rsidRDefault="00332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90F6" w14:textId="77777777" w:rsidR="00332A0F" w:rsidRDefault="00332A0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35B8" w14:textId="77777777" w:rsidR="00332A0F" w:rsidRDefault="00332A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F6DF" w14:textId="65E35BF7" w:rsidR="00332A0F" w:rsidRDefault="00CA1F10">
    <w:pPr>
      <w:pStyle w:val="Header"/>
    </w:pPr>
    <w:r>
      <w:t>Živeti hočem. Domače branje. Ljubljana, OŠ Božidarja Jakca, 2011</w:t>
    </w:r>
  </w:p>
  <w:p w14:paraId="2EFD8E06" w14:textId="77777777" w:rsidR="00332A0F" w:rsidRDefault="00332A0F">
    <w:pPr>
      <w:pStyle w:val="Header"/>
      <w:ind w:right="360"/>
      <w:jc w:val="center"/>
      <w:rPr>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A712" w14:textId="77777777" w:rsidR="00332A0F" w:rsidRDefault="00332A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F10"/>
    <w:rsid w:val="00332A0F"/>
    <w:rsid w:val="00426E81"/>
    <w:rsid w:val="00CA1F10"/>
    <w:rsid w:val="00E424D7"/>
    <w:rsid w:val="00F5107F"/>
    <w:rsid w:val="00F66B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E72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PageNumber">
    <w:name w:val="page number"/>
    <w:basedOn w:val="Privzetapisavaodstavka"/>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character" w:customStyle="1" w:styleId="Naslov1Znak">
    <w:name w:val="Naslov 1 Znak"/>
    <w:rPr>
      <w:rFonts w:ascii="Arial" w:hAnsi="Arial" w:cs="Arial"/>
      <w:b/>
      <w:bCs/>
      <w:kern w:val="1"/>
      <w:sz w:val="32"/>
      <w:szCs w:val="32"/>
      <w:lang w:val="sl-SI" w:eastAsia="ar-SA" w:bidi="ar-SA"/>
    </w:rPr>
  </w:style>
  <w:style w:type="character" w:customStyle="1" w:styleId="GlavaZnak">
    <w:name w:val="Glava Znak"/>
    <w:rPr>
      <w:sz w:val="24"/>
      <w:szCs w:val="24"/>
    </w:rPr>
  </w:style>
  <w:style w:type="character" w:customStyle="1" w:styleId="NogaZnak">
    <w:name w:val="Noga Znak"/>
    <w:rPr>
      <w:sz w:val="24"/>
      <w:szCs w:val="24"/>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TOC1">
    <w:name w:val="toc 1"/>
    <w:basedOn w:val="Normal"/>
    <w:next w:val="Normal"/>
  </w:style>
  <w:style w:type="paragraph" w:customStyle="1" w:styleId="Slog1">
    <w:name w:val="Slog1"/>
    <w:basedOn w:val="Normal"/>
  </w:style>
  <w:style w:type="paragraph" w:styleId="Footer">
    <w:name w:val="footer"/>
    <w:basedOn w:val="Normal"/>
    <w:pPr>
      <w:tabs>
        <w:tab w:val="center" w:pos="4536"/>
        <w:tab w:val="right" w:pos="9072"/>
      </w:tabs>
    </w:pPr>
  </w:style>
  <w:style w:type="paragraph" w:styleId="TOC2">
    <w:name w:val="toc 2"/>
    <w:basedOn w:val="Normal"/>
    <w:next w:val="Normal"/>
    <w:pPr>
      <w:ind w:left="240"/>
    </w:pPr>
  </w:style>
  <w:style w:type="paragraph" w:customStyle="1" w:styleId="Besedilooblaka">
    <w:name w:val="Besedilo oblačka"/>
    <w:basedOn w:val="Normal"/>
    <w:rPr>
      <w:rFonts w:ascii="Tahoma" w:hAnsi="Tahoma" w:cs="Tahoma"/>
      <w:sz w:val="16"/>
      <w:szCs w:val="16"/>
    </w:rPr>
  </w:style>
  <w:style w:type="paragraph" w:customStyle="1" w:styleId="Brezrazmikov">
    <w:name w:val="Brez razmikov"/>
    <w:pPr>
      <w:suppressAutoHyphens/>
    </w:pPr>
    <w:rPr>
      <w:sz w:val="24"/>
      <w:szCs w:val="24"/>
      <w:lang w:eastAsia="ar-SA"/>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