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18" w:rsidRPr="008F46CC" w:rsidRDefault="00D33B18" w:rsidP="00D33B18">
      <w:pPr>
        <w:rPr>
          <w:rFonts w:ascii="Tahoma" w:hAnsi="Tahoma" w:cs="Tahoma"/>
          <w:color w:val="000000"/>
          <w:sz w:val="20"/>
          <w:szCs w:val="20"/>
          <w:lang w:val="sl-SI"/>
        </w:rPr>
      </w:pPr>
      <w:bookmarkStart w:id="0" w:name="_GoBack"/>
      <w:bookmarkEnd w:id="0"/>
    </w:p>
    <w:p w:rsidR="00D33B18" w:rsidRPr="008F46CC" w:rsidRDefault="00D33B18" w:rsidP="00D33B18">
      <w:pPr>
        <w:jc w:val="center"/>
        <w:rPr>
          <w:rFonts w:ascii="Tahoma" w:hAnsi="Tahoma" w:cs="Tahoma"/>
          <w:color w:val="00FF00"/>
          <w:lang w:val="sl-SI"/>
        </w:rPr>
      </w:pPr>
      <w:r w:rsidRPr="008F46CC">
        <w:rPr>
          <w:rFonts w:ascii="Tahoma" w:hAnsi="Tahoma" w:cs="Tahoma"/>
          <w:color w:val="00FF00"/>
          <w:lang w:val="sl-SI"/>
        </w:rPr>
        <w:t>Honore de Balzac - OČE GORIOT</w:t>
      </w:r>
    </w:p>
    <w:p w:rsidR="00D33B18" w:rsidRPr="008F46CC" w:rsidRDefault="00D33B18" w:rsidP="00D33B18">
      <w:pPr>
        <w:rPr>
          <w:rFonts w:ascii="Tahoma" w:hAnsi="Tahoma" w:cs="Tahoma"/>
          <w:color w:val="000000"/>
          <w:sz w:val="20"/>
          <w:szCs w:val="20"/>
          <w:lang w:val="sl-SI"/>
        </w:rPr>
      </w:pPr>
    </w:p>
    <w:p w:rsidR="00D33B18" w:rsidRPr="008F46CC" w:rsidRDefault="00D33B18" w:rsidP="00D33B18">
      <w:pPr>
        <w:rPr>
          <w:rFonts w:ascii="Tahoma" w:hAnsi="Tahoma" w:cs="Tahoma"/>
          <w:color w:val="000000"/>
          <w:sz w:val="20"/>
          <w:szCs w:val="20"/>
          <w:lang w:val="sl-SI"/>
        </w:rPr>
      </w:pPr>
    </w:p>
    <w:p w:rsidR="00D33B18" w:rsidRPr="008F46CC" w:rsidRDefault="00D33B18" w:rsidP="00D33B18">
      <w:pPr>
        <w:numPr>
          <w:ilvl w:val="0"/>
          <w:numId w:val="1"/>
        </w:numPr>
        <w:rPr>
          <w:rFonts w:ascii="Tahoma" w:hAnsi="Tahoma" w:cs="Tahoma"/>
          <w:b/>
          <w:color w:val="000000"/>
          <w:sz w:val="20"/>
          <w:szCs w:val="20"/>
          <w:lang w:val="sl-SI"/>
        </w:rPr>
      </w:pPr>
      <w:r w:rsidRPr="008F46CC">
        <w:rPr>
          <w:rFonts w:ascii="Tahoma" w:hAnsi="Tahoma" w:cs="Tahoma"/>
          <w:b/>
          <w:color w:val="000000"/>
          <w:sz w:val="20"/>
          <w:szCs w:val="20"/>
          <w:lang w:val="sl-SI"/>
        </w:rPr>
        <w:t>AVTOR, OBDOBJE, DELO IN OKOLIŠČINE NASTANKA</w:t>
      </w:r>
      <w:r>
        <w:rPr>
          <w:rFonts w:ascii="Tahoma" w:hAnsi="Tahoma" w:cs="Tahoma"/>
          <w:b/>
          <w:color w:val="000000"/>
          <w:sz w:val="20"/>
          <w:szCs w:val="20"/>
          <w:lang w:val="sl-SI"/>
        </w:rPr>
        <w:t>:</w:t>
      </w:r>
      <w:r w:rsidRPr="008F46CC">
        <w:rPr>
          <w:rFonts w:ascii="Tahoma" w:hAnsi="Tahoma" w:cs="Tahoma"/>
          <w:b/>
          <w:color w:val="000000"/>
          <w:sz w:val="20"/>
          <w:szCs w:val="20"/>
          <w:lang w:val="sl-SI"/>
        </w:rPr>
        <w:t xml:space="preserve"> </w:t>
      </w:r>
    </w:p>
    <w:p w:rsidR="00D33B18" w:rsidRPr="008F46CC" w:rsidRDefault="00D33B18" w:rsidP="00D33B18">
      <w:pPr>
        <w:rPr>
          <w:rFonts w:ascii="Tahoma" w:hAnsi="Tahoma" w:cs="Tahoma"/>
          <w:color w:val="000000"/>
          <w:sz w:val="20"/>
          <w:szCs w:val="20"/>
          <w:lang w:val="sl-SI"/>
        </w:rPr>
      </w:pPr>
      <w:r w:rsidRPr="008F46CC">
        <w:rPr>
          <w:rFonts w:ascii="Tahoma" w:hAnsi="Tahoma" w:cs="Tahoma"/>
          <w:bCs/>
          <w:color w:val="000000"/>
          <w:sz w:val="20"/>
          <w:szCs w:val="20"/>
          <w:lang w:val="sl-SI"/>
        </w:rPr>
        <w:tab/>
        <w:t xml:space="preserve">Francoski pisatelj Honoré de Balzac se je rodil </w:t>
      </w:r>
      <w:hyperlink r:id="rId5" w:tooltip="20. maj" w:history="1">
        <w:r w:rsidRPr="008F46CC">
          <w:rPr>
            <w:rStyle w:val="Hyperlink"/>
            <w:rFonts w:ascii="Tahoma" w:hAnsi="Tahoma" w:cs="Tahoma"/>
            <w:color w:val="000000"/>
            <w:sz w:val="20"/>
            <w:szCs w:val="20"/>
            <w:lang w:val="sl-SI"/>
          </w:rPr>
          <w:t>20. maj</w:t>
        </w:r>
      </w:hyperlink>
      <w:r w:rsidRPr="008F46CC">
        <w:rPr>
          <w:rFonts w:ascii="Tahoma" w:hAnsi="Tahoma" w:cs="Tahoma"/>
          <w:color w:val="000000"/>
          <w:sz w:val="20"/>
          <w:szCs w:val="20"/>
          <w:lang w:val="sl-SI"/>
        </w:rPr>
        <w:t>a leta</w:t>
      </w:r>
      <w:r w:rsidRPr="008F46CC">
        <w:rPr>
          <w:rStyle w:val="apple-converted-space"/>
          <w:rFonts w:ascii="Tahoma" w:hAnsi="Tahoma" w:cs="Tahoma"/>
          <w:color w:val="000000"/>
          <w:sz w:val="20"/>
          <w:szCs w:val="20"/>
          <w:lang w:val="sl-SI"/>
        </w:rPr>
        <w:t> </w:t>
      </w:r>
      <w:hyperlink r:id="rId6" w:tooltip="1799" w:history="1">
        <w:r w:rsidRPr="008F46CC">
          <w:rPr>
            <w:rStyle w:val="Hyperlink"/>
            <w:rFonts w:ascii="Tahoma" w:hAnsi="Tahoma" w:cs="Tahoma"/>
            <w:color w:val="000000"/>
            <w:sz w:val="20"/>
            <w:szCs w:val="20"/>
            <w:lang w:val="sl-SI"/>
          </w:rPr>
          <w:t>1799</w:t>
        </w:r>
      </w:hyperlink>
      <w:r w:rsidRPr="008F46CC">
        <w:rPr>
          <w:rFonts w:ascii="Tahoma" w:hAnsi="Tahoma" w:cs="Tahoma"/>
          <w:color w:val="000000"/>
          <w:sz w:val="20"/>
          <w:szCs w:val="20"/>
          <w:lang w:val="sl-SI"/>
        </w:rPr>
        <w:t xml:space="preserve"> v</w:t>
      </w:r>
      <w:r w:rsidRPr="008F46CC">
        <w:rPr>
          <w:rStyle w:val="apple-converted-space"/>
          <w:rFonts w:ascii="Tahoma" w:hAnsi="Tahoma" w:cs="Tahoma"/>
          <w:color w:val="000000"/>
          <w:sz w:val="20"/>
          <w:szCs w:val="20"/>
          <w:lang w:val="sl-SI"/>
        </w:rPr>
        <w:t> </w:t>
      </w:r>
      <w:hyperlink r:id="rId7" w:tooltip="Tours" w:history="1">
        <w:r w:rsidRPr="008F46CC">
          <w:rPr>
            <w:rStyle w:val="Hyperlink"/>
            <w:rFonts w:ascii="Tahoma" w:hAnsi="Tahoma" w:cs="Tahoma"/>
            <w:color w:val="000000"/>
            <w:sz w:val="20"/>
            <w:szCs w:val="20"/>
            <w:lang w:val="sl-SI"/>
          </w:rPr>
          <w:t>Tours</w:t>
        </w:r>
      </w:hyperlink>
      <w:r w:rsidRPr="008F46CC">
        <w:rPr>
          <w:rFonts w:ascii="Tahoma" w:hAnsi="Tahoma" w:cs="Tahoma"/>
          <w:color w:val="000000"/>
          <w:sz w:val="20"/>
          <w:szCs w:val="20"/>
          <w:lang w:val="sl-SI"/>
        </w:rPr>
        <w:t xml:space="preserve"> v</w:t>
      </w:r>
      <w:r w:rsidRPr="008F46CC">
        <w:rPr>
          <w:rStyle w:val="apple-converted-space"/>
          <w:rFonts w:ascii="Tahoma" w:hAnsi="Tahoma" w:cs="Tahoma"/>
          <w:color w:val="000000"/>
          <w:sz w:val="20"/>
          <w:szCs w:val="20"/>
          <w:lang w:val="sl-SI"/>
        </w:rPr>
        <w:t> </w:t>
      </w:r>
      <w:r w:rsidRPr="008F46CC">
        <w:rPr>
          <w:rFonts w:ascii="Tahoma" w:hAnsi="Tahoma" w:cs="Tahoma"/>
          <w:color w:val="000000"/>
          <w:sz w:val="20"/>
          <w:szCs w:val="20"/>
          <w:lang w:val="sl-SI"/>
        </w:rPr>
        <w:t xml:space="preserve">Franciji. Velja za enega od utemeljiteljev </w:t>
      </w:r>
      <w:hyperlink r:id="rId8" w:tooltip="Realizem" w:history="1">
        <w:r w:rsidRPr="008F46CC">
          <w:rPr>
            <w:rStyle w:val="Hyperlink"/>
            <w:rFonts w:ascii="Tahoma" w:hAnsi="Tahoma" w:cs="Tahoma"/>
            <w:color w:val="000000"/>
            <w:sz w:val="20"/>
            <w:szCs w:val="20"/>
            <w:lang w:val="sl-SI"/>
          </w:rPr>
          <w:t>realizma</w:t>
        </w:r>
      </w:hyperlink>
      <w:r w:rsidRPr="008F46CC">
        <w:rPr>
          <w:rStyle w:val="apple-converted-space"/>
          <w:rFonts w:ascii="Tahoma" w:hAnsi="Tahoma" w:cs="Tahoma"/>
          <w:color w:val="000000"/>
          <w:sz w:val="20"/>
          <w:szCs w:val="20"/>
          <w:lang w:val="sl-SI"/>
        </w:rPr>
        <w:t> </w:t>
      </w:r>
      <w:r w:rsidRPr="008F46CC">
        <w:rPr>
          <w:rFonts w:ascii="Tahoma" w:hAnsi="Tahoma" w:cs="Tahoma"/>
          <w:color w:val="000000"/>
          <w:sz w:val="20"/>
          <w:szCs w:val="20"/>
          <w:lang w:val="sl-SI"/>
        </w:rPr>
        <w:t>v</w:t>
      </w:r>
      <w:r w:rsidRPr="008F46CC">
        <w:rPr>
          <w:rStyle w:val="apple-converted-space"/>
          <w:rFonts w:ascii="Tahoma" w:hAnsi="Tahoma" w:cs="Tahoma"/>
          <w:color w:val="000000"/>
          <w:sz w:val="20"/>
          <w:szCs w:val="20"/>
          <w:lang w:val="sl-SI"/>
        </w:rPr>
        <w:t> </w:t>
      </w:r>
      <w:hyperlink r:id="rId9" w:tooltip="Evropsko slovstvo (stran ne obstaja)" w:history="1">
        <w:r w:rsidRPr="008F46CC">
          <w:rPr>
            <w:rStyle w:val="Hyperlink"/>
            <w:rFonts w:ascii="Tahoma" w:hAnsi="Tahoma" w:cs="Tahoma"/>
            <w:color w:val="000000"/>
            <w:sz w:val="20"/>
            <w:szCs w:val="20"/>
            <w:lang w:val="sl-SI"/>
          </w:rPr>
          <w:t>evropskem slovstvu</w:t>
        </w:r>
      </w:hyperlink>
      <w:r w:rsidRPr="008F46CC">
        <w:rPr>
          <w:rFonts w:ascii="Tahoma" w:hAnsi="Tahoma" w:cs="Tahoma"/>
          <w:color w:val="000000"/>
          <w:sz w:val="20"/>
          <w:szCs w:val="20"/>
          <w:lang w:val="sl-SI"/>
        </w:rPr>
        <w:t>. Izhaja iz meščanske družine. Leta 1816 se je na očetovo željo vpisal na študij prava, vendar tam ni našel sreče. Raje je pisal</w:t>
      </w:r>
      <w:r>
        <w:rPr>
          <w:rFonts w:ascii="Tahoma" w:hAnsi="Tahoma" w:cs="Tahoma"/>
          <w:color w:val="000000"/>
          <w:sz w:val="20"/>
          <w:szCs w:val="20"/>
          <w:lang w:val="sl-SI"/>
        </w:rPr>
        <w:t>,</w:t>
      </w:r>
      <w:r w:rsidRPr="008F46CC">
        <w:rPr>
          <w:rFonts w:ascii="Tahoma" w:hAnsi="Tahoma" w:cs="Tahoma"/>
          <w:color w:val="000000"/>
          <w:sz w:val="20"/>
          <w:szCs w:val="20"/>
          <w:lang w:val="sl-SI"/>
        </w:rPr>
        <w:t xml:space="preserve"> vendar s svojimi prvimi romani ni zaslovel. Preizkusil se je tudi v novinarstvu, založništvu, tiskarstvu.. Literarni uspeh je doživel šele leta 1829 z zgodovinskim romanom po Scottovem zgledu Chouani. Poročil se je z vdovo Evo He</w:t>
      </w:r>
      <w:r>
        <w:rPr>
          <w:rFonts w:ascii="Tahoma" w:hAnsi="Tahoma" w:cs="Tahoma"/>
          <w:color w:val="000000"/>
          <w:sz w:val="20"/>
          <w:szCs w:val="20"/>
          <w:lang w:val="sl-SI"/>
        </w:rPr>
        <w:t>nsko le pet mesecev pred svojo</w:t>
      </w:r>
      <w:r w:rsidRPr="008F46CC">
        <w:rPr>
          <w:rFonts w:ascii="Tahoma" w:hAnsi="Tahoma" w:cs="Tahoma"/>
          <w:color w:val="000000"/>
          <w:sz w:val="20"/>
          <w:szCs w:val="20"/>
          <w:lang w:val="sl-SI"/>
        </w:rPr>
        <w:t xml:space="preserve"> smrtjo. Postal je skoraj popolnoma slep in z oslabljenim srcem je 18. avgusta leta 1850 umrl v Parizu. </w:t>
      </w:r>
    </w:p>
    <w:p w:rsidR="00D33B18" w:rsidRPr="008F46CC" w:rsidRDefault="00D33B18" w:rsidP="00D33B18">
      <w:pPr>
        <w:rPr>
          <w:rFonts w:ascii="Tahoma" w:hAnsi="Tahoma" w:cs="Tahoma"/>
          <w:color w:val="000000"/>
          <w:sz w:val="20"/>
          <w:szCs w:val="20"/>
          <w:lang w:val="sl-SI"/>
        </w:rPr>
      </w:pPr>
      <w:r w:rsidRPr="008F46CC">
        <w:rPr>
          <w:rFonts w:ascii="Tahoma" w:hAnsi="Tahoma" w:cs="Tahoma"/>
          <w:color w:val="000000"/>
          <w:sz w:val="20"/>
          <w:szCs w:val="20"/>
          <w:lang w:val="sl-SI"/>
        </w:rPr>
        <w:tab/>
        <w:t xml:space="preserve">Realističen roman </w:t>
      </w:r>
      <w:r>
        <w:rPr>
          <w:rFonts w:ascii="Tahoma" w:hAnsi="Tahoma" w:cs="Tahoma"/>
          <w:color w:val="000000"/>
          <w:sz w:val="20"/>
          <w:szCs w:val="20"/>
          <w:lang w:val="sl-SI"/>
        </w:rPr>
        <w:t>Oče Goriot</w:t>
      </w:r>
      <w:r w:rsidRPr="008F46CC">
        <w:rPr>
          <w:rFonts w:ascii="Tahoma" w:hAnsi="Tahoma" w:cs="Tahoma"/>
          <w:color w:val="000000"/>
          <w:sz w:val="20"/>
          <w:szCs w:val="20"/>
          <w:lang w:val="sl-SI"/>
        </w:rPr>
        <w:t>i je izšel leta 1835</w:t>
      </w:r>
      <w:r>
        <w:rPr>
          <w:rFonts w:ascii="Tahoma" w:hAnsi="Tahoma" w:cs="Tahoma"/>
          <w:color w:val="000000"/>
          <w:sz w:val="20"/>
          <w:szCs w:val="20"/>
          <w:lang w:val="sl-SI"/>
        </w:rPr>
        <w:t xml:space="preserve">  in </w:t>
      </w:r>
      <w:r w:rsidRPr="008F46CC">
        <w:rPr>
          <w:rFonts w:ascii="Tahoma" w:hAnsi="Tahoma" w:cs="Tahoma"/>
          <w:color w:val="000000"/>
          <w:sz w:val="20"/>
          <w:szCs w:val="20"/>
          <w:lang w:val="sl-SI"/>
        </w:rPr>
        <w:t xml:space="preserve"> je eden izmed 24-ih romanov cikla Človeška komedija (</w:t>
      </w:r>
      <w:smartTag w:uri="urn:schemas-microsoft-com:office:smarttags" w:element="PersonName">
        <w:smartTagPr>
          <w:attr w:name="ProductID" w:val="La Com￩die"/>
        </w:smartTagPr>
        <w:r w:rsidRPr="008F46CC">
          <w:rPr>
            <w:rFonts w:ascii="Tahoma" w:hAnsi="Tahoma" w:cs="Tahoma"/>
            <w:color w:val="000000"/>
            <w:sz w:val="20"/>
            <w:szCs w:val="20"/>
            <w:lang w:val="sl-SI"/>
          </w:rPr>
          <w:t>La Comédie</w:t>
        </w:r>
      </w:smartTag>
      <w:r w:rsidRPr="008F46CC">
        <w:rPr>
          <w:rFonts w:ascii="Tahoma" w:hAnsi="Tahoma" w:cs="Tahoma"/>
          <w:color w:val="000000"/>
          <w:sz w:val="20"/>
          <w:szCs w:val="20"/>
          <w:lang w:val="sl-SI"/>
        </w:rPr>
        <w:t xml:space="preserve"> humaine)</w:t>
      </w:r>
      <w:r>
        <w:rPr>
          <w:rFonts w:ascii="Tahoma" w:hAnsi="Tahoma" w:cs="Tahoma"/>
          <w:color w:val="000000"/>
          <w:sz w:val="20"/>
          <w:szCs w:val="20"/>
          <w:lang w:val="sl-SI"/>
        </w:rPr>
        <w:t>n</w:t>
      </w:r>
      <w:r w:rsidRPr="008F46CC">
        <w:rPr>
          <w:rFonts w:ascii="Tahoma" w:hAnsi="Tahoma" w:cs="Tahoma"/>
          <w:color w:val="000000"/>
          <w:sz w:val="20"/>
          <w:szCs w:val="20"/>
          <w:lang w:val="sl-SI"/>
        </w:rPr>
        <w:t>atančneje tematsko sodi v enega izmed 6-ih razdelkov, in sicer v razdelek Prizori iz zasebnega življenja. Človeška komedija prikazuje vse plasti francoske družbe v zadnjih letih cesarstva</w:t>
      </w:r>
      <w:r>
        <w:rPr>
          <w:rFonts w:ascii="Tahoma" w:hAnsi="Tahoma" w:cs="Tahoma"/>
          <w:color w:val="000000"/>
          <w:sz w:val="20"/>
          <w:szCs w:val="20"/>
          <w:lang w:val="sl-SI"/>
        </w:rPr>
        <w:t>, tako v dobi restavracije, kot</w:t>
      </w:r>
      <w:r w:rsidRPr="008F46CC">
        <w:rPr>
          <w:rFonts w:ascii="Tahoma" w:hAnsi="Tahoma" w:cs="Tahoma"/>
          <w:color w:val="000000"/>
          <w:sz w:val="20"/>
          <w:szCs w:val="20"/>
          <w:lang w:val="sl-SI"/>
        </w:rPr>
        <w:t xml:space="preserve"> meščanske monarhije. Celota je razdeljena na Študije nravi (sem spada roman Oče Goriot)</w:t>
      </w:r>
      <w:r>
        <w:rPr>
          <w:rFonts w:ascii="Tahoma" w:hAnsi="Tahoma" w:cs="Tahoma"/>
          <w:color w:val="000000"/>
          <w:sz w:val="20"/>
          <w:szCs w:val="20"/>
          <w:lang w:val="sl-SI"/>
        </w:rPr>
        <w:t>,</w:t>
      </w:r>
      <w:r w:rsidRPr="008F46CC">
        <w:rPr>
          <w:rFonts w:ascii="Tahoma" w:hAnsi="Tahoma" w:cs="Tahoma"/>
          <w:color w:val="000000"/>
          <w:sz w:val="20"/>
          <w:szCs w:val="20"/>
          <w:lang w:val="sl-SI"/>
        </w:rPr>
        <w:t xml:space="preserve"> filozofske študije, ter Analitične študije. </w:t>
      </w:r>
    </w:p>
    <w:p w:rsidR="00D33B18" w:rsidRPr="008F46CC" w:rsidRDefault="00D33B18" w:rsidP="00D33B18">
      <w:pPr>
        <w:jc w:val="both"/>
        <w:rPr>
          <w:rFonts w:ascii="Tahoma" w:hAnsi="Tahoma" w:cs="Tahoma"/>
          <w:color w:val="000000"/>
          <w:sz w:val="20"/>
          <w:szCs w:val="20"/>
          <w:lang w:val="sl-SI"/>
        </w:rPr>
      </w:pPr>
      <w:r w:rsidRPr="008F46CC">
        <w:rPr>
          <w:rFonts w:ascii="Tahoma" w:hAnsi="Tahoma" w:cs="Tahoma"/>
          <w:color w:val="000000"/>
          <w:sz w:val="20"/>
          <w:szCs w:val="20"/>
          <w:lang w:val="sl-SI"/>
        </w:rPr>
        <w:t xml:space="preserve"> </w:t>
      </w:r>
    </w:p>
    <w:p w:rsidR="00D33B18" w:rsidRPr="008F46CC" w:rsidRDefault="00D33B18" w:rsidP="00D33B18">
      <w:pPr>
        <w:numPr>
          <w:ilvl w:val="0"/>
          <w:numId w:val="1"/>
        </w:numPr>
        <w:rPr>
          <w:rFonts w:ascii="Tahoma" w:hAnsi="Tahoma" w:cs="Tahoma"/>
          <w:b/>
          <w:color w:val="000000"/>
          <w:sz w:val="20"/>
          <w:szCs w:val="20"/>
          <w:lang w:val="sl-SI"/>
        </w:rPr>
      </w:pPr>
      <w:r w:rsidRPr="008F46CC">
        <w:rPr>
          <w:rFonts w:ascii="Tahoma" w:hAnsi="Tahoma" w:cs="Tahoma"/>
          <w:b/>
          <w:color w:val="000000"/>
          <w:sz w:val="20"/>
          <w:szCs w:val="20"/>
          <w:lang w:val="sl-SI"/>
        </w:rPr>
        <w:t xml:space="preserve">POVZETEK VSEBINE: </w:t>
      </w:r>
    </w:p>
    <w:p w:rsidR="00D33B18" w:rsidRDefault="00D33B18" w:rsidP="00D33B18">
      <w:pPr>
        <w:rPr>
          <w:rFonts w:ascii="Tahoma" w:hAnsi="Tahoma" w:cs="Tahoma"/>
          <w:color w:val="000000"/>
          <w:sz w:val="20"/>
          <w:szCs w:val="20"/>
          <w:lang w:val="sl-SI"/>
        </w:rPr>
      </w:pPr>
      <w:r w:rsidRPr="008F46CC">
        <w:rPr>
          <w:rFonts w:ascii="Tahoma" w:hAnsi="Tahoma" w:cs="Tahoma"/>
          <w:color w:val="000000"/>
          <w:sz w:val="20"/>
          <w:szCs w:val="20"/>
          <w:lang w:val="sl-SI"/>
        </w:rPr>
        <w:tab/>
        <w:t>Oče Goriot se je iz revnega</w:t>
      </w:r>
      <w:r>
        <w:rPr>
          <w:rFonts w:ascii="Tahoma" w:hAnsi="Tahoma" w:cs="Tahoma"/>
          <w:color w:val="000000"/>
          <w:sz w:val="20"/>
          <w:szCs w:val="20"/>
          <w:lang w:val="sl-SI"/>
        </w:rPr>
        <w:t>, potrpežljivega, delavnega in</w:t>
      </w:r>
      <w:r w:rsidRPr="008F46CC">
        <w:rPr>
          <w:rFonts w:ascii="Tahoma" w:hAnsi="Tahoma" w:cs="Tahoma"/>
          <w:color w:val="000000"/>
          <w:sz w:val="20"/>
          <w:szCs w:val="20"/>
          <w:lang w:val="sl-SI"/>
        </w:rPr>
        <w:t xml:space="preserve"> vztrajnega delavca povzpe</w:t>
      </w:r>
      <w:r>
        <w:rPr>
          <w:rFonts w:ascii="Tahoma" w:hAnsi="Tahoma" w:cs="Tahoma"/>
          <w:color w:val="000000"/>
          <w:sz w:val="20"/>
          <w:szCs w:val="20"/>
          <w:lang w:val="sl-SI"/>
        </w:rPr>
        <w:t xml:space="preserve">l v neverjetno bogatega trgovca in </w:t>
      </w:r>
      <w:r w:rsidRPr="008F46CC">
        <w:rPr>
          <w:rFonts w:ascii="Tahoma" w:hAnsi="Tahoma" w:cs="Tahoma"/>
          <w:color w:val="000000"/>
          <w:sz w:val="20"/>
          <w:szCs w:val="20"/>
          <w:lang w:val="sl-SI"/>
        </w:rPr>
        <w:t xml:space="preserve"> </w:t>
      </w:r>
      <w:r>
        <w:rPr>
          <w:rFonts w:ascii="Tahoma" w:hAnsi="Tahoma" w:cs="Tahoma"/>
          <w:color w:val="000000"/>
          <w:sz w:val="20"/>
          <w:szCs w:val="20"/>
          <w:lang w:val="sl-SI"/>
        </w:rPr>
        <w:t xml:space="preserve">zaradi tega </w:t>
      </w:r>
      <w:r w:rsidRPr="008F46CC">
        <w:rPr>
          <w:rFonts w:ascii="Tahoma" w:hAnsi="Tahoma" w:cs="Tahoma"/>
          <w:color w:val="000000"/>
          <w:sz w:val="20"/>
          <w:szCs w:val="20"/>
          <w:lang w:val="sl-SI"/>
        </w:rPr>
        <w:t xml:space="preserve"> ga je sprejela </w:t>
      </w:r>
      <w:r>
        <w:rPr>
          <w:rFonts w:ascii="Tahoma" w:hAnsi="Tahoma" w:cs="Tahoma"/>
          <w:color w:val="000000"/>
          <w:sz w:val="20"/>
          <w:szCs w:val="20"/>
          <w:lang w:val="sl-SI"/>
        </w:rPr>
        <w:t xml:space="preserve"> tudi </w:t>
      </w:r>
      <w:r w:rsidRPr="008F46CC">
        <w:rPr>
          <w:rFonts w:ascii="Tahoma" w:hAnsi="Tahoma" w:cs="Tahoma"/>
          <w:color w:val="000000"/>
          <w:sz w:val="20"/>
          <w:szCs w:val="20"/>
          <w:lang w:val="sl-SI"/>
        </w:rPr>
        <w:t xml:space="preserve">visoka družba. </w:t>
      </w:r>
      <w:r>
        <w:rPr>
          <w:rFonts w:ascii="Tahoma" w:hAnsi="Tahoma" w:cs="Tahoma"/>
          <w:color w:val="000000"/>
          <w:sz w:val="20"/>
          <w:szCs w:val="20"/>
          <w:lang w:val="sl-SI"/>
        </w:rPr>
        <w:t>Po sedmih letih srečnega zakona</w:t>
      </w:r>
      <w:r w:rsidRPr="008F46CC">
        <w:rPr>
          <w:rFonts w:ascii="Tahoma" w:hAnsi="Tahoma" w:cs="Tahoma"/>
          <w:color w:val="000000"/>
          <w:sz w:val="20"/>
          <w:szCs w:val="20"/>
          <w:lang w:val="sl-SI"/>
        </w:rPr>
        <w:t xml:space="preserve"> mu je umrla žena</w:t>
      </w:r>
      <w:r>
        <w:rPr>
          <w:rFonts w:ascii="Tahoma" w:hAnsi="Tahoma" w:cs="Tahoma"/>
          <w:color w:val="000000"/>
          <w:sz w:val="20"/>
          <w:szCs w:val="20"/>
          <w:lang w:val="sl-SI"/>
        </w:rPr>
        <w:t xml:space="preserve">. </w:t>
      </w:r>
    </w:p>
    <w:p w:rsidR="00D33B18" w:rsidRPr="008F46CC" w:rsidRDefault="00D33B18" w:rsidP="00D33B18">
      <w:pPr>
        <w:rPr>
          <w:rFonts w:ascii="Tahoma" w:hAnsi="Tahoma" w:cs="Tahoma"/>
          <w:color w:val="000000"/>
          <w:sz w:val="20"/>
          <w:szCs w:val="20"/>
          <w:lang w:val="sl-SI"/>
        </w:rPr>
      </w:pPr>
      <w:r w:rsidRPr="008F46CC">
        <w:rPr>
          <w:rFonts w:ascii="Tahoma" w:hAnsi="Tahoma" w:cs="Tahoma"/>
          <w:color w:val="000000"/>
          <w:sz w:val="20"/>
          <w:szCs w:val="20"/>
          <w:lang w:val="sl-SI"/>
        </w:rPr>
        <w:tab/>
        <w:t>Vsa svoja prizadevanja</w:t>
      </w:r>
      <w:r>
        <w:rPr>
          <w:rFonts w:ascii="Tahoma" w:hAnsi="Tahoma" w:cs="Tahoma"/>
          <w:color w:val="000000"/>
          <w:sz w:val="20"/>
          <w:szCs w:val="20"/>
          <w:lang w:val="sl-SI"/>
        </w:rPr>
        <w:t xml:space="preserve"> in ljubezen</w:t>
      </w:r>
      <w:r w:rsidRPr="008F46CC">
        <w:rPr>
          <w:rFonts w:ascii="Tahoma" w:hAnsi="Tahoma" w:cs="Tahoma"/>
          <w:color w:val="000000"/>
          <w:sz w:val="20"/>
          <w:szCs w:val="20"/>
          <w:lang w:val="sl-SI"/>
        </w:rPr>
        <w:t xml:space="preserve"> je osredotočil</w:t>
      </w:r>
      <w:r>
        <w:rPr>
          <w:rFonts w:ascii="Tahoma" w:hAnsi="Tahoma" w:cs="Tahoma"/>
          <w:color w:val="000000"/>
          <w:sz w:val="20"/>
          <w:szCs w:val="20"/>
          <w:lang w:val="sl-SI"/>
        </w:rPr>
        <w:t xml:space="preserve"> na srečo svojih hčera. R</w:t>
      </w:r>
      <w:r w:rsidRPr="008F46CC">
        <w:rPr>
          <w:rFonts w:ascii="Tahoma" w:hAnsi="Tahoma" w:cs="Tahoma"/>
          <w:color w:val="000000"/>
          <w:sz w:val="20"/>
          <w:szCs w:val="20"/>
          <w:lang w:val="sl-SI"/>
        </w:rPr>
        <w:t>azdeli</w:t>
      </w:r>
      <w:r>
        <w:rPr>
          <w:rFonts w:ascii="Tahoma" w:hAnsi="Tahoma" w:cs="Tahoma"/>
          <w:color w:val="000000"/>
          <w:sz w:val="20"/>
          <w:szCs w:val="20"/>
          <w:lang w:val="sl-SI"/>
        </w:rPr>
        <w:t xml:space="preserve">l </w:t>
      </w:r>
      <w:r w:rsidRPr="008F46CC">
        <w:rPr>
          <w:rFonts w:ascii="Tahoma" w:hAnsi="Tahoma" w:cs="Tahoma"/>
          <w:color w:val="000000"/>
          <w:sz w:val="20"/>
          <w:szCs w:val="20"/>
          <w:lang w:val="sl-SI"/>
        </w:rPr>
        <w:t xml:space="preserve"> jima je vs</w:t>
      </w:r>
      <w:r>
        <w:rPr>
          <w:rFonts w:ascii="Tahoma" w:hAnsi="Tahoma" w:cs="Tahoma"/>
          <w:color w:val="000000"/>
          <w:sz w:val="20"/>
          <w:szCs w:val="20"/>
          <w:lang w:val="sl-SI"/>
        </w:rPr>
        <w:t xml:space="preserve">e svoje </w:t>
      </w:r>
      <w:r w:rsidRPr="008F46CC">
        <w:rPr>
          <w:rFonts w:ascii="Tahoma" w:hAnsi="Tahoma" w:cs="Tahoma"/>
          <w:color w:val="000000"/>
          <w:sz w:val="20"/>
          <w:szCs w:val="20"/>
          <w:lang w:val="sl-SI"/>
        </w:rPr>
        <w:t>premoženje, sam pa se je umaknil</w:t>
      </w:r>
      <w:r>
        <w:rPr>
          <w:rFonts w:ascii="Tahoma" w:hAnsi="Tahoma" w:cs="Tahoma"/>
          <w:color w:val="000000"/>
          <w:sz w:val="20"/>
          <w:szCs w:val="20"/>
          <w:lang w:val="sl-SI"/>
        </w:rPr>
        <w:t xml:space="preserve"> v ceneno gostišče</w:t>
      </w:r>
      <w:r w:rsidRPr="008F46CC">
        <w:rPr>
          <w:rFonts w:ascii="Tahoma" w:hAnsi="Tahoma" w:cs="Tahoma"/>
          <w:color w:val="000000"/>
          <w:sz w:val="20"/>
          <w:szCs w:val="20"/>
          <w:lang w:val="sl-SI"/>
        </w:rPr>
        <w:t xml:space="preserve"> gospe Vaquerjeve. Bil je precej nenavaden človek. Pogosto so videli k njemu prihajati dve bogati ženski, za kateri je Goriot trdil, da sta njegovi hčeri. Zaradi vsega tega je postal priljubljena tarča žaljivk. V skromni penziji  gospe Vaquerjeve je oče</w:t>
      </w:r>
      <w:r>
        <w:rPr>
          <w:rFonts w:ascii="Tahoma" w:hAnsi="Tahoma" w:cs="Tahoma"/>
          <w:color w:val="000000"/>
          <w:sz w:val="20"/>
          <w:szCs w:val="20"/>
          <w:lang w:val="sl-SI"/>
        </w:rPr>
        <w:t xml:space="preserve"> Goriot </w:t>
      </w:r>
      <w:r w:rsidRPr="008F46CC">
        <w:rPr>
          <w:rFonts w:ascii="Tahoma" w:hAnsi="Tahoma" w:cs="Tahoma"/>
          <w:color w:val="000000"/>
          <w:sz w:val="20"/>
          <w:szCs w:val="20"/>
          <w:lang w:val="sl-SI"/>
        </w:rPr>
        <w:t xml:space="preserve"> počasi obubož</w:t>
      </w:r>
      <w:r>
        <w:rPr>
          <w:rFonts w:ascii="Tahoma" w:hAnsi="Tahoma" w:cs="Tahoma"/>
          <w:color w:val="000000"/>
          <w:sz w:val="20"/>
          <w:szCs w:val="20"/>
          <w:lang w:val="sl-SI"/>
        </w:rPr>
        <w:t xml:space="preserve">al.  Domači </w:t>
      </w:r>
      <w:r w:rsidRPr="008F46CC">
        <w:rPr>
          <w:rFonts w:ascii="Tahoma" w:hAnsi="Tahoma" w:cs="Tahoma"/>
          <w:color w:val="000000"/>
          <w:sz w:val="20"/>
          <w:szCs w:val="20"/>
          <w:lang w:val="sl-SI"/>
        </w:rPr>
        <w:t xml:space="preserve"> so se ga sramovali. V tistem času se je zelo dobro spoprijateljil z Evgenom de Rastignacem, mladim študentom, ki je v Pariz prišel študirat pravo</w:t>
      </w:r>
      <w:r>
        <w:rPr>
          <w:rFonts w:ascii="Tahoma" w:hAnsi="Tahoma" w:cs="Tahoma"/>
          <w:color w:val="000000"/>
          <w:sz w:val="20"/>
          <w:szCs w:val="20"/>
          <w:lang w:val="sl-SI"/>
        </w:rPr>
        <w:t xml:space="preserve">. Mesto in pariško družbo </w:t>
      </w:r>
      <w:r w:rsidRPr="008F46CC">
        <w:rPr>
          <w:rFonts w:ascii="Tahoma" w:hAnsi="Tahoma" w:cs="Tahoma"/>
          <w:color w:val="000000"/>
          <w:sz w:val="20"/>
          <w:szCs w:val="20"/>
          <w:lang w:val="sl-SI"/>
        </w:rPr>
        <w:t>še</w:t>
      </w:r>
      <w:r>
        <w:rPr>
          <w:rFonts w:ascii="Tahoma" w:hAnsi="Tahoma" w:cs="Tahoma"/>
          <w:color w:val="000000"/>
          <w:sz w:val="20"/>
          <w:szCs w:val="20"/>
          <w:lang w:val="sl-SI"/>
        </w:rPr>
        <w:t xml:space="preserve"> ni dobro poznal, a se je ž</w:t>
      </w:r>
      <w:r w:rsidRPr="008F46CC">
        <w:rPr>
          <w:rFonts w:ascii="Tahoma" w:hAnsi="Tahoma" w:cs="Tahoma"/>
          <w:color w:val="000000"/>
          <w:sz w:val="20"/>
          <w:szCs w:val="20"/>
          <w:lang w:val="sl-SI"/>
        </w:rPr>
        <w:t>elel</w:t>
      </w:r>
      <w:r>
        <w:rPr>
          <w:rFonts w:ascii="Tahoma" w:hAnsi="Tahoma" w:cs="Tahoma"/>
          <w:color w:val="000000"/>
          <w:sz w:val="20"/>
          <w:szCs w:val="20"/>
          <w:lang w:val="sl-SI"/>
        </w:rPr>
        <w:t xml:space="preserve"> povzpeti po njeni lestvici.</w:t>
      </w:r>
      <w:r w:rsidRPr="008F46CC">
        <w:rPr>
          <w:rFonts w:ascii="Tahoma" w:hAnsi="Tahoma" w:cs="Tahoma"/>
          <w:color w:val="000000"/>
          <w:sz w:val="20"/>
          <w:szCs w:val="20"/>
          <w:lang w:val="sl-SI"/>
        </w:rPr>
        <w:t xml:space="preserve"> </w:t>
      </w:r>
      <w:r w:rsidRPr="008F46CC">
        <w:rPr>
          <w:rFonts w:ascii="Tahoma" w:hAnsi="Tahoma" w:cs="Tahoma"/>
          <w:color w:val="000000"/>
          <w:sz w:val="20"/>
          <w:szCs w:val="20"/>
          <w:lang w:val="sl-SI" w:eastAsia="ar-SA"/>
        </w:rPr>
        <w:t>Za uveljavitev sta se mu odpirali</w:t>
      </w:r>
      <w:r>
        <w:rPr>
          <w:rFonts w:ascii="Tahoma" w:hAnsi="Tahoma" w:cs="Tahoma"/>
          <w:color w:val="000000"/>
          <w:sz w:val="20"/>
          <w:szCs w:val="20"/>
          <w:lang w:val="sl-SI" w:eastAsia="ar-SA"/>
        </w:rPr>
        <w:t xml:space="preserve"> dve možnosti: a</w:t>
      </w:r>
      <w:r w:rsidRPr="008F46CC">
        <w:rPr>
          <w:rFonts w:ascii="Tahoma" w:hAnsi="Tahoma" w:cs="Tahoma"/>
          <w:color w:val="000000"/>
          <w:sz w:val="20"/>
          <w:szCs w:val="20"/>
          <w:lang w:val="sl-SI" w:eastAsia="ar-SA"/>
        </w:rPr>
        <w:t xml:space="preserve">li da </w:t>
      </w:r>
      <w:r>
        <w:rPr>
          <w:rFonts w:ascii="Tahoma" w:hAnsi="Tahoma" w:cs="Tahoma"/>
          <w:color w:val="000000"/>
          <w:sz w:val="20"/>
          <w:szCs w:val="20"/>
          <w:lang w:val="sl-SI" w:eastAsia="ar-SA"/>
        </w:rPr>
        <w:t>uporabi zveze s svojo sestrično</w:t>
      </w:r>
      <w:r w:rsidRPr="008F46CC">
        <w:rPr>
          <w:rFonts w:ascii="Tahoma" w:hAnsi="Tahoma" w:cs="Tahoma"/>
          <w:color w:val="000000"/>
          <w:sz w:val="20"/>
          <w:szCs w:val="20"/>
          <w:lang w:val="sl-SI" w:eastAsia="ar-SA"/>
        </w:rPr>
        <w:t xml:space="preserve"> </w:t>
      </w:r>
      <w:r w:rsidRPr="008F46CC">
        <w:rPr>
          <w:rFonts w:ascii="Tahoma" w:hAnsi="Tahoma" w:cs="Tahoma"/>
          <w:color w:val="000000"/>
          <w:sz w:val="20"/>
          <w:szCs w:val="20"/>
          <w:lang w:val="sl-SI"/>
        </w:rPr>
        <w:t xml:space="preserve">v visoki družbi dobro znano in cenjeno vikonteso Beauséantsko </w:t>
      </w:r>
      <w:r w:rsidRPr="008F46CC">
        <w:rPr>
          <w:rFonts w:ascii="Tahoma" w:hAnsi="Tahoma" w:cs="Tahoma"/>
          <w:color w:val="000000"/>
          <w:sz w:val="20"/>
          <w:szCs w:val="20"/>
          <w:lang w:val="sl-SI" w:eastAsia="ar-SA"/>
        </w:rPr>
        <w:t>ali pa da</w:t>
      </w:r>
      <w:r>
        <w:rPr>
          <w:rFonts w:ascii="Tahoma" w:hAnsi="Tahoma" w:cs="Tahoma"/>
          <w:color w:val="000000"/>
          <w:sz w:val="20"/>
          <w:szCs w:val="20"/>
          <w:lang w:val="sl-SI" w:eastAsia="ar-SA"/>
        </w:rPr>
        <w:t xml:space="preserve"> se bogato poroči in </w:t>
      </w:r>
      <w:r w:rsidRPr="008F46CC">
        <w:rPr>
          <w:rFonts w:ascii="Tahoma" w:hAnsi="Tahoma" w:cs="Tahoma"/>
          <w:color w:val="000000"/>
          <w:sz w:val="20"/>
          <w:szCs w:val="20"/>
          <w:lang w:val="sl-SI" w:eastAsia="ar-SA"/>
        </w:rPr>
        <w:t xml:space="preserve"> pridobi denar. </w:t>
      </w:r>
      <w:r>
        <w:rPr>
          <w:rFonts w:ascii="Tahoma" w:hAnsi="Tahoma" w:cs="Tahoma"/>
          <w:color w:val="000000"/>
          <w:sz w:val="20"/>
          <w:szCs w:val="20"/>
          <w:lang w:val="sl-SI" w:eastAsia="ar-SA"/>
        </w:rPr>
        <w:t>Slednje</w:t>
      </w:r>
      <w:r w:rsidRPr="008F46CC">
        <w:rPr>
          <w:rFonts w:ascii="Tahoma" w:hAnsi="Tahoma" w:cs="Tahoma"/>
          <w:color w:val="000000"/>
          <w:sz w:val="20"/>
          <w:szCs w:val="20"/>
          <w:lang w:val="sl-SI" w:eastAsia="ar-SA"/>
        </w:rPr>
        <w:t xml:space="preserve"> mu  je predlagal </w:t>
      </w:r>
      <w:r w:rsidRPr="008F46CC">
        <w:rPr>
          <w:rFonts w:ascii="Tahoma" w:hAnsi="Tahoma" w:cs="Tahoma"/>
          <w:color w:val="000000"/>
          <w:sz w:val="20"/>
          <w:szCs w:val="20"/>
          <w:lang w:val="sl-SI"/>
        </w:rPr>
        <w:t>Trompe-la-Morth</w:t>
      </w:r>
      <w:r w:rsidRPr="008F46CC">
        <w:rPr>
          <w:rFonts w:ascii="Tahoma" w:hAnsi="Tahoma" w:cs="Tahoma"/>
          <w:color w:val="000000"/>
          <w:sz w:val="20"/>
          <w:szCs w:val="20"/>
          <w:lang w:val="sl-SI" w:eastAsia="ar-SA"/>
        </w:rPr>
        <w:t xml:space="preserve">, bivši kaznjenec, ki je živel </w:t>
      </w:r>
      <w:r>
        <w:rPr>
          <w:rFonts w:ascii="Tahoma" w:hAnsi="Tahoma" w:cs="Tahoma"/>
          <w:color w:val="000000"/>
          <w:sz w:val="20"/>
          <w:szCs w:val="20"/>
          <w:lang w:val="sl-SI" w:eastAsia="ar-SA"/>
        </w:rPr>
        <w:t xml:space="preserve"> pod isto streho z </w:t>
      </w:r>
      <w:r w:rsidRPr="008F46CC">
        <w:rPr>
          <w:rFonts w:ascii="Tahoma" w:hAnsi="Tahoma" w:cs="Tahoma"/>
          <w:color w:val="000000"/>
          <w:sz w:val="20"/>
          <w:szCs w:val="20"/>
          <w:lang w:val="sl-SI" w:eastAsia="ar-SA"/>
        </w:rPr>
        <w:t xml:space="preserve"> imenom </w:t>
      </w:r>
      <w:r w:rsidRPr="008F46CC">
        <w:rPr>
          <w:rFonts w:ascii="Tahoma" w:hAnsi="Tahoma" w:cs="Tahoma"/>
          <w:color w:val="000000"/>
          <w:sz w:val="20"/>
          <w:szCs w:val="20"/>
          <w:lang w:val="sl-SI"/>
        </w:rPr>
        <w:t>Vautrin. Na plesu pri sestrični se je zaljubil v lepo grofico Anastazijo Restauds</w:t>
      </w:r>
      <w:r w:rsidRPr="008F46CC">
        <w:rPr>
          <w:rFonts w:ascii="Tahoma" w:hAnsi="Tahoma" w:cs="Tahoma"/>
          <w:color w:val="000000"/>
          <w:sz w:val="20"/>
          <w:szCs w:val="20"/>
          <w:lang w:val="sl-SI"/>
        </w:rPr>
        <w:softHyphen/>
        <w:t>ko, hčerjo očeta Goriota. Žal pa je tedaj prišlo do izraza njegov</w:t>
      </w:r>
      <w:r>
        <w:rPr>
          <w:rFonts w:ascii="Tahoma" w:hAnsi="Tahoma" w:cs="Tahoma"/>
          <w:color w:val="000000"/>
          <w:sz w:val="20"/>
          <w:szCs w:val="20"/>
          <w:lang w:val="sl-SI"/>
        </w:rPr>
        <w:t>o nepoznavanje družbenih razmer</w:t>
      </w:r>
      <w:r w:rsidRPr="008F46CC">
        <w:rPr>
          <w:rFonts w:ascii="Tahoma" w:hAnsi="Tahoma" w:cs="Tahoma"/>
          <w:color w:val="000000"/>
          <w:sz w:val="20"/>
          <w:szCs w:val="20"/>
          <w:lang w:val="sl-SI"/>
        </w:rPr>
        <w:t xml:space="preserve"> </w:t>
      </w:r>
      <w:r>
        <w:rPr>
          <w:rFonts w:ascii="Tahoma" w:hAnsi="Tahoma" w:cs="Tahoma"/>
          <w:color w:val="000000"/>
          <w:sz w:val="20"/>
          <w:szCs w:val="20"/>
          <w:lang w:val="sl-SI"/>
        </w:rPr>
        <w:t xml:space="preserve">se je </w:t>
      </w:r>
      <w:r w:rsidRPr="008F46CC">
        <w:rPr>
          <w:rFonts w:ascii="Tahoma" w:hAnsi="Tahoma" w:cs="Tahoma"/>
          <w:color w:val="000000"/>
          <w:sz w:val="20"/>
          <w:szCs w:val="20"/>
          <w:lang w:val="sl-SI"/>
        </w:rPr>
        <w:t>grofici</w:t>
      </w:r>
      <w:r>
        <w:rPr>
          <w:rFonts w:ascii="Tahoma" w:hAnsi="Tahoma" w:cs="Tahoma"/>
          <w:color w:val="000000"/>
          <w:sz w:val="20"/>
          <w:szCs w:val="20"/>
          <w:lang w:val="sl-SI"/>
        </w:rPr>
        <w:t>,</w:t>
      </w:r>
      <w:r w:rsidRPr="008F46CC">
        <w:rPr>
          <w:rFonts w:ascii="Tahoma" w:hAnsi="Tahoma" w:cs="Tahoma"/>
          <w:color w:val="000000"/>
          <w:sz w:val="20"/>
          <w:szCs w:val="20"/>
          <w:lang w:val="sl-SI"/>
        </w:rPr>
        <w:t xml:space="preserve"> ter njenemu možu s svojim nerodnim vedenjem pošteno zameril. Kmalu pa je imel študent priložnost spoznati še drugo Goriotovo hčer, Delphino Nuncingenovo. S priigranim denarjem se ji je močno priljubil, saj ga je ta p</w:t>
      </w:r>
      <w:r>
        <w:rPr>
          <w:rFonts w:ascii="Tahoma" w:hAnsi="Tahoma" w:cs="Tahoma"/>
          <w:color w:val="000000"/>
          <w:sz w:val="20"/>
          <w:szCs w:val="20"/>
          <w:lang w:val="sl-SI"/>
        </w:rPr>
        <w:t xml:space="preserve">otrebovala, da je poravnala svoje </w:t>
      </w:r>
      <w:r w:rsidRPr="008F46CC">
        <w:rPr>
          <w:rFonts w:ascii="Tahoma" w:hAnsi="Tahoma" w:cs="Tahoma"/>
          <w:color w:val="000000"/>
          <w:sz w:val="20"/>
          <w:szCs w:val="20"/>
          <w:lang w:val="sl-SI"/>
        </w:rPr>
        <w:t xml:space="preserve">dolgove. </w:t>
      </w:r>
    </w:p>
    <w:p w:rsidR="00D33B18" w:rsidRPr="008F46CC" w:rsidRDefault="00D33B18" w:rsidP="00D33B18">
      <w:pPr>
        <w:rPr>
          <w:rFonts w:ascii="Tahoma" w:hAnsi="Tahoma" w:cs="Tahoma"/>
          <w:color w:val="000000"/>
          <w:sz w:val="20"/>
          <w:szCs w:val="20"/>
          <w:lang w:val="sl-SI"/>
        </w:rPr>
      </w:pPr>
      <w:r w:rsidRPr="008F46CC">
        <w:rPr>
          <w:rFonts w:ascii="Tahoma" w:hAnsi="Tahoma" w:cs="Tahoma"/>
          <w:color w:val="000000"/>
          <w:sz w:val="20"/>
          <w:szCs w:val="20"/>
          <w:lang w:val="sl-SI"/>
        </w:rPr>
        <w:tab/>
        <w:t>Delphina in oče Goriot sta za</w:t>
      </w:r>
      <w:r>
        <w:rPr>
          <w:rFonts w:ascii="Tahoma" w:hAnsi="Tahoma" w:cs="Tahoma"/>
          <w:color w:val="000000"/>
          <w:sz w:val="20"/>
          <w:szCs w:val="20"/>
          <w:lang w:val="sl-SI"/>
        </w:rPr>
        <w:t xml:space="preserve"> študenta </w:t>
      </w:r>
      <w:r w:rsidRPr="008F46CC">
        <w:rPr>
          <w:rFonts w:ascii="Tahoma" w:hAnsi="Tahoma" w:cs="Tahoma"/>
          <w:color w:val="000000"/>
          <w:sz w:val="20"/>
          <w:szCs w:val="20"/>
          <w:lang w:val="sl-SI"/>
        </w:rPr>
        <w:t xml:space="preserve"> Rastignaca kupila in opremila stanovan</w:t>
      </w:r>
      <w:r>
        <w:rPr>
          <w:rFonts w:ascii="Tahoma" w:hAnsi="Tahoma" w:cs="Tahoma"/>
          <w:color w:val="000000"/>
          <w:sz w:val="20"/>
          <w:szCs w:val="20"/>
          <w:lang w:val="sl-SI"/>
        </w:rPr>
        <w:t xml:space="preserve">je, v katerega naj bi se </w:t>
      </w:r>
      <w:r w:rsidRPr="008F46CC">
        <w:rPr>
          <w:rFonts w:ascii="Tahoma" w:hAnsi="Tahoma" w:cs="Tahoma"/>
          <w:color w:val="000000"/>
          <w:sz w:val="20"/>
          <w:szCs w:val="20"/>
          <w:lang w:val="sl-SI"/>
        </w:rPr>
        <w:t>v kratkem preselil. Vendar pa je bil razplet dogodkov precej drugačen.</w:t>
      </w:r>
      <w:r>
        <w:rPr>
          <w:rFonts w:ascii="Tahoma" w:hAnsi="Tahoma" w:cs="Tahoma"/>
          <w:color w:val="000000"/>
          <w:sz w:val="20"/>
          <w:szCs w:val="20"/>
          <w:lang w:val="sl-SI"/>
        </w:rPr>
        <w:t xml:space="preserve">Obe hčeri sta prišli v finančne težave in medsebojne prepire. To je očeta Goriota tako prizadelo, da je umrl.   </w:t>
      </w:r>
    </w:p>
    <w:p w:rsidR="00D33B18" w:rsidRPr="008F46CC" w:rsidRDefault="00D33B18" w:rsidP="00D33B18">
      <w:pPr>
        <w:rPr>
          <w:rFonts w:ascii="Tahoma" w:hAnsi="Tahoma" w:cs="Tahoma"/>
          <w:color w:val="000000"/>
          <w:sz w:val="20"/>
          <w:szCs w:val="20"/>
          <w:lang w:val="sl-SI"/>
        </w:rPr>
      </w:pPr>
    </w:p>
    <w:p w:rsidR="00D33B18" w:rsidRPr="008F46CC" w:rsidRDefault="00D33B18" w:rsidP="00D33B18">
      <w:pPr>
        <w:numPr>
          <w:ilvl w:val="0"/>
          <w:numId w:val="1"/>
        </w:numPr>
        <w:rPr>
          <w:rFonts w:ascii="Tahoma" w:hAnsi="Tahoma" w:cs="Tahoma"/>
          <w:b/>
          <w:color w:val="000000"/>
          <w:sz w:val="20"/>
          <w:szCs w:val="20"/>
          <w:lang w:val="sl-SI"/>
        </w:rPr>
      </w:pPr>
      <w:r w:rsidRPr="008F46CC">
        <w:rPr>
          <w:rFonts w:ascii="Tahoma" w:hAnsi="Tahoma" w:cs="Tahoma"/>
          <w:b/>
          <w:color w:val="000000"/>
          <w:sz w:val="20"/>
          <w:szCs w:val="20"/>
          <w:lang w:val="sl-SI"/>
        </w:rPr>
        <w:t xml:space="preserve">PROBLEMSKA TOČKA: </w:t>
      </w:r>
    </w:p>
    <w:p w:rsidR="00D33B18" w:rsidRPr="008F46CC" w:rsidRDefault="00D33B18" w:rsidP="00D33B18">
      <w:pPr>
        <w:ind w:left="360"/>
        <w:jc w:val="center"/>
        <w:rPr>
          <w:rFonts w:ascii="Tahoma" w:hAnsi="Tahoma" w:cs="Tahoma"/>
          <w:color w:val="000000"/>
          <w:sz w:val="20"/>
          <w:szCs w:val="20"/>
          <w:u w:val="single"/>
          <w:lang w:val="sl-SI"/>
        </w:rPr>
      </w:pPr>
      <w:r w:rsidRPr="008F46CC">
        <w:rPr>
          <w:rFonts w:ascii="Tahoma" w:hAnsi="Tahoma" w:cs="Tahoma"/>
          <w:color w:val="000000"/>
          <w:sz w:val="20"/>
          <w:szCs w:val="20"/>
          <w:u w:val="single"/>
          <w:lang w:val="sl-SI"/>
        </w:rPr>
        <w:t>KLINI DRUŽBENE LESTVICE</w:t>
      </w:r>
    </w:p>
    <w:p w:rsidR="00D33B18" w:rsidRPr="008F46CC" w:rsidRDefault="00D33B18" w:rsidP="00D33B18">
      <w:pPr>
        <w:ind w:left="360"/>
        <w:rPr>
          <w:rFonts w:ascii="Tahoma" w:hAnsi="Tahoma" w:cs="Tahoma"/>
          <w:color w:val="000000"/>
          <w:sz w:val="20"/>
          <w:szCs w:val="20"/>
          <w:lang w:val="sl-SI"/>
        </w:rPr>
      </w:pPr>
      <w:r w:rsidRPr="008F46CC">
        <w:rPr>
          <w:rFonts w:ascii="Tahoma" w:hAnsi="Tahoma" w:cs="Tahoma"/>
          <w:color w:val="000000"/>
          <w:sz w:val="20"/>
          <w:szCs w:val="20"/>
          <w:lang w:val="sl-SI"/>
        </w:rPr>
        <w:tab/>
        <w:t xml:space="preserve">Avtor nam predstavi tri možnosti, ki jih ima človek na izbiro, ko je soočen z družbo. Lahko se odloči za pokorščino do družbe in njenih norm, za upor zoper njih ali pa za počasen boj z njimi. </w:t>
      </w:r>
    </w:p>
    <w:p w:rsidR="00D33B18" w:rsidRPr="008F46CC" w:rsidRDefault="00D33B18" w:rsidP="00D33B18">
      <w:pPr>
        <w:ind w:left="360"/>
        <w:rPr>
          <w:rFonts w:ascii="Tahoma" w:hAnsi="Tahoma" w:cs="Tahoma"/>
          <w:color w:val="000000"/>
          <w:sz w:val="20"/>
          <w:szCs w:val="20"/>
          <w:lang w:val="sl-SI"/>
        </w:rPr>
      </w:pPr>
      <w:r w:rsidRPr="008F46CC">
        <w:rPr>
          <w:rFonts w:ascii="Tahoma" w:hAnsi="Tahoma" w:cs="Tahoma"/>
          <w:color w:val="000000"/>
          <w:sz w:val="20"/>
          <w:szCs w:val="20"/>
          <w:lang w:val="sl-SI"/>
        </w:rPr>
        <w:tab/>
        <w:t>V najvišji klin družbene lestvice spadajo bogati ljudje. Ni važno kako si prišel do bogastva</w:t>
      </w:r>
      <w:r>
        <w:rPr>
          <w:rFonts w:ascii="Tahoma" w:hAnsi="Tahoma" w:cs="Tahoma"/>
          <w:color w:val="000000"/>
          <w:sz w:val="20"/>
          <w:szCs w:val="20"/>
          <w:lang w:val="sl-SI"/>
        </w:rPr>
        <w:t>,</w:t>
      </w:r>
      <w:r w:rsidRPr="008F46CC">
        <w:rPr>
          <w:rFonts w:ascii="Tahoma" w:hAnsi="Tahoma" w:cs="Tahoma"/>
          <w:color w:val="000000"/>
          <w:sz w:val="20"/>
          <w:szCs w:val="20"/>
          <w:lang w:val="sl-SI"/>
        </w:rPr>
        <w:t xml:space="preserve"> ampak šteje le to, da se tam uveljaviš in ostaneš. Ljudje te bodo imeli radi, dokler jim boš dajal denar. Vsi smo cenjeni kadar lahko pokažemo kako dober avto imamo in v kakšni velik hiši pre</w:t>
      </w:r>
      <w:r>
        <w:rPr>
          <w:rFonts w:ascii="Tahoma" w:hAnsi="Tahoma" w:cs="Tahoma"/>
          <w:color w:val="000000"/>
          <w:sz w:val="20"/>
          <w:szCs w:val="20"/>
          <w:lang w:val="sl-SI"/>
        </w:rPr>
        <w:t>bivamo. Nobenega ne zanima</w:t>
      </w:r>
      <w:r w:rsidRPr="008F46CC">
        <w:rPr>
          <w:rFonts w:ascii="Tahoma" w:hAnsi="Tahoma" w:cs="Tahoma"/>
          <w:color w:val="000000"/>
          <w:sz w:val="20"/>
          <w:szCs w:val="20"/>
          <w:lang w:val="sl-SI"/>
        </w:rPr>
        <w:t xml:space="preserve">, kako smo prišli do vsega tega »bogastva«. Dokler si reven in nimaš nikakršnega bogastva </w:t>
      </w:r>
      <w:r>
        <w:rPr>
          <w:rFonts w:ascii="Tahoma" w:hAnsi="Tahoma" w:cs="Tahoma"/>
          <w:color w:val="000000"/>
          <w:sz w:val="20"/>
          <w:szCs w:val="20"/>
          <w:lang w:val="sl-SI"/>
        </w:rPr>
        <w:t>,</w:t>
      </w:r>
      <w:r w:rsidRPr="008F46CC">
        <w:rPr>
          <w:rFonts w:ascii="Tahoma" w:hAnsi="Tahoma" w:cs="Tahoma"/>
          <w:color w:val="000000"/>
          <w:sz w:val="20"/>
          <w:szCs w:val="20"/>
          <w:lang w:val="sl-SI"/>
        </w:rPr>
        <w:t xml:space="preserve">skorajda ne obstajaš. </w:t>
      </w:r>
      <w:r>
        <w:rPr>
          <w:rFonts w:ascii="Tahoma" w:hAnsi="Tahoma" w:cs="Tahoma"/>
          <w:color w:val="000000"/>
          <w:sz w:val="20"/>
          <w:szCs w:val="20"/>
          <w:lang w:val="sl-SI"/>
        </w:rPr>
        <w:t>Prav t</w:t>
      </w:r>
      <w:r w:rsidRPr="008F46CC">
        <w:rPr>
          <w:rFonts w:ascii="Tahoma" w:hAnsi="Tahoma" w:cs="Tahoma"/>
          <w:color w:val="000000"/>
          <w:sz w:val="20"/>
          <w:szCs w:val="20"/>
          <w:lang w:val="sl-SI"/>
        </w:rPr>
        <w:t>ako je bi</w:t>
      </w:r>
      <w:r>
        <w:rPr>
          <w:rFonts w:ascii="Tahoma" w:hAnsi="Tahoma" w:cs="Tahoma"/>
          <w:color w:val="000000"/>
          <w:sz w:val="20"/>
          <w:szCs w:val="20"/>
          <w:lang w:val="sl-SI"/>
        </w:rPr>
        <w:t>lo na začetku z očetom Goriotom. Ko</w:t>
      </w:r>
      <w:r w:rsidRPr="008F46CC">
        <w:rPr>
          <w:rFonts w:ascii="Tahoma" w:hAnsi="Tahoma" w:cs="Tahoma"/>
          <w:color w:val="000000"/>
          <w:sz w:val="20"/>
          <w:szCs w:val="20"/>
          <w:lang w:val="sl-SI"/>
        </w:rPr>
        <w:t xml:space="preserve"> pa se je na trgu končno uveljavil </w:t>
      </w:r>
      <w:r>
        <w:rPr>
          <w:rFonts w:ascii="Tahoma" w:hAnsi="Tahoma" w:cs="Tahoma"/>
          <w:color w:val="000000"/>
          <w:sz w:val="20"/>
          <w:szCs w:val="20"/>
          <w:lang w:val="sl-SI"/>
        </w:rPr>
        <w:t>,</w:t>
      </w:r>
      <w:r w:rsidRPr="008F46CC">
        <w:rPr>
          <w:rFonts w:ascii="Tahoma" w:hAnsi="Tahoma" w:cs="Tahoma"/>
          <w:color w:val="000000"/>
          <w:sz w:val="20"/>
          <w:szCs w:val="20"/>
          <w:lang w:val="sl-SI"/>
        </w:rPr>
        <w:t>ga je kar naenkrat visoka družba sprejela medse. Postal je “eden izmed njih”. Ven</w:t>
      </w:r>
      <w:r>
        <w:rPr>
          <w:rFonts w:ascii="Tahoma" w:hAnsi="Tahoma" w:cs="Tahoma"/>
          <w:color w:val="000000"/>
          <w:sz w:val="20"/>
          <w:szCs w:val="20"/>
          <w:lang w:val="sl-SI"/>
        </w:rPr>
        <w:t>d</w:t>
      </w:r>
      <w:r w:rsidRPr="008F46CC">
        <w:rPr>
          <w:rFonts w:ascii="Tahoma" w:hAnsi="Tahoma" w:cs="Tahoma"/>
          <w:color w:val="000000"/>
          <w:sz w:val="20"/>
          <w:szCs w:val="20"/>
          <w:lang w:val="sl-SI"/>
        </w:rPr>
        <w:t>ar v taki družbi ni bratstva. Dokler je imel denar, sta ga cenili</w:t>
      </w:r>
      <w:r>
        <w:rPr>
          <w:rFonts w:ascii="Tahoma" w:hAnsi="Tahoma" w:cs="Tahoma"/>
          <w:color w:val="000000"/>
          <w:sz w:val="20"/>
          <w:szCs w:val="20"/>
          <w:lang w:val="sl-SI"/>
        </w:rPr>
        <w:t xml:space="preserve"> tudi</w:t>
      </w:r>
      <w:r w:rsidRPr="008F46CC">
        <w:rPr>
          <w:rFonts w:ascii="Tahoma" w:hAnsi="Tahoma" w:cs="Tahoma"/>
          <w:color w:val="000000"/>
          <w:sz w:val="20"/>
          <w:szCs w:val="20"/>
          <w:lang w:val="sl-SI"/>
        </w:rPr>
        <w:t xml:space="preserve"> hčerki, visoki ljudje so ga vabili na plese… Ko pa so spoznali, da je obubožal in da nimajo od njega nobene koristi več, so ga izrinili iz visoke družbe. Ostal je sam, celo tarča posmehov. Vsi tisti “prijatelji” so postali tujci in se delali kakor da ga ne poznajo več. In še danes je tako. </w:t>
      </w:r>
    </w:p>
    <w:p w:rsidR="00D33B18" w:rsidRPr="008F46CC" w:rsidRDefault="00D33B18" w:rsidP="00D33B18">
      <w:pPr>
        <w:ind w:left="360"/>
        <w:rPr>
          <w:rFonts w:ascii="Tahoma" w:hAnsi="Tahoma" w:cs="Tahoma"/>
          <w:color w:val="000000"/>
          <w:sz w:val="20"/>
          <w:szCs w:val="20"/>
          <w:lang w:val="sl-SI"/>
        </w:rPr>
      </w:pPr>
      <w:r w:rsidRPr="008F46CC">
        <w:rPr>
          <w:rFonts w:ascii="Tahoma" w:hAnsi="Tahoma" w:cs="Tahoma"/>
          <w:color w:val="000000"/>
          <w:sz w:val="20"/>
          <w:szCs w:val="20"/>
          <w:lang w:val="sl-SI"/>
        </w:rPr>
        <w:tab/>
        <w:t>Goriotova osebnost, dejanja in pretekl</w:t>
      </w:r>
      <w:r>
        <w:rPr>
          <w:rFonts w:ascii="Tahoma" w:hAnsi="Tahoma" w:cs="Tahoma"/>
          <w:color w:val="000000"/>
          <w:sz w:val="20"/>
          <w:szCs w:val="20"/>
          <w:lang w:val="sl-SI"/>
        </w:rPr>
        <w:t>ost so kot poosebljena dobrota. Z</w:t>
      </w:r>
      <w:r w:rsidRPr="008F46CC">
        <w:rPr>
          <w:rFonts w:ascii="Tahoma" w:hAnsi="Tahoma" w:cs="Tahoma"/>
          <w:color w:val="000000"/>
          <w:sz w:val="20"/>
          <w:szCs w:val="20"/>
          <w:lang w:val="sl-SI"/>
        </w:rPr>
        <w:t xml:space="preserve">ato je logična posledica, da bo, postavljen v družbo, postal prej ali slej njena nesrečna žrtev. Seveda pa ta </w:t>
      </w:r>
      <w:r w:rsidRPr="008F46CC">
        <w:rPr>
          <w:rFonts w:ascii="Tahoma" w:hAnsi="Tahoma" w:cs="Tahoma"/>
          <w:color w:val="000000"/>
          <w:sz w:val="20"/>
          <w:szCs w:val="20"/>
          <w:lang w:val="sl-SI"/>
        </w:rPr>
        <w:lastRenderedPageBreak/>
        <w:t>kritika družbe ne nastopa le skozi osebnost očeta Goriota, temveč tudi skozi vse druge osebnosti v knjigi.  Vsi plavajo v tem kotlu, vsi se trudijo obdržati na površini. Oče Goriot se od teh drugih osebnosti razlikuje po tem, da v teh prizadevanjih propade, da torej postane žrtev družbe in torej še bolj nazorno izraža kritiko družbenih razmer.</w:t>
      </w:r>
    </w:p>
    <w:p w:rsidR="00D33B18" w:rsidRPr="008F46CC" w:rsidRDefault="00D33B18" w:rsidP="00D33B18">
      <w:pPr>
        <w:ind w:left="360"/>
        <w:rPr>
          <w:rFonts w:ascii="Tahoma" w:hAnsi="Tahoma" w:cs="Tahoma"/>
          <w:color w:val="000000"/>
          <w:sz w:val="20"/>
          <w:szCs w:val="20"/>
          <w:lang w:val="sl-SI"/>
        </w:rPr>
      </w:pPr>
      <w:r w:rsidRPr="008F46CC">
        <w:rPr>
          <w:rFonts w:ascii="Tahoma" w:hAnsi="Tahoma" w:cs="Tahoma"/>
          <w:color w:val="000000"/>
          <w:sz w:val="20"/>
          <w:szCs w:val="20"/>
          <w:lang w:val="sl-SI"/>
        </w:rPr>
        <w:tab/>
      </w:r>
    </w:p>
    <w:p w:rsidR="00D33B18" w:rsidRPr="008F46CC" w:rsidRDefault="00D33B18" w:rsidP="00D33B18">
      <w:pPr>
        <w:ind w:left="360"/>
        <w:rPr>
          <w:rFonts w:ascii="Tahoma" w:hAnsi="Tahoma" w:cs="Tahoma"/>
          <w:color w:val="000000"/>
          <w:sz w:val="20"/>
          <w:szCs w:val="20"/>
          <w:lang w:val="sl-SI"/>
        </w:rPr>
      </w:pPr>
    </w:p>
    <w:p w:rsidR="00D33B18" w:rsidRPr="008F46CC" w:rsidRDefault="00D33B18" w:rsidP="00D33B18">
      <w:pPr>
        <w:ind w:left="360"/>
        <w:rPr>
          <w:rFonts w:ascii="Tahoma" w:hAnsi="Tahoma" w:cs="Tahoma"/>
          <w:b/>
          <w:color w:val="000000"/>
          <w:sz w:val="20"/>
          <w:szCs w:val="20"/>
          <w:lang w:val="sl-SI"/>
        </w:rPr>
      </w:pPr>
    </w:p>
    <w:p w:rsidR="00D33B18" w:rsidRPr="008F46CC" w:rsidRDefault="00D33B18" w:rsidP="00D33B18">
      <w:pPr>
        <w:numPr>
          <w:ilvl w:val="0"/>
          <w:numId w:val="1"/>
        </w:numPr>
        <w:rPr>
          <w:rFonts w:ascii="Tahoma" w:hAnsi="Tahoma" w:cs="Tahoma"/>
          <w:b/>
          <w:color w:val="000000"/>
          <w:sz w:val="20"/>
          <w:szCs w:val="20"/>
          <w:lang w:val="sl-SI"/>
        </w:rPr>
      </w:pPr>
      <w:r w:rsidRPr="008F46CC">
        <w:rPr>
          <w:rFonts w:ascii="Tahoma" w:hAnsi="Tahoma" w:cs="Tahoma"/>
          <w:b/>
          <w:color w:val="000000"/>
          <w:sz w:val="20"/>
          <w:szCs w:val="20"/>
          <w:lang w:val="sl-SI"/>
        </w:rPr>
        <w:t>LASTNO MNENJE O DELU:</w:t>
      </w:r>
    </w:p>
    <w:p w:rsidR="00D33B18" w:rsidRPr="008F46CC" w:rsidRDefault="00D33B18" w:rsidP="00D33B18">
      <w:pPr>
        <w:spacing w:after="240"/>
        <w:jc w:val="both"/>
        <w:rPr>
          <w:rFonts w:ascii="Tahoma" w:hAnsi="Tahoma" w:cs="Tahoma"/>
          <w:color w:val="000000"/>
          <w:sz w:val="20"/>
          <w:szCs w:val="20"/>
          <w:lang w:val="sl-SI"/>
        </w:rPr>
      </w:pPr>
      <w:r w:rsidRPr="008F46CC">
        <w:rPr>
          <w:rFonts w:ascii="Tahoma" w:hAnsi="Tahoma" w:cs="Tahoma"/>
          <w:color w:val="000000"/>
          <w:sz w:val="20"/>
          <w:szCs w:val="20"/>
          <w:lang w:val="sl-SI"/>
        </w:rPr>
        <w:tab/>
        <w:t>S svojim pestrim dogajanjem in zanimivo izbiro oseb je "Oče Goriot" res primeren roman za to, da človeka spodbudi k razmišljanju. Če ga opazujemo od daleč in preplitko, lahko resda opazimo v tej zgodbi pač še eno tipično realistično delo, vendar pa je zgodba polna podrobnosti, zanimivosti in nenavadnosti, kar lahko močno popravi človekov splošni vtis o delu. Če za trenutek odmislim (po mojem mnenju) depresivne ideje zgodbe o kritiki in pokvarjenosti človeške družbe, se realistični in kritični opisi in slog zgodbe kar naenkrat zazdijo slikoviti in zanimivi. Prijetno je tudi to, da v vseh pogle</w:t>
      </w:r>
      <w:r>
        <w:rPr>
          <w:rFonts w:ascii="Tahoma" w:hAnsi="Tahoma" w:cs="Tahoma"/>
          <w:color w:val="000000"/>
          <w:sz w:val="20"/>
          <w:szCs w:val="20"/>
          <w:lang w:val="sl-SI"/>
        </w:rPr>
        <w:t>dih roman ni strogo realističen.</w:t>
      </w:r>
      <w:r w:rsidRPr="008F46CC">
        <w:rPr>
          <w:rFonts w:ascii="Tahoma" w:hAnsi="Tahoma" w:cs="Tahoma"/>
          <w:color w:val="000000"/>
          <w:sz w:val="20"/>
          <w:szCs w:val="20"/>
          <w:lang w:val="sl-SI"/>
        </w:rPr>
        <w:t xml:space="preserve"> </w:t>
      </w:r>
      <w:r>
        <w:rPr>
          <w:rFonts w:ascii="Tahoma" w:hAnsi="Tahoma" w:cs="Tahoma"/>
          <w:color w:val="000000"/>
          <w:sz w:val="20"/>
          <w:szCs w:val="20"/>
          <w:lang w:val="sl-SI"/>
        </w:rPr>
        <w:t>N</w:t>
      </w:r>
      <w:r w:rsidRPr="008F46CC">
        <w:rPr>
          <w:rFonts w:ascii="Tahoma" w:hAnsi="Tahoma" w:cs="Tahoma"/>
          <w:color w:val="000000"/>
          <w:sz w:val="20"/>
          <w:szCs w:val="20"/>
          <w:lang w:val="sl-SI"/>
        </w:rPr>
        <w:t>ekatere situacije so polne čustev, ki niso popisan</w:t>
      </w:r>
      <w:r>
        <w:rPr>
          <w:rFonts w:ascii="Tahoma" w:hAnsi="Tahoma" w:cs="Tahoma"/>
          <w:color w:val="000000"/>
          <w:sz w:val="20"/>
          <w:szCs w:val="20"/>
          <w:lang w:val="sl-SI"/>
        </w:rPr>
        <w:t>e</w:t>
      </w:r>
      <w:r w:rsidRPr="008F46CC">
        <w:rPr>
          <w:rFonts w:ascii="Tahoma" w:hAnsi="Tahoma" w:cs="Tahoma"/>
          <w:color w:val="000000"/>
          <w:sz w:val="20"/>
          <w:szCs w:val="20"/>
          <w:lang w:val="sl-SI"/>
        </w:rPr>
        <w:t xml:space="preserve"> povsem hladno in neprizadeto. Tudi dogajanje samo ni suhoparno ali dolgočasno; zanimivo je in napeto, usode glavnih oseb pa se neprestano </w:t>
      </w:r>
      <w:bookmarkStart w:id="1" w:name="Wspell"/>
      <w:bookmarkEnd w:id="1"/>
      <w:r w:rsidRPr="008F46CC">
        <w:rPr>
          <w:rFonts w:ascii="Tahoma" w:hAnsi="Tahoma" w:cs="Tahoma"/>
          <w:color w:val="000000"/>
          <w:sz w:val="20"/>
          <w:szCs w:val="20"/>
          <w:lang w:val="sl-SI"/>
        </w:rPr>
        <w:t>prep</w:t>
      </w:r>
      <w:r>
        <w:rPr>
          <w:rFonts w:ascii="Tahoma" w:hAnsi="Tahoma" w:cs="Tahoma"/>
          <w:color w:val="000000"/>
          <w:sz w:val="20"/>
          <w:szCs w:val="20"/>
          <w:lang w:val="sl-SI"/>
        </w:rPr>
        <w:t>l</w:t>
      </w:r>
      <w:r w:rsidRPr="008F46CC">
        <w:rPr>
          <w:rFonts w:ascii="Tahoma" w:hAnsi="Tahoma" w:cs="Tahoma"/>
          <w:color w:val="000000"/>
          <w:sz w:val="20"/>
          <w:szCs w:val="20"/>
          <w:lang w:val="sl-SI"/>
        </w:rPr>
        <w:t xml:space="preserve">etajo. </w:t>
      </w:r>
    </w:p>
    <w:p w:rsidR="00D33B18" w:rsidRPr="008F46CC" w:rsidRDefault="00D33B18" w:rsidP="00D33B18">
      <w:pPr>
        <w:rPr>
          <w:rFonts w:ascii="Tahoma" w:hAnsi="Tahoma" w:cs="Tahoma"/>
          <w:color w:val="000000"/>
          <w:sz w:val="20"/>
          <w:szCs w:val="20"/>
          <w:lang w:val="sl-SI"/>
        </w:rPr>
      </w:pPr>
    </w:p>
    <w:p w:rsidR="00D33B18" w:rsidRPr="008F46CC" w:rsidRDefault="00D33B18" w:rsidP="00D33B18">
      <w:pPr>
        <w:rPr>
          <w:rFonts w:ascii="Tahoma" w:hAnsi="Tahoma" w:cs="Tahoma"/>
          <w:color w:val="000000"/>
          <w:sz w:val="20"/>
          <w:szCs w:val="20"/>
          <w:lang w:val="sl-SI"/>
        </w:rPr>
      </w:pPr>
    </w:p>
    <w:p w:rsidR="00D33B18" w:rsidRPr="008F46CC" w:rsidRDefault="00D33B18" w:rsidP="00D33B18">
      <w:pPr>
        <w:rPr>
          <w:rFonts w:ascii="Tahoma" w:hAnsi="Tahoma" w:cs="Tahoma"/>
          <w:color w:val="000000"/>
          <w:sz w:val="20"/>
          <w:szCs w:val="20"/>
          <w:lang w:val="sl-SI"/>
        </w:rPr>
      </w:pPr>
    </w:p>
    <w:p w:rsidR="00D33B18" w:rsidRPr="008F46CC" w:rsidRDefault="00D33B18" w:rsidP="00D33B18">
      <w:pPr>
        <w:rPr>
          <w:rFonts w:ascii="Tahoma" w:hAnsi="Tahoma" w:cs="Tahoma"/>
          <w:color w:val="000000"/>
          <w:sz w:val="20"/>
          <w:szCs w:val="20"/>
          <w:lang w:val="sl-SI"/>
        </w:rPr>
      </w:pPr>
    </w:p>
    <w:p w:rsidR="009C4DE5" w:rsidRDefault="009C4DE5"/>
    <w:sectPr w:rsidR="009C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474"/>
    <w:multiLevelType w:val="hybridMultilevel"/>
    <w:tmpl w:val="B726E52A"/>
    <w:lvl w:ilvl="0" w:tplc="B4BACF4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B18"/>
    <w:rsid w:val="00076356"/>
    <w:rsid w:val="00132E3E"/>
    <w:rsid w:val="00175275"/>
    <w:rsid w:val="001A440A"/>
    <w:rsid w:val="0046085F"/>
    <w:rsid w:val="00892C2E"/>
    <w:rsid w:val="009C4DE5"/>
    <w:rsid w:val="00AF79E4"/>
    <w:rsid w:val="00D13720"/>
    <w:rsid w:val="00D33B18"/>
    <w:rsid w:val="00F21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B1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B18"/>
  </w:style>
  <w:style w:type="character" w:styleId="Hyperlink">
    <w:name w:val="Hyperlink"/>
    <w:basedOn w:val="DefaultParagraphFont"/>
    <w:rsid w:val="00D33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ealizem" TargetMode="External"/><Relationship Id="rId3" Type="http://schemas.openxmlformats.org/officeDocument/2006/relationships/settings" Target="settings.xml"/><Relationship Id="rId7" Type="http://schemas.openxmlformats.org/officeDocument/2006/relationships/hyperlink" Target="http://sl.wikipedia.org/wiki/T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1799" TargetMode="External"/><Relationship Id="rId11" Type="http://schemas.openxmlformats.org/officeDocument/2006/relationships/theme" Target="theme/theme1.xml"/><Relationship Id="rId5" Type="http://schemas.openxmlformats.org/officeDocument/2006/relationships/hyperlink" Target="http://sl.wikipedia.org/wiki/20._m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Evropsko_slovstv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Links>
    <vt:vector size="30" baseType="variant">
      <vt:variant>
        <vt:i4>4325490</vt:i4>
      </vt:variant>
      <vt:variant>
        <vt:i4>12</vt:i4>
      </vt:variant>
      <vt:variant>
        <vt:i4>0</vt:i4>
      </vt:variant>
      <vt:variant>
        <vt:i4>5</vt:i4>
      </vt:variant>
      <vt:variant>
        <vt:lpwstr>http://sl.wikipedia.org/w/index.php?title=Evropsko_slovstvo&amp;action=edit&amp;redlink=1</vt:lpwstr>
      </vt:variant>
      <vt:variant>
        <vt:lpwstr/>
      </vt:variant>
      <vt:variant>
        <vt:i4>1441860</vt:i4>
      </vt:variant>
      <vt:variant>
        <vt:i4>9</vt:i4>
      </vt:variant>
      <vt:variant>
        <vt:i4>0</vt:i4>
      </vt:variant>
      <vt:variant>
        <vt:i4>5</vt:i4>
      </vt:variant>
      <vt:variant>
        <vt:lpwstr>http://sl.wikipedia.org/wiki/Realizem</vt:lpwstr>
      </vt:variant>
      <vt:variant>
        <vt:lpwstr/>
      </vt:variant>
      <vt:variant>
        <vt:i4>8060970</vt:i4>
      </vt:variant>
      <vt:variant>
        <vt:i4>6</vt:i4>
      </vt:variant>
      <vt:variant>
        <vt:i4>0</vt:i4>
      </vt:variant>
      <vt:variant>
        <vt:i4>5</vt:i4>
      </vt:variant>
      <vt:variant>
        <vt:lpwstr>http://sl.wikipedia.org/wiki/Tours</vt:lpwstr>
      </vt:variant>
      <vt:variant>
        <vt:lpwstr/>
      </vt:variant>
      <vt:variant>
        <vt:i4>65536</vt:i4>
      </vt:variant>
      <vt:variant>
        <vt:i4>3</vt:i4>
      </vt:variant>
      <vt:variant>
        <vt:i4>0</vt:i4>
      </vt:variant>
      <vt:variant>
        <vt:i4>5</vt:i4>
      </vt:variant>
      <vt:variant>
        <vt:lpwstr>http://sl.wikipedia.org/wiki/1799</vt:lpwstr>
      </vt:variant>
      <vt:variant>
        <vt:lpwstr/>
      </vt:variant>
      <vt:variant>
        <vt:i4>1179705</vt:i4>
      </vt:variant>
      <vt:variant>
        <vt:i4>0</vt:i4>
      </vt:variant>
      <vt:variant>
        <vt:i4>0</vt:i4>
      </vt:variant>
      <vt:variant>
        <vt:i4>5</vt:i4>
      </vt:variant>
      <vt:variant>
        <vt:lpwstr>http://sl.wikipedia.org/wiki/20._maj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