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02" w:rsidRDefault="009A22E6">
      <w:pPr>
        <w:jc w:val="center"/>
        <w:rPr>
          <w:b/>
          <w:sz w:val="28"/>
          <w:szCs w:val="28"/>
        </w:rPr>
      </w:pPr>
      <w:bookmarkStart w:id="0" w:name="_GoBack"/>
      <w:bookmarkEnd w:id="0"/>
      <w:r>
        <w:rPr>
          <w:b/>
          <w:sz w:val="28"/>
          <w:szCs w:val="28"/>
        </w:rPr>
        <w:t>SAMUEL BECKETT: ČAKAJOČ GODOTA</w:t>
      </w:r>
    </w:p>
    <w:p w:rsidR="00214502" w:rsidRDefault="00214502">
      <w:pPr>
        <w:jc w:val="center"/>
      </w:pPr>
    </w:p>
    <w:p w:rsidR="00214502" w:rsidRDefault="00214502">
      <w:pPr>
        <w:jc w:val="both"/>
        <w:rPr>
          <w:color w:val="00CCFF"/>
        </w:rPr>
      </w:pPr>
    </w:p>
    <w:p w:rsidR="00214502" w:rsidRDefault="009A22E6">
      <w:pPr>
        <w:jc w:val="both"/>
      </w:pPr>
      <w:r>
        <w:rPr>
          <w:color w:val="00CCFF"/>
        </w:rPr>
        <w:t>- VSEBINA:</w:t>
      </w:r>
      <w:r>
        <w:t xml:space="preserve"> glavni osebi dramske igre sta Vladimir in Estragon. Kraj dogajanja je idilična gorska vasica. Stojita pod posušenim drevesom. Nanj se želita obesiti. Ko poskušata prvič nimata vrvi, drugič pa je vrv prešibka. Pozzo predstavlja nasilnost, grobost. Ko pride z Lucky- jem, ki ga ima privezana z vrvjo okoli vratu. Pozzo je meso in kosti vrže klošarjema. Lucky ne dobi ničesar. Pozzo se postavlja v vlogo govornika, nima zdržkov pretepsti Lucky-ja do smrti. Lucky nima čustev, zato ne more plesati, saj s plesom izraziš čustva. Ko se Pozzo in Lucky pojavita drugič je Lucky slep. Klošarja opazita, da je drevo, ki je bilo prej suho sedaj polno listov, ki govorijo. (reinkarnacija) Klošarja se ne moreta obesiti, saj se nočeta vrniti kot lista. Zato čakata. Pride deček, ki reče da ga pošilja Godo. Klošarja mu naročita naj mu reče da ju je videl. Klošarja si torej vsak dan dopovedujeta, da čakata Godoja. In sta čakala... </w:t>
      </w:r>
    </w:p>
    <w:p w:rsidR="00214502" w:rsidRDefault="009A22E6">
      <w:pPr>
        <w:jc w:val="both"/>
      </w:pPr>
      <w:r>
        <w:rPr>
          <w:color w:val="00CCFF"/>
        </w:rPr>
        <w:t>- MODERNA KONVERZACIJSKA IGRA:</w:t>
      </w:r>
      <w:r>
        <w:t xml:space="preserve"> je parodija klasične drame. Ideološki prodtor se polni z vsakdanjimi temami. Pogovro je neobvezujoč, izvotljen avtometiziran, na robu molka, ne prehaja v dejanja, nima subjektivnega izvora. V izpraznjenem metafizičnem prostoru se razkriva beda človeka brez Boga.</w:t>
      </w:r>
    </w:p>
    <w:p w:rsidR="00214502" w:rsidRDefault="009A22E6">
      <w:pPr>
        <w:jc w:val="both"/>
      </w:pPr>
      <w:r>
        <w:rPr>
          <w:color w:val="00CCFF"/>
        </w:rPr>
        <w:t>- ZGRADBA:</w:t>
      </w:r>
      <w:r>
        <w:rPr>
          <w:b/>
          <w:color w:val="00CCFF"/>
        </w:rPr>
        <w:t xml:space="preserve"> a) </w:t>
      </w:r>
      <w:r>
        <w:t xml:space="preserve">ni zapleta, vrha, razpleta (odstop od tradicionalne dramatike), dogajanje se ponavlja. Vprašljiva je celo identiteta oseb. </w:t>
      </w:r>
      <w:r>
        <w:rPr>
          <w:b/>
          <w:color w:val="00CCFF"/>
        </w:rPr>
        <w:t>b)</w:t>
      </w:r>
      <w:r>
        <w:t xml:space="preserve"> čas je neopredeljen </w:t>
      </w:r>
      <w:r>
        <w:rPr>
          <w:b/>
          <w:color w:val="00CCFF"/>
        </w:rPr>
        <w:t>c)</w:t>
      </w:r>
      <w:r>
        <w:t xml:space="preserve"> normandija (omenja ga Lucky) </w:t>
      </w:r>
      <w:r>
        <w:rPr>
          <w:b/>
          <w:color w:val="00CCFF"/>
        </w:rPr>
        <w:t>d)</w:t>
      </w:r>
      <w:r>
        <w:t xml:space="preserve"> uprizarjanje tanj čakanja in odsotnosti </w:t>
      </w:r>
      <w:r>
        <w:rPr>
          <w:b/>
          <w:color w:val="00CCFF"/>
        </w:rPr>
        <w:t>e)</w:t>
      </w:r>
      <w:r>
        <w:t xml:space="preserve"> zgodba predstavljena kot nepremično čakanje </w:t>
      </w:r>
    </w:p>
    <w:p w:rsidR="00214502" w:rsidRDefault="009A22E6">
      <w:pPr>
        <w:jc w:val="both"/>
      </w:pPr>
      <w:r>
        <w:rPr>
          <w:color w:val="00CCFF"/>
        </w:rPr>
        <w:t>- OZNAKA KLOŠARJEV:</w:t>
      </w:r>
      <w:r>
        <w:t xml:space="preserve"> nimata nobenih pravih ambicij v življenju, čakata na Godota in se ne zavedata, da bi morala sama narediti kaj več, da bi jima bilo lepše in lažje.</w:t>
      </w:r>
    </w:p>
    <w:p w:rsidR="00214502" w:rsidRDefault="009A22E6">
      <w:pPr>
        <w:jc w:val="both"/>
      </w:pPr>
      <w:r>
        <w:rPr>
          <w:color w:val="00CCFF"/>
        </w:rPr>
        <w:t>- SLOG: KLOBUK-</w:t>
      </w:r>
      <w:r>
        <w:t xml:space="preserve"> na glavi predstavlja simbol človeškega življenja, GOVORICA-  približa se pogovornemu jeziku GODOT- prispodoba za Boga </w:t>
      </w:r>
    </w:p>
    <w:p w:rsidR="00214502" w:rsidRDefault="009A22E6">
      <w:pPr>
        <w:jc w:val="both"/>
      </w:pPr>
      <w:r>
        <w:rPr>
          <w:color w:val="00CCFF"/>
        </w:rPr>
        <w:t>- SPOROČILO:</w:t>
      </w:r>
      <w:r>
        <w:t xml:space="preserve"> vsak človek mora poskrbeti sam zase, ne da bi pri tem škodil drugim, saj je to edini način, da z nekim delom dosežeš svoj cilj.</w:t>
      </w:r>
    </w:p>
    <w:p w:rsidR="00214502" w:rsidRDefault="009A22E6">
      <w:pPr>
        <w:jc w:val="both"/>
      </w:pPr>
      <w:r>
        <w:rPr>
          <w:color w:val="00CCFF"/>
        </w:rPr>
        <w:t>- ONEMETI IN OSLEPETI:</w:t>
      </w:r>
      <w:r>
        <w:t xml:space="preserve"> nevidiš prave resničnosti; ne imeti več svoje osebnosti in ne moreš več izraziti več samega sebe;</w:t>
      </w:r>
    </w:p>
    <w:p w:rsidR="00214502" w:rsidRDefault="009A22E6">
      <w:pPr>
        <w:jc w:val="both"/>
      </w:pPr>
      <w:r>
        <w:rPr>
          <w:color w:val="00CCFF"/>
        </w:rPr>
        <w:t>-SREČKO:</w:t>
      </w:r>
      <w:r>
        <w:t xml:space="preserve"> ironično ime, saj on ni srečen</w:t>
      </w:r>
    </w:p>
    <w:sectPr w:rsidR="0021450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2E6"/>
    <w:rsid w:val="000620D1"/>
    <w:rsid w:val="00214502"/>
    <w:rsid w:val="009A22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