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E9" w:rsidRDefault="00A07B4F">
      <w:pPr>
        <w:jc w:val="both"/>
        <w:rPr>
          <w:rFonts w:ascii="Arial" w:hAnsi="Arial"/>
          <w:b/>
        </w:rPr>
      </w:pPr>
      <w:bookmarkStart w:id="0" w:name="_GoBack"/>
      <w:bookmarkEnd w:id="0"/>
      <w:r>
        <w:rPr>
          <w:rFonts w:ascii="Arial" w:hAnsi="Arial"/>
          <w:b/>
        </w:rPr>
        <w:t>41.</w:t>
      </w:r>
    </w:p>
    <w:p w:rsidR="001E59E9" w:rsidRDefault="00A07B4F">
      <w:pPr>
        <w:jc w:val="both"/>
        <w:rPr>
          <w:rFonts w:ascii="Arial" w:hAnsi="Arial"/>
        </w:rPr>
      </w:pPr>
      <w:r>
        <w:rPr>
          <w:rFonts w:ascii="Arial" w:hAnsi="Arial"/>
        </w:rPr>
        <w:t>Katalog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2, str. 64</w:t>
      </w:r>
    </w:p>
    <w:p w:rsidR="001E59E9" w:rsidRDefault="00A07B4F">
      <w:pPr>
        <w:numPr>
          <w:ilvl w:val="0"/>
          <w:numId w:val="2"/>
        </w:numPr>
        <w:jc w:val="both"/>
        <w:rPr>
          <w:rFonts w:ascii="Arial" w:hAnsi="Arial"/>
        </w:rPr>
      </w:pPr>
      <w:r>
        <w:rPr>
          <w:rFonts w:ascii="Arial" w:hAnsi="Arial"/>
        </w:rPr>
        <w:t>motivno-tematska interpretacija</w:t>
      </w:r>
    </w:p>
    <w:p w:rsidR="001E59E9" w:rsidRDefault="00A07B4F">
      <w:pPr>
        <w:numPr>
          <w:ilvl w:val="0"/>
          <w:numId w:val="2"/>
        </w:numPr>
        <w:jc w:val="both"/>
        <w:rPr>
          <w:rFonts w:ascii="Arial" w:hAnsi="Arial"/>
        </w:rPr>
      </w:pPr>
      <w:r>
        <w:rPr>
          <w:rFonts w:ascii="Arial" w:hAnsi="Arial"/>
        </w:rPr>
        <w:t>stilna analiza  (ritem, paralelizmi)</w:t>
      </w:r>
    </w:p>
    <w:p w:rsidR="001E59E9" w:rsidRDefault="001E59E9">
      <w:pPr>
        <w:jc w:val="both"/>
        <w:rPr>
          <w:rFonts w:ascii="Arial" w:hAnsi="Arial"/>
        </w:rPr>
      </w:pPr>
    </w:p>
    <w:p w:rsidR="001E59E9" w:rsidRDefault="00A07B4F">
      <w:pPr>
        <w:pStyle w:val="Heading1"/>
      </w:pPr>
      <w:r>
        <w:t>IVAN CANKAR :  HLAPEC JERNEJ IN NJEGOVA PRAVICA</w:t>
      </w:r>
    </w:p>
    <w:p w:rsidR="001E59E9" w:rsidRDefault="001E59E9">
      <w:pPr>
        <w:jc w:val="both"/>
        <w:rPr>
          <w:rFonts w:ascii="Arial" w:hAnsi="Arial"/>
        </w:rPr>
      </w:pPr>
    </w:p>
    <w:p w:rsidR="001E59E9" w:rsidRDefault="00A07B4F">
      <w:pPr>
        <w:jc w:val="both"/>
        <w:rPr>
          <w:rFonts w:ascii="Arial" w:hAnsi="Arial"/>
        </w:rPr>
      </w:pPr>
      <w:r>
        <w:rPr>
          <w:rFonts w:ascii="Arial" w:hAnsi="Arial"/>
          <w:u w:val="single"/>
        </w:rPr>
        <w:t>Motivno-tematska  interpretacija</w:t>
      </w:r>
      <w:r>
        <w:rPr>
          <w:rFonts w:ascii="Arial" w:hAnsi="Arial"/>
        </w:rPr>
        <w:t>:</w:t>
      </w:r>
    </w:p>
    <w:p w:rsidR="001E59E9" w:rsidRDefault="00A07B4F">
      <w:pPr>
        <w:jc w:val="both"/>
        <w:rPr>
          <w:rFonts w:ascii="Arial" w:hAnsi="Arial"/>
        </w:rPr>
      </w:pPr>
      <w:r>
        <w:rPr>
          <w:rFonts w:ascii="Arial" w:hAnsi="Arial"/>
        </w:rPr>
        <w:t>Glavna tema je razredni boj, boj proletariata za svoje pravice. Človek ima pravico sam razpolagati z lastnino, ki si jo je pridobil z golimi rokami. Njegova pravica pa ni le človeška, je tudi božja, le da jo vladajoči človeški svet ne izpolnjuje, kakor bi jo moral. Na koncu pridemo do spoznanja, da ni pravice, saj tudi boga ni.Pravico si moraš torej vzeti sam, ker je tvoja.</w:t>
      </w:r>
    </w:p>
    <w:p w:rsidR="001E59E9" w:rsidRDefault="001E59E9">
      <w:pPr>
        <w:jc w:val="both"/>
        <w:rPr>
          <w:rFonts w:ascii="Arial" w:hAnsi="Arial"/>
        </w:rPr>
      </w:pPr>
    </w:p>
    <w:p w:rsidR="001E59E9" w:rsidRDefault="00A07B4F">
      <w:pPr>
        <w:jc w:val="both"/>
        <w:rPr>
          <w:rFonts w:ascii="Arial" w:hAnsi="Arial"/>
        </w:rPr>
      </w:pPr>
      <w:r>
        <w:rPr>
          <w:rFonts w:ascii="Arial" w:hAnsi="Arial"/>
        </w:rPr>
        <w:t>Motivi :</w:t>
      </w:r>
    </w:p>
    <w:p w:rsidR="001E59E9" w:rsidRDefault="00A07B4F">
      <w:pPr>
        <w:jc w:val="both"/>
        <w:rPr>
          <w:rFonts w:ascii="Arial" w:hAnsi="Arial"/>
        </w:rPr>
      </w:pPr>
      <w:r>
        <w:rPr>
          <w:rFonts w:ascii="Arial" w:hAnsi="Arial"/>
        </w:rPr>
        <w:t>- hlapčevo romanje, njegova pot ob iskanju sreče</w:t>
      </w:r>
    </w:p>
    <w:p w:rsidR="001E59E9" w:rsidRDefault="00A07B4F">
      <w:pPr>
        <w:jc w:val="both"/>
        <w:rPr>
          <w:rFonts w:ascii="Arial" w:hAnsi="Arial"/>
        </w:rPr>
      </w:pPr>
      <w:r>
        <w:rPr>
          <w:rFonts w:ascii="Arial" w:hAnsi="Arial"/>
        </w:rPr>
        <w:t>- njegovo trdno prepričanje, da bo našel svojo pravico, pa čeprav izgubi vero v posvetno oblast in boga.</w:t>
      </w:r>
    </w:p>
    <w:p w:rsidR="001E59E9" w:rsidRDefault="001E59E9">
      <w:pPr>
        <w:jc w:val="both"/>
        <w:rPr>
          <w:rFonts w:ascii="Arial" w:hAnsi="Arial"/>
        </w:rPr>
      </w:pPr>
    </w:p>
    <w:p w:rsidR="001E59E9" w:rsidRDefault="001E59E9">
      <w:pPr>
        <w:jc w:val="both"/>
        <w:rPr>
          <w:rFonts w:ascii="Arial" w:hAnsi="Arial"/>
        </w:rPr>
      </w:pPr>
    </w:p>
    <w:p w:rsidR="001E59E9" w:rsidRDefault="00A07B4F">
      <w:pPr>
        <w:jc w:val="both"/>
        <w:rPr>
          <w:rFonts w:ascii="Arial" w:hAnsi="Arial"/>
        </w:rPr>
      </w:pPr>
      <w:r>
        <w:rPr>
          <w:rFonts w:ascii="Arial" w:hAnsi="Arial"/>
          <w:u w:val="single"/>
        </w:rPr>
        <w:t>Stilna analiza  (ritem, paralelizem)</w:t>
      </w:r>
      <w:r>
        <w:rPr>
          <w:rFonts w:ascii="Arial" w:hAnsi="Arial"/>
        </w:rPr>
        <w:t xml:space="preserve"> :</w:t>
      </w:r>
    </w:p>
    <w:p w:rsidR="001E59E9" w:rsidRDefault="00A07B4F">
      <w:pPr>
        <w:jc w:val="both"/>
        <w:rPr>
          <w:rFonts w:ascii="Arial" w:hAnsi="Arial"/>
        </w:rPr>
      </w:pPr>
      <w:r>
        <w:rPr>
          <w:rFonts w:ascii="Arial" w:hAnsi="Arial"/>
        </w:rPr>
        <w:t>- ritem in melodija sta izredno močna</w:t>
      </w:r>
    </w:p>
    <w:p w:rsidR="001E59E9" w:rsidRDefault="00A07B4F">
      <w:pPr>
        <w:jc w:val="both"/>
        <w:rPr>
          <w:rFonts w:ascii="Arial" w:hAnsi="Arial"/>
        </w:rPr>
      </w:pPr>
      <w:r>
        <w:rPr>
          <w:rFonts w:ascii="Arial" w:hAnsi="Arial"/>
        </w:rPr>
        <w:t>- svetopisemski patetični slog</w:t>
      </w:r>
    </w:p>
    <w:p w:rsidR="001E59E9" w:rsidRDefault="00A07B4F">
      <w:pPr>
        <w:jc w:val="both"/>
        <w:rPr>
          <w:rFonts w:ascii="Arial" w:hAnsi="Arial"/>
        </w:rPr>
      </w:pPr>
      <w:r>
        <w:rPr>
          <w:rFonts w:ascii="Arial" w:hAnsi="Arial"/>
        </w:rPr>
        <w:t>- ritem se tako zelo stopnjuje, da pride v menjavanje poudarjenih in nepoudarjenih zlogov in se približa verzu (Prijeli so ga, nesli so ga, krvavega, ožganega kakor je bil.)</w:t>
      </w:r>
    </w:p>
    <w:p w:rsidR="001E59E9" w:rsidRDefault="00A07B4F">
      <w:pPr>
        <w:jc w:val="both"/>
        <w:rPr>
          <w:rFonts w:ascii="Arial" w:hAnsi="Arial"/>
        </w:rPr>
      </w:pPr>
      <w:r>
        <w:rPr>
          <w:rFonts w:ascii="Arial" w:hAnsi="Arial"/>
        </w:rPr>
        <w:t>- ritmiziranost se stopnjuje s pomočjo ponavljanja istih stavčnih členov, npr:</w:t>
      </w:r>
    </w:p>
    <w:p w:rsidR="001E59E9" w:rsidRDefault="00A07B4F">
      <w:pPr>
        <w:jc w:val="both"/>
        <w:rPr>
          <w:rFonts w:ascii="Arial" w:hAnsi="Arial"/>
        </w:rPr>
      </w:pPr>
      <w:r>
        <w:rPr>
          <w:rFonts w:ascii="Arial" w:hAnsi="Arial"/>
        </w:rPr>
        <w:t>Odpri mu duri, hlapcu, odpri mu, župan!</w:t>
      </w:r>
    </w:p>
    <w:p w:rsidR="001E59E9" w:rsidRDefault="00A07B4F">
      <w:pPr>
        <w:jc w:val="both"/>
        <w:rPr>
          <w:rFonts w:ascii="Arial" w:hAnsi="Arial"/>
        </w:rPr>
      </w:pPr>
      <w:r>
        <w:rPr>
          <w:rFonts w:ascii="Arial" w:hAnsi="Arial"/>
        </w:rPr>
        <w:t>Odpri mu jih na stežaj!</w:t>
      </w:r>
    </w:p>
    <w:sectPr w:rsidR="001E59E9">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4552B46"/>
    <w:multiLevelType w:val="singleLevel"/>
    <w:tmpl w:val="C0366B78"/>
    <w:lvl w:ilvl="0">
      <w:start w:val="5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B4F"/>
    <w:rsid w:val="001A6F1E"/>
    <w:rsid w:val="001E59E9"/>
    <w:rsid w:val="00A07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