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bookmarkStart w:id="0" w:name="_GoBack"/>
      <w:bookmarkEnd w:id="0"/>
      <w:r w:rsidRPr="00E4430D">
        <w:rPr>
          <w:rFonts w:ascii="Comic Sans MS" w:hAnsi="Comic Sans MS" w:cs="Comic Sans MS"/>
          <w:b/>
          <w:bCs/>
          <w:i/>
          <w:iCs/>
          <w:color w:val="000000"/>
          <w:sz w:val="28"/>
          <w:szCs w:val="28"/>
          <w:u w:val="single"/>
        </w:rPr>
        <w:t>AVTOR:</w:t>
      </w:r>
      <w:r>
        <w:rPr>
          <w:rFonts w:ascii="Comic Sans MS" w:hAnsi="Comic Sans MS" w:cs="Comic Sans MS"/>
          <w:i/>
          <w:iCs/>
          <w:color w:val="000000"/>
          <w:sz w:val="28"/>
          <w:szCs w:val="28"/>
        </w:rPr>
        <w:t xml:space="preserve"> </w:t>
      </w:r>
      <w:r w:rsidRPr="008A5398">
        <w:rPr>
          <w:rFonts w:ascii="Comic Sans MS" w:hAnsi="Comic Sans MS" w:cs="Comic Sans MS"/>
          <w:i/>
          <w:iCs/>
          <w:color w:val="000000"/>
          <w:sz w:val="28"/>
          <w:szCs w:val="28"/>
        </w:rPr>
        <w:t>Anton Pavlovič Čehov</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E4430D">
        <w:rPr>
          <w:rFonts w:ascii="Comic Sans MS" w:hAnsi="Comic Sans MS" w:cs="Comic Sans MS"/>
          <w:b/>
          <w:bCs/>
          <w:i/>
          <w:iCs/>
          <w:color w:val="000000"/>
          <w:sz w:val="28"/>
          <w:szCs w:val="28"/>
          <w:u w:val="single"/>
        </w:rPr>
        <w:t>NASLOV:</w:t>
      </w:r>
      <w:r>
        <w:rPr>
          <w:rFonts w:ascii="Comic Sans MS" w:hAnsi="Comic Sans MS" w:cs="Comic Sans MS"/>
          <w:i/>
          <w:iCs/>
          <w:color w:val="000000"/>
          <w:sz w:val="28"/>
          <w:szCs w:val="28"/>
        </w:rPr>
        <w:t xml:space="preserve"> </w:t>
      </w:r>
      <w:r w:rsidRPr="008A5398">
        <w:rPr>
          <w:rFonts w:ascii="Comic Sans MS" w:hAnsi="Comic Sans MS" w:cs="Comic Sans MS"/>
          <w:i/>
          <w:iCs/>
          <w:color w:val="000000"/>
          <w:sz w:val="28"/>
          <w:szCs w:val="28"/>
        </w:rPr>
        <w:t>Češnjev vrt</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E4430D">
        <w:rPr>
          <w:rFonts w:ascii="Comic Sans MS" w:hAnsi="Comic Sans MS" w:cs="Comic Sans MS"/>
          <w:b/>
          <w:bCs/>
          <w:i/>
          <w:iCs/>
          <w:color w:val="000000"/>
          <w:sz w:val="28"/>
          <w:szCs w:val="28"/>
          <w:u w:val="single"/>
        </w:rPr>
        <w:t>OBLIKA DELA:</w:t>
      </w:r>
      <w:r>
        <w:rPr>
          <w:rFonts w:ascii="Comic Sans MS" w:hAnsi="Comic Sans MS" w:cs="Comic Sans MS"/>
          <w:i/>
          <w:iCs/>
          <w:color w:val="000000"/>
          <w:sz w:val="28"/>
          <w:szCs w:val="28"/>
        </w:rPr>
        <w:t xml:space="preserve"> </w:t>
      </w:r>
      <w:r w:rsidRPr="008A5398">
        <w:rPr>
          <w:rFonts w:ascii="Comic Sans MS" w:hAnsi="Comic Sans MS" w:cs="Comic Sans MS"/>
          <w:i/>
          <w:iCs/>
          <w:color w:val="000000"/>
          <w:sz w:val="28"/>
          <w:szCs w:val="28"/>
        </w:rPr>
        <w:t>komedija v štirih dejanjih sicer piše v knjigi,a gre bolj za igro s komičnimi prebliski</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E4430D">
        <w:rPr>
          <w:rFonts w:ascii="Comic Sans MS" w:hAnsi="Comic Sans MS" w:cs="Comic Sans MS"/>
          <w:b/>
          <w:bCs/>
          <w:i/>
          <w:iCs/>
          <w:color w:val="000000"/>
          <w:sz w:val="28"/>
          <w:szCs w:val="28"/>
          <w:u w:val="single"/>
        </w:rPr>
        <w:t>ČAS NASTANKA:</w:t>
      </w:r>
      <w:r>
        <w:rPr>
          <w:rFonts w:ascii="Comic Sans MS" w:hAnsi="Comic Sans MS" w:cs="Comic Sans MS"/>
          <w:i/>
          <w:iCs/>
          <w:color w:val="000000"/>
          <w:sz w:val="28"/>
          <w:szCs w:val="28"/>
        </w:rPr>
        <w:t xml:space="preserve"> </w:t>
      </w:r>
      <w:r w:rsidRPr="008A5398">
        <w:rPr>
          <w:rFonts w:ascii="Comic Sans MS" w:hAnsi="Comic Sans MS" w:cs="Comic Sans MS"/>
          <w:i/>
          <w:iCs/>
          <w:color w:val="000000"/>
          <w:sz w:val="28"/>
          <w:szCs w:val="28"/>
        </w:rPr>
        <w:t>1904</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E4430D">
        <w:rPr>
          <w:rFonts w:ascii="Comic Sans MS" w:hAnsi="Comic Sans MS" w:cs="Comic Sans MS"/>
          <w:b/>
          <w:bCs/>
          <w:i/>
          <w:iCs/>
          <w:color w:val="000000"/>
          <w:sz w:val="28"/>
          <w:szCs w:val="28"/>
          <w:u w:val="single"/>
        </w:rPr>
        <w:t>DOGAJALNI PROSTOR IN ČAS:</w:t>
      </w:r>
      <w:r>
        <w:rPr>
          <w:rFonts w:ascii="Comic Sans MS" w:hAnsi="Comic Sans MS" w:cs="Comic Sans MS"/>
          <w:i/>
          <w:iCs/>
          <w:color w:val="000000"/>
          <w:sz w:val="28"/>
          <w:szCs w:val="28"/>
        </w:rPr>
        <w:t xml:space="preserve"> </w:t>
      </w:r>
      <w:r w:rsidRPr="008A5398">
        <w:rPr>
          <w:rFonts w:ascii="Comic Sans MS" w:hAnsi="Comic Sans MS" w:cs="Comic Sans MS"/>
          <w:i/>
          <w:iCs/>
          <w:color w:val="000000"/>
          <w:sz w:val="28"/>
          <w:szCs w:val="28"/>
        </w:rPr>
        <w:t>Igra začne spomladi,ko cvetijo češnje in se razočarana Ranjevska vrne na dom,poteka čez poletje,ko se gospoda zgublja v lažnem poletnem obilju in ne storijo nič,da bi rešili posestvo,in zaključi v jeseni,ko novi lastnik prevzame vajeti.</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Dogajalni čas je na treh ravneh:</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-realni čas=čas,ki mu pripadajo dramske osebe,ki so nedejavne in se nočejo prilagoditi novim pravilom-ujete so v preteklost</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-univerzalni čas=zaslutimo ga v besedah oseb-prihaja novi čas z novimi pravili,potrebno se bo opredeliti in prilagoditi</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-čas narave=poteka neodvisno od človeka-dan,noč;jutro;večer.Opozarja na minljivost</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Tudi dogajalni prostor je na treh ravneh:</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-prizorišče igre=tu se dogaja najmanj dejanj</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-zunanji prostor=osebe o njih poročajo,tam je največ dejanj</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-prostor preteklosti=o njem govorijo osebe</w:t>
      </w: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E4430D" w:rsidRDefault="00BC120A" w:rsidP="00BC120A">
      <w:pPr>
        <w:widowControl w:val="0"/>
        <w:autoSpaceDE w:val="0"/>
        <w:autoSpaceDN w:val="0"/>
        <w:adjustRightInd w:val="0"/>
        <w:rPr>
          <w:rFonts w:ascii="Comic Sans MS" w:hAnsi="Comic Sans MS" w:cs="Comic Sans MS"/>
          <w:b/>
          <w:bCs/>
          <w:i/>
          <w:iCs/>
          <w:color w:val="000000"/>
          <w:sz w:val="28"/>
          <w:szCs w:val="28"/>
        </w:rPr>
      </w:pPr>
      <w:r w:rsidRPr="00E4430D">
        <w:rPr>
          <w:rFonts w:ascii="Comic Sans MS" w:hAnsi="Comic Sans MS" w:cs="Comic Sans MS"/>
          <w:b/>
          <w:bCs/>
          <w:i/>
          <w:iCs/>
          <w:color w:val="000000"/>
          <w:sz w:val="28"/>
          <w:szCs w:val="28"/>
        </w:rPr>
        <w:t>KNJIŽ.OSEBE,NJIHOV ZNAČAJ,DRUŽB.POLOŽAJ,ŽIVLJ.NAZOR:</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w:t>
      </w:r>
      <w:r w:rsidRPr="00E4430D">
        <w:rPr>
          <w:rFonts w:ascii="Comic Sans MS" w:hAnsi="Comic Sans MS" w:cs="Comic Sans MS"/>
          <w:b/>
          <w:bCs/>
          <w:i/>
          <w:iCs/>
          <w:color w:val="000000"/>
          <w:sz w:val="28"/>
          <w:szCs w:val="28"/>
        </w:rPr>
        <w:t>Ranjevska</w:t>
      </w:r>
      <w:r w:rsidRPr="008A5398">
        <w:rPr>
          <w:rFonts w:ascii="Comic Sans MS" w:hAnsi="Comic Sans MS" w:cs="Comic Sans MS"/>
          <w:i/>
          <w:iCs/>
          <w:color w:val="000000"/>
          <w:sz w:val="28"/>
          <w:szCs w:val="28"/>
        </w:rPr>
        <w:t>:živi v spominih na preteklost,zato živi razsipno in lahkomiselno,čeprav posestvu grozi propad.Je površna in nerealna.</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 xml:space="preserve">Spoznamo,da je izgubila moža(preveč je pil šampanjec) in sineka(utonil je v bližnji reki) in da se je umaknila v Pariz.Tam je dovolila,da jo je izkoristil ljubimec in jo privedel do bankrota,zato se je vrnila.A vse to je nič ne izuči,lahkotno kramlja o nepomembnih </w:t>
      </w:r>
      <w:r w:rsidRPr="008A5398">
        <w:rPr>
          <w:rFonts w:ascii="Comic Sans MS" w:hAnsi="Comic Sans MS" w:cs="Comic Sans MS"/>
          <w:i/>
          <w:iCs/>
          <w:color w:val="000000"/>
          <w:sz w:val="28"/>
          <w:szCs w:val="28"/>
        </w:rPr>
        <w:lastRenderedPageBreak/>
        <w:t>stvareh in igra dobrotnico,čeprav bi sama potrebovala pomoč.Ko pa ji predlaga rešitev Lopahin,ga v slogu »večvredne«posestnice ne upošteva-je pač kmet…</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V podobnem slogu tudi prizna poraz in dalje sili v propad:ob koncu igre zvemo,da se vrača k ljubimcu,ki jo je tako sramotno spravil ob denar.</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w:t>
      </w:r>
      <w:r w:rsidRPr="00E4430D">
        <w:rPr>
          <w:rFonts w:ascii="Comic Sans MS" w:hAnsi="Comic Sans MS" w:cs="Comic Sans MS"/>
          <w:b/>
          <w:bCs/>
          <w:i/>
          <w:iCs/>
          <w:color w:val="000000"/>
          <w:sz w:val="28"/>
          <w:szCs w:val="28"/>
        </w:rPr>
        <w:t>Lopahin</w:t>
      </w:r>
      <w:r w:rsidRPr="008A5398">
        <w:rPr>
          <w:rFonts w:ascii="Comic Sans MS" w:hAnsi="Comic Sans MS" w:cs="Comic Sans MS"/>
          <w:i/>
          <w:iCs/>
          <w:color w:val="000000"/>
          <w:sz w:val="28"/>
          <w:szCs w:val="28"/>
        </w:rPr>
        <w:t>:je preprostega stanu in se tega zaveda.Ranjevsko spoštuje in ji skuša svetovati in pomagati,da bi si spet denarno opomogla,a zaman.Na posest ga vežejo lepi spomini iz otroštva,saj je bil oče tlačan družine Ranjevskih,a zaveda se,da življenje ni le občudovanje cvetočih češenj.Je zelo delaven in človek dejanj.Zato preseneča,ko Varje ne zaprosi za roko,saj se zdi,da jo ima rad(in ona njega).Mogoče želi ostati sam,da bo še bolj dokazoval svojo poslovno žilico.</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w:t>
      </w:r>
      <w:r w:rsidRPr="00E4430D">
        <w:rPr>
          <w:rFonts w:ascii="Comic Sans MS" w:hAnsi="Comic Sans MS" w:cs="Comic Sans MS"/>
          <w:b/>
          <w:bCs/>
          <w:i/>
          <w:iCs/>
          <w:color w:val="000000"/>
          <w:sz w:val="28"/>
          <w:szCs w:val="28"/>
        </w:rPr>
        <w:t>Petja Trofimov</w:t>
      </w:r>
      <w:r w:rsidRPr="008A5398">
        <w:rPr>
          <w:rFonts w:ascii="Comic Sans MS" w:hAnsi="Comic Sans MS" w:cs="Comic Sans MS"/>
          <w:i/>
          <w:iCs/>
          <w:color w:val="000000"/>
          <w:sz w:val="28"/>
          <w:szCs w:val="28"/>
        </w:rPr>
        <w:t>:bil je domači učitelj na posesti,ko je utonil mali sin Ranjevskih.Je večni študent,ki se mu ne mudi končati začetega študija,raje besediči o napredku in delu,čeprav ni ravno delaven kot Lopahin.Odrasel je v družini lekarnarja,zato ni okusil pomanjkanja in tudi nima posebnih ambicij,še posebej ne delovnih.Je neobremenjen s predsodki plemstva in njegovo čustveno navezanostjo na (že zastarele)simbole blagostanja-uničenje češnjevega vrta ga ne gane,saj pravi:«Rusija je naš vrt.«</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E4430D" w:rsidRDefault="00BC120A" w:rsidP="00BC120A">
      <w:pPr>
        <w:widowControl w:val="0"/>
        <w:autoSpaceDE w:val="0"/>
        <w:autoSpaceDN w:val="0"/>
        <w:adjustRightInd w:val="0"/>
        <w:rPr>
          <w:rFonts w:ascii="Comic Sans MS" w:hAnsi="Comic Sans MS" w:cs="Comic Sans MS"/>
          <w:b/>
          <w:bCs/>
          <w:i/>
          <w:iCs/>
          <w:color w:val="000000"/>
          <w:sz w:val="28"/>
          <w:szCs w:val="28"/>
          <w:u w:val="single"/>
        </w:rPr>
      </w:pPr>
      <w:r w:rsidRPr="00E4430D">
        <w:rPr>
          <w:rFonts w:ascii="Comic Sans MS" w:hAnsi="Comic Sans MS" w:cs="Comic Sans MS"/>
          <w:b/>
          <w:bCs/>
          <w:i/>
          <w:iCs/>
          <w:color w:val="000000"/>
          <w:sz w:val="28"/>
          <w:szCs w:val="28"/>
          <w:u w:val="single"/>
        </w:rPr>
        <w:t>TEMA IN PROBLEM DELA:</w:t>
      </w: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Igra se ukvarja s prikazovanjem Rusije,ko plemstvo propada,ker je izgubilo stik z realnostjo in živi v preteklih,veličastnih časih(Ranjevska).Prihaja nov sloj,ki je priden,delaven in ambiciozen(Lopahin).Tudi prikazano provincialno izobraženstvo je brez volje in želje po ustvarjanju-le prazno besedičenje jih jeTrofimov).</w:t>
      </w: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E4430D" w:rsidRDefault="00BC120A" w:rsidP="00BC120A">
      <w:pPr>
        <w:widowControl w:val="0"/>
        <w:autoSpaceDE w:val="0"/>
        <w:autoSpaceDN w:val="0"/>
        <w:adjustRightInd w:val="0"/>
        <w:rPr>
          <w:rFonts w:ascii="Comic Sans MS" w:hAnsi="Comic Sans MS" w:cs="Comic Sans MS"/>
          <w:b/>
          <w:bCs/>
          <w:i/>
          <w:iCs/>
          <w:color w:val="000000"/>
          <w:sz w:val="28"/>
          <w:szCs w:val="28"/>
          <w:u w:val="single"/>
        </w:rPr>
      </w:pPr>
      <w:r w:rsidRPr="00E4430D">
        <w:rPr>
          <w:rFonts w:ascii="Comic Sans MS" w:hAnsi="Comic Sans MS" w:cs="Comic Sans MS"/>
          <w:b/>
          <w:bCs/>
          <w:i/>
          <w:iCs/>
          <w:color w:val="000000"/>
          <w:sz w:val="28"/>
          <w:szCs w:val="28"/>
          <w:u w:val="single"/>
        </w:rPr>
        <w:lastRenderedPageBreak/>
        <w:t>POSEBNOSTI V ZGRADBI,JEZIKU IN NAČINU IZRAŽANJA:</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Češnjev vrt ima 4 dejanja.Težko bi označili,da gre za klasične elemente odrskega dela,saj gre za odrsko tehniko,ko spoznavamo razpoloženja oseb,saj so se dejanja in razleti med njimi že zgodili.Vrh igre lahko označimo dejanje licitacije,ki pa se ne prikaže,ampak samo Lopahin ponosno pride povedat,da je novi lastnik.Tudi konec ni v smislu razpleta,ta je le nakazan in lahko le domnevamo,kam bo naše osebe zanesel vrtinec življenja.</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E4430D" w:rsidRDefault="00BC120A" w:rsidP="00BC120A">
      <w:pPr>
        <w:widowControl w:val="0"/>
        <w:autoSpaceDE w:val="0"/>
        <w:autoSpaceDN w:val="0"/>
        <w:adjustRightInd w:val="0"/>
        <w:rPr>
          <w:rFonts w:ascii="Comic Sans MS" w:hAnsi="Comic Sans MS" w:cs="Comic Sans MS"/>
          <w:b/>
          <w:bCs/>
          <w:i/>
          <w:iCs/>
          <w:color w:val="000000"/>
          <w:sz w:val="28"/>
          <w:szCs w:val="28"/>
          <w:u w:val="single"/>
        </w:rPr>
      </w:pPr>
      <w:r w:rsidRPr="00E4430D">
        <w:rPr>
          <w:rFonts w:ascii="Comic Sans MS" w:hAnsi="Comic Sans MS" w:cs="Comic Sans MS"/>
          <w:b/>
          <w:bCs/>
          <w:i/>
          <w:iCs/>
          <w:color w:val="000000"/>
          <w:sz w:val="28"/>
          <w:szCs w:val="28"/>
          <w:u w:val="single"/>
        </w:rPr>
        <w:t>OSEBNO RAZUMEVANJE IN VREDNOTENJE DELA:</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Plemstvu so šteti dnevi,saj živi v preteklosti-pisatelj mi sporoča,da je treba živeti danes in ne včeraj,čeprav je mogoče včeraj bilo bolj veličastno in lepo.Sicer pa pravijo,da so »Dobri stari časi dobri samo zato,ker so minili«.Bližje mi je razmišljanje Lopahina,ki s svojo pridnostjo in predvsem delavnostjo doseže to,kar je.Večni študent se mi zdi bolj brezdelni nastopač,ki opleta z idejami,uresniči pa jih ne.Zanimivi so dialogi,ko govorijo eden mimo drugega.Spominja me na vsakdanje življenje,ko pogosto ljudje govoričijo eden mimo drugega in ne prisluhnejo sogovorniku.In tisti,ki ne posluša(plemstvo) in živi v lastni pomembnosti,je obsojen na neuspeh.Ljudje,ki se obračajo prihodnosti in vedo,kar jim je storiti(Lopahin),pa imajo uspeh.</w:t>
      </w: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E4430D" w:rsidRDefault="00BC120A" w:rsidP="00BC120A">
      <w:pPr>
        <w:widowControl w:val="0"/>
        <w:autoSpaceDE w:val="0"/>
        <w:autoSpaceDN w:val="0"/>
        <w:adjustRightInd w:val="0"/>
        <w:rPr>
          <w:rFonts w:ascii="Comic Sans MS" w:hAnsi="Comic Sans MS" w:cs="Comic Sans MS"/>
          <w:b/>
          <w:bCs/>
          <w:i/>
          <w:iCs/>
          <w:color w:val="000000"/>
          <w:sz w:val="28"/>
          <w:szCs w:val="28"/>
          <w:u w:val="single"/>
        </w:rPr>
      </w:pPr>
      <w:r w:rsidRPr="00E4430D">
        <w:rPr>
          <w:rFonts w:ascii="Comic Sans MS" w:hAnsi="Comic Sans MS" w:cs="Comic Sans MS"/>
          <w:b/>
          <w:bCs/>
          <w:i/>
          <w:iCs/>
          <w:color w:val="000000"/>
          <w:sz w:val="28"/>
          <w:szCs w:val="28"/>
          <w:u w:val="single"/>
        </w:rPr>
        <w:t>ODLOMEK ALI PRIZOR:</w:t>
      </w: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Pr="008A5398" w:rsidRDefault="00BC120A" w:rsidP="00BC120A">
      <w:pPr>
        <w:widowControl w:val="0"/>
        <w:autoSpaceDE w:val="0"/>
        <w:autoSpaceDN w:val="0"/>
        <w:adjustRightInd w:val="0"/>
        <w:rPr>
          <w:rFonts w:ascii="Comic Sans MS" w:hAnsi="Comic Sans MS" w:cs="Comic Sans MS"/>
          <w:i/>
          <w:iCs/>
          <w:color w:val="000000"/>
          <w:sz w:val="28"/>
          <w:szCs w:val="28"/>
        </w:rPr>
      </w:pPr>
      <w:r w:rsidRPr="008A5398">
        <w:rPr>
          <w:rFonts w:ascii="Comic Sans MS" w:hAnsi="Comic Sans MS" w:cs="Comic Sans MS"/>
          <w:i/>
          <w:iCs/>
          <w:color w:val="000000"/>
          <w:sz w:val="28"/>
          <w:szCs w:val="28"/>
        </w:rPr>
        <w:t>Zadnje dejanje odhoda s posestva,Lopahin pravi:«Čas je za odhod!«in osebe se odpravljajo kot programirane,na videz veselo,a njihova prihodnost je negotova.Tudi snubitev ni uspela-Lopahin si je premislil.Ubogega lakaja pa njegovi gospodarji pozabijo,saj so egoisti in sanjači in za vsakdanje življenje preprosto niso. Rusko plemstvo umre z njihovimi služabniki.</w:t>
      </w:r>
    </w:p>
    <w:p w:rsidR="00BC120A" w:rsidRDefault="00BC120A" w:rsidP="00BC120A">
      <w:pPr>
        <w:widowControl w:val="0"/>
        <w:autoSpaceDE w:val="0"/>
        <w:autoSpaceDN w:val="0"/>
        <w:adjustRightInd w:val="0"/>
        <w:rPr>
          <w:rFonts w:ascii="Comic Sans MS" w:hAnsi="Comic Sans MS" w:cs="Comic Sans MS"/>
          <w:i/>
          <w:iCs/>
          <w:color w:val="000000"/>
          <w:sz w:val="28"/>
          <w:szCs w:val="28"/>
        </w:rPr>
      </w:pPr>
    </w:p>
    <w:p w:rsidR="00BC120A" w:rsidRDefault="00BC120A"/>
    <w:sectPr w:rsidR="00BC1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20A"/>
    <w:rsid w:val="004E4C53"/>
    <w:rsid w:val="00BC120A"/>
    <w:rsid w:val="00C87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