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437" w:rsidRDefault="007526C7">
      <w:pPr>
        <w:jc w:val="center"/>
        <w:rPr>
          <w:rFonts w:ascii="FZ BASIC 10 EX" w:hAnsi="FZ BASIC 10 EX"/>
          <w:b/>
          <w:u w:val="single"/>
        </w:rPr>
      </w:pPr>
      <w:bookmarkStart w:id="0" w:name="_GoBack"/>
      <w:bookmarkEnd w:id="0"/>
      <w:r>
        <w:rPr>
          <w:rFonts w:ascii="FZ BASIC 10 EX" w:hAnsi="FZ BASIC 10 EX"/>
          <w:b/>
          <w:sz w:val="48"/>
          <w:u w:val="single"/>
        </w:rPr>
        <w:t>Daniel Defoe: ROBINZON CRUSOE</w:t>
      </w:r>
    </w:p>
    <w:p w:rsidR="00604437" w:rsidRDefault="00604437">
      <w:pPr>
        <w:jc w:val="center"/>
        <w:rPr>
          <w:rFonts w:ascii="FZ BASIC 10 EX" w:hAnsi="FZ BASIC 10 EX"/>
          <w:sz w:val="20"/>
        </w:rPr>
      </w:pPr>
    </w:p>
    <w:p w:rsidR="00604437" w:rsidRDefault="007526C7">
      <w:pPr>
        <w:jc w:val="center"/>
        <w:rPr>
          <w:sz w:val="36"/>
        </w:rPr>
      </w:pPr>
      <w:r>
        <w:rPr>
          <w:sz w:val="36"/>
        </w:rPr>
        <w:t>ali</w:t>
      </w:r>
    </w:p>
    <w:p w:rsidR="00604437" w:rsidRDefault="00604437">
      <w:pPr>
        <w:jc w:val="center"/>
        <w:rPr>
          <w:rFonts w:ascii="FZ BASIC 10 EX" w:hAnsi="FZ BASIC 10 EX"/>
          <w:sz w:val="22"/>
        </w:rPr>
      </w:pPr>
    </w:p>
    <w:p w:rsidR="00604437" w:rsidRDefault="007526C7">
      <w:pPr>
        <w:jc w:val="center"/>
        <w:rPr>
          <w:rFonts w:ascii="Bookman Old Style" w:hAnsi="Bookman Old Style"/>
          <w:b/>
          <w:sz w:val="22"/>
        </w:rPr>
      </w:pPr>
      <w:r>
        <w:rPr>
          <w:rFonts w:ascii="Bookman Old Style" w:hAnsi="Bookman Old Style"/>
          <w:b/>
          <w:sz w:val="22"/>
        </w:rPr>
        <w:t>ŽIVLJENJE IN NENAVADNO OSUPLJIVE</w:t>
      </w:r>
    </w:p>
    <w:p w:rsidR="00604437" w:rsidRDefault="007526C7">
      <w:pPr>
        <w:jc w:val="center"/>
        <w:rPr>
          <w:rFonts w:ascii="Bookman Old Style" w:hAnsi="Bookman Old Style"/>
          <w:b/>
          <w:sz w:val="22"/>
        </w:rPr>
      </w:pPr>
      <w:r>
        <w:rPr>
          <w:rFonts w:ascii="Bookman Old Style" w:hAnsi="Bookman Old Style"/>
          <w:b/>
          <w:sz w:val="22"/>
        </w:rPr>
        <w:t>DOGODIVŠČINE ROBINZONA CRUSOA,</w:t>
      </w:r>
    </w:p>
    <w:p w:rsidR="00604437" w:rsidRDefault="007526C7">
      <w:pPr>
        <w:jc w:val="center"/>
        <w:rPr>
          <w:rFonts w:ascii="Bookman Old Style" w:hAnsi="Bookman Old Style"/>
          <w:b/>
          <w:sz w:val="22"/>
        </w:rPr>
      </w:pPr>
      <w:r>
        <w:rPr>
          <w:rFonts w:ascii="Bookman Old Style" w:hAnsi="Bookman Old Style"/>
          <w:b/>
          <w:sz w:val="22"/>
        </w:rPr>
        <w:t>mornarja iz Yorka, ki je osemindvajset let</w:t>
      </w:r>
    </w:p>
    <w:p w:rsidR="00604437" w:rsidRDefault="007526C7">
      <w:pPr>
        <w:jc w:val="center"/>
        <w:rPr>
          <w:rFonts w:ascii="Bookman Old Style" w:hAnsi="Bookman Old Style"/>
          <w:b/>
          <w:sz w:val="22"/>
        </w:rPr>
      </w:pPr>
      <w:r>
        <w:rPr>
          <w:rFonts w:ascii="Bookman Old Style" w:hAnsi="Bookman Old Style"/>
          <w:b/>
          <w:sz w:val="22"/>
        </w:rPr>
        <w:t>čisto sam živel na nenaseljenem otoku ob</w:t>
      </w:r>
    </w:p>
    <w:p w:rsidR="00604437" w:rsidRDefault="007526C7">
      <w:pPr>
        <w:jc w:val="center"/>
        <w:rPr>
          <w:rFonts w:ascii="Bookman Old Style" w:hAnsi="Bookman Old Style"/>
          <w:b/>
          <w:sz w:val="22"/>
        </w:rPr>
      </w:pPr>
      <w:r>
        <w:rPr>
          <w:rFonts w:ascii="Bookman Old Style" w:hAnsi="Bookman Old Style"/>
          <w:b/>
          <w:sz w:val="22"/>
        </w:rPr>
        <w:t>ameriškem bregu blizu reke Orinoco, kamor</w:t>
      </w:r>
    </w:p>
    <w:p w:rsidR="00604437" w:rsidRDefault="007526C7">
      <w:pPr>
        <w:jc w:val="center"/>
        <w:rPr>
          <w:rFonts w:ascii="Bookman Old Style" w:hAnsi="Bookman Old Style"/>
          <w:b/>
          <w:sz w:val="22"/>
        </w:rPr>
      </w:pPr>
      <w:r>
        <w:rPr>
          <w:rFonts w:ascii="Bookman Old Style" w:hAnsi="Bookman Old Style"/>
          <w:b/>
          <w:sz w:val="22"/>
        </w:rPr>
        <w:t>ga je bilo vrglo po brodolomu, pri katerem so</w:t>
      </w:r>
    </w:p>
    <w:p w:rsidR="00604437" w:rsidRDefault="007526C7">
      <w:pPr>
        <w:jc w:val="center"/>
        <w:rPr>
          <w:rFonts w:ascii="Bookman Old Style" w:hAnsi="Bookman Old Style"/>
          <w:b/>
          <w:sz w:val="22"/>
        </w:rPr>
      </w:pPr>
      <w:r>
        <w:rPr>
          <w:rFonts w:ascii="Bookman Old Style" w:hAnsi="Bookman Old Style"/>
          <w:b/>
          <w:sz w:val="22"/>
        </w:rPr>
        <w:t>poginili vsi možje razen njega.</w:t>
      </w:r>
    </w:p>
    <w:p w:rsidR="00604437" w:rsidRDefault="007526C7">
      <w:pPr>
        <w:jc w:val="center"/>
        <w:rPr>
          <w:rFonts w:ascii="Bookman Old Style" w:hAnsi="Bookman Old Style"/>
          <w:b/>
          <w:sz w:val="22"/>
        </w:rPr>
      </w:pPr>
      <w:r>
        <w:rPr>
          <w:rFonts w:ascii="Bookman Old Style" w:hAnsi="Bookman Old Style"/>
          <w:b/>
          <w:sz w:val="22"/>
        </w:rPr>
        <w:t>S PRIPOVEDJO,</w:t>
      </w:r>
    </w:p>
    <w:p w:rsidR="00604437" w:rsidRDefault="007526C7">
      <w:pPr>
        <w:jc w:val="center"/>
        <w:rPr>
          <w:rFonts w:ascii="Bookman Old Style" w:hAnsi="Bookman Old Style"/>
          <w:b/>
          <w:sz w:val="22"/>
        </w:rPr>
      </w:pPr>
      <w:r>
        <w:rPr>
          <w:rFonts w:ascii="Bookman Old Style" w:hAnsi="Bookman Old Style"/>
          <w:b/>
          <w:sz w:val="22"/>
        </w:rPr>
        <w:t xml:space="preserve"> kako so ga nazadnje prav tako nenavadno</w:t>
      </w:r>
    </w:p>
    <w:p w:rsidR="00604437" w:rsidRDefault="007526C7">
      <w:pPr>
        <w:jc w:val="center"/>
        <w:rPr>
          <w:rFonts w:ascii="Bookman Old Style" w:hAnsi="Bookman Old Style"/>
          <w:b/>
          <w:sz w:val="22"/>
        </w:rPr>
      </w:pPr>
      <w:r>
        <w:rPr>
          <w:rFonts w:ascii="Bookman Old Style" w:hAnsi="Bookman Old Style"/>
          <w:b/>
          <w:sz w:val="22"/>
        </w:rPr>
        <w:t>rešili MORSKI RAZBOJNIKI,</w:t>
      </w:r>
    </w:p>
    <w:p w:rsidR="00604437" w:rsidRDefault="007526C7">
      <w:pPr>
        <w:jc w:val="center"/>
        <w:rPr>
          <w:rFonts w:ascii="Bookman Old Style" w:hAnsi="Bookman Old Style"/>
          <w:b/>
          <w:sz w:val="22"/>
        </w:rPr>
      </w:pPr>
      <w:r>
        <w:rPr>
          <w:rFonts w:ascii="Bookman Old Style" w:hAnsi="Bookman Old Style"/>
          <w:b/>
          <w:sz w:val="22"/>
        </w:rPr>
        <w:t>kakor je sam popisal.</w:t>
      </w:r>
    </w:p>
    <w:p w:rsidR="00604437" w:rsidRDefault="00604437">
      <w:pPr>
        <w:jc w:val="center"/>
        <w:rPr>
          <w:rFonts w:ascii="Bookman Old Style" w:hAnsi="Bookman Old Style"/>
          <w:b/>
          <w:sz w:val="22"/>
        </w:rPr>
      </w:pPr>
    </w:p>
    <w:p w:rsidR="00604437" w:rsidRDefault="007526C7">
      <w:pPr>
        <w:jc w:val="both"/>
        <w:rPr>
          <w:sz w:val="22"/>
        </w:rPr>
      </w:pPr>
      <w:r>
        <w:rPr>
          <w:sz w:val="22"/>
        </w:rPr>
        <w:t>D a n i e l  D e f o e  se je rodil okoli leta 1659 v Londonu, točna letnica rojstva pa ni znana, ker tedaj  puritanski razkolniki</w:t>
      </w:r>
      <w:r>
        <w:rPr>
          <w:sz w:val="22"/>
          <w:vertAlign w:val="superscript"/>
        </w:rPr>
        <w:t>1</w:t>
      </w:r>
      <w:r>
        <w:rPr>
          <w:sz w:val="22"/>
        </w:rPr>
        <w:t xml:space="preserve"> svojih otrok niso dajali uradno krstiti. Oče je bil  po poklicu svečar in mesar, ter je dal mladega Daniela pri trinajtih letih v šole, saj je upal, da bo sin postal duhovnik. Med svojim šolanjem je Defoe imel sošolca po imenu Timothy Crusoe, ki naj bi dal ime junaku v romanu. Šolanje je leta 1678 opustil in se začel ukvarjati s trgovino. Leta 1684 se je oženil z Mary Tuffley, hčerko puritanskih staršev, prav tako trgovcev. Prinesla mu je lepo doto ter rodila osem otrok. Leta 1692 je pisatelj prvič bankrotiral, a se je spet postavil kot vodja opekarne in inšpektor v steklarnah.  Pisal je satire, ode in  priložnostne verze ter se  zapletal  v razne verske in politične polemike. Leta 1702 je spisal politični pamflet</w:t>
      </w:r>
      <w:r>
        <w:rPr>
          <w:sz w:val="22"/>
          <w:vertAlign w:val="superscript"/>
        </w:rPr>
        <w:t>2</w:t>
      </w:r>
      <w:r>
        <w:rPr>
          <w:sz w:val="22"/>
        </w:rPr>
        <w:t xml:space="preserve"> z naslovom </w:t>
      </w:r>
      <w:r>
        <w:rPr>
          <w:i/>
          <w:sz w:val="22"/>
        </w:rPr>
        <w:t>Kako najhitreje</w:t>
      </w:r>
      <w:r>
        <w:rPr>
          <w:sz w:val="22"/>
        </w:rPr>
        <w:t xml:space="preserve"> </w:t>
      </w:r>
      <w:r>
        <w:rPr>
          <w:i/>
          <w:sz w:val="22"/>
        </w:rPr>
        <w:t>opraviti z razkolniki</w:t>
      </w:r>
      <w:r>
        <w:rPr>
          <w:sz w:val="22"/>
        </w:rPr>
        <w:t xml:space="preserve">, zaradi katerega vsebine so ga zaprli. Po več mesecih ga je iz zapora rešil mogočni torijski minister Robert Harley, pri katerem je Defoe pozneje delal kot vohun in tajni agent. V tem obdobju je postal izvrsten časnikar in si pridobil ime </w:t>
      </w:r>
      <w:r>
        <w:rPr>
          <w:b/>
          <w:sz w:val="22"/>
        </w:rPr>
        <w:t>oče sodobnega časnikarstva</w:t>
      </w:r>
      <w:r>
        <w:rPr>
          <w:sz w:val="22"/>
        </w:rPr>
        <w:t xml:space="preserve">. Vsa svoja pripovedna besedila je spisal v tem času, to je po svojem šestdesetem letu. Prvo med temi besedili  je bil Robinzon Crusoe, nato pa še številna druga dela, med njimi </w:t>
      </w:r>
      <w:r>
        <w:rPr>
          <w:i/>
          <w:sz w:val="22"/>
        </w:rPr>
        <w:t>Življenje, prigode in piratstva slovečega kapitana</w:t>
      </w:r>
      <w:r>
        <w:rPr>
          <w:sz w:val="22"/>
        </w:rPr>
        <w:t xml:space="preserve"> </w:t>
      </w:r>
      <w:r>
        <w:rPr>
          <w:i/>
          <w:sz w:val="22"/>
        </w:rPr>
        <w:t>Singletona</w:t>
      </w:r>
      <w:r>
        <w:rPr>
          <w:sz w:val="22"/>
        </w:rPr>
        <w:t xml:space="preserve"> - 1720,  </w:t>
      </w:r>
      <w:r>
        <w:rPr>
          <w:i/>
          <w:sz w:val="22"/>
        </w:rPr>
        <w:t>Prigode in nezgode sloveče Moll Flanders</w:t>
      </w:r>
      <w:r>
        <w:rPr>
          <w:sz w:val="22"/>
        </w:rPr>
        <w:t xml:space="preserve"> - 1722, </w:t>
      </w:r>
      <w:r>
        <w:rPr>
          <w:i/>
          <w:sz w:val="22"/>
        </w:rPr>
        <w:t>Roxana</w:t>
      </w:r>
      <w:r>
        <w:rPr>
          <w:sz w:val="22"/>
        </w:rPr>
        <w:t xml:space="preserve"> - 1724, </w:t>
      </w:r>
      <w:r>
        <w:rPr>
          <w:i/>
          <w:sz w:val="22"/>
        </w:rPr>
        <w:t>Kronika iz leta kuge</w:t>
      </w:r>
      <w:r>
        <w:rPr>
          <w:sz w:val="22"/>
        </w:rPr>
        <w:t xml:space="preserve"> - 1722 itd.  </w:t>
      </w:r>
    </w:p>
    <w:p w:rsidR="00604437" w:rsidRDefault="00604437">
      <w:pPr>
        <w:jc w:val="both"/>
        <w:rPr>
          <w:sz w:val="22"/>
        </w:rPr>
      </w:pPr>
    </w:p>
    <w:p w:rsidR="00604437" w:rsidRDefault="007526C7">
      <w:pPr>
        <w:jc w:val="both"/>
        <w:rPr>
          <w:sz w:val="22"/>
        </w:rPr>
      </w:pPr>
      <w:r>
        <w:rPr>
          <w:sz w:val="22"/>
        </w:rPr>
        <w:t>Zadnja leta so bila pisatelju močno zagrenjena z boleznijo, denarnimi in družinskimi težavami. V begu pred upniki je 26. aprila 1731 umrl, zadet od kapi, v zakotnem bivališču v Vrvarski ulici, nedaleč stran od svoje rojstne hiše.</w:t>
      </w:r>
    </w:p>
    <w:p w:rsidR="00604437" w:rsidRDefault="007526C7">
      <w:pPr>
        <w:jc w:val="both"/>
        <w:rPr>
          <w:sz w:val="22"/>
        </w:rPr>
      </w:pPr>
      <w:r>
        <w:rPr>
          <w:sz w:val="22"/>
        </w:rPr>
        <w:t xml:space="preserve">Roman </w:t>
      </w:r>
      <w:r>
        <w:rPr>
          <w:i/>
          <w:sz w:val="22"/>
        </w:rPr>
        <w:t>Robinzon Crusoe</w:t>
      </w:r>
      <w:r>
        <w:rPr>
          <w:sz w:val="22"/>
        </w:rPr>
        <w:t xml:space="preserve"> je nastal v obdobju </w:t>
      </w:r>
      <w:r>
        <w:rPr>
          <w:i/>
          <w:sz w:val="22"/>
        </w:rPr>
        <w:t>prosvetljenstva</w:t>
      </w:r>
      <w:r>
        <w:rPr>
          <w:i/>
          <w:sz w:val="22"/>
          <w:vertAlign w:val="superscript"/>
        </w:rPr>
        <w:t>3</w:t>
      </w:r>
      <w:r>
        <w:rPr>
          <w:i/>
          <w:sz w:val="22"/>
        </w:rPr>
        <w:t xml:space="preserve">, </w:t>
      </w:r>
      <w:r>
        <w:rPr>
          <w:sz w:val="22"/>
        </w:rPr>
        <w:t xml:space="preserve">katerega osnova je bil  </w:t>
      </w:r>
      <w:r>
        <w:rPr>
          <w:i/>
          <w:sz w:val="22"/>
        </w:rPr>
        <w:t>racionalizem</w:t>
      </w:r>
      <w:r>
        <w:rPr>
          <w:i/>
          <w:sz w:val="22"/>
          <w:vertAlign w:val="superscript"/>
        </w:rPr>
        <w:t>4</w:t>
      </w:r>
      <w:r>
        <w:rPr>
          <w:sz w:val="22"/>
        </w:rPr>
        <w:t xml:space="preserve">, zato se je naslanjalo na načela, zvrsti in oblike </w:t>
      </w:r>
      <w:r>
        <w:rPr>
          <w:i/>
          <w:sz w:val="22"/>
        </w:rPr>
        <w:t>klasicizma</w:t>
      </w:r>
      <w:r>
        <w:rPr>
          <w:i/>
          <w:sz w:val="22"/>
          <w:vertAlign w:val="superscript"/>
        </w:rPr>
        <w:t>5</w:t>
      </w:r>
      <w:r>
        <w:rPr>
          <w:sz w:val="22"/>
        </w:rPr>
        <w:t xml:space="preserve">. </w:t>
      </w:r>
    </w:p>
    <w:p w:rsidR="00604437" w:rsidRDefault="00604437">
      <w:pPr>
        <w:jc w:val="both"/>
        <w:rPr>
          <w:sz w:val="22"/>
        </w:rPr>
      </w:pPr>
    </w:p>
    <w:p w:rsidR="00604437" w:rsidRDefault="007526C7">
      <w:pPr>
        <w:jc w:val="both"/>
        <w:rPr>
          <w:sz w:val="22"/>
        </w:rPr>
      </w:pPr>
      <w:r>
        <w:rPr>
          <w:b/>
          <w:sz w:val="22"/>
        </w:rPr>
        <w:t>Nravstveno realistični roman</w:t>
      </w:r>
      <w:r>
        <w:rPr>
          <w:sz w:val="22"/>
        </w:rPr>
        <w:t xml:space="preserve"> prosvetljenstva se je razvil predvsem v Angliji,  podlaga mu je bila tradicija </w:t>
      </w:r>
      <w:r>
        <w:rPr>
          <w:b/>
          <w:sz w:val="22"/>
        </w:rPr>
        <w:t>pikaresknega romana</w:t>
      </w:r>
      <w:r>
        <w:rPr>
          <w:i/>
          <w:sz w:val="22"/>
        </w:rPr>
        <w:t xml:space="preserve">, </w:t>
      </w:r>
      <w:r>
        <w:rPr>
          <w:sz w:val="22"/>
        </w:rPr>
        <w:t xml:space="preserve"> ki je življensko zgodbo junaka  prepletala s prikazom različnih družbenih slojev, dogodkov in pustolovščin. Prve uspehe je ta zvrst  dosegla prav z deli Daniela Defoea. </w:t>
      </w:r>
    </w:p>
    <w:p w:rsidR="00604437" w:rsidRDefault="00604437">
      <w:pPr>
        <w:jc w:val="both"/>
        <w:rPr>
          <w:sz w:val="22"/>
        </w:rPr>
      </w:pPr>
    </w:p>
    <w:p w:rsidR="00604437" w:rsidRDefault="007526C7">
      <w:pPr>
        <w:jc w:val="both"/>
        <w:rPr>
          <w:sz w:val="22"/>
        </w:rPr>
      </w:pPr>
      <w:r>
        <w:rPr>
          <w:b/>
          <w:sz w:val="22"/>
        </w:rPr>
        <w:t>KRATKA VSEBINA:</w:t>
      </w:r>
    </w:p>
    <w:p w:rsidR="00604437" w:rsidRDefault="007526C7">
      <w:pPr>
        <w:jc w:val="both"/>
        <w:rPr>
          <w:sz w:val="22"/>
        </w:rPr>
      </w:pPr>
      <w:r>
        <w:rPr>
          <w:sz w:val="22"/>
        </w:rPr>
        <w:t xml:space="preserve">Robinzon  Crusoe se rodi  leta 1632 v Yorku. Ko skoraj odraste, ga prične zanimati morje in kljub odsvetovanju straršev odpljuje na morje. Že na svoji prvi plovbi  doživi brodolom, vendar se posadka reši. Na drugem potovanju  jih napadejo pirati in  potem dve leti preživi  v ujetništvu, od koder v čolnu pobegne z nekim služabnikom, iz morja pa ju reši portugalska ladja, ki ju izkrca v  Braziliji. Tam postane lastnik plantaže sladkornega trsa, vendar s svojim življenjem ni zadovoljen. Napiše vsa potrebna navodila in dokumente za ravnanje z njegovim premoženjem in se 1.9.1659 </w:t>
      </w:r>
      <w:r>
        <w:rPr>
          <w:sz w:val="22"/>
        </w:rPr>
        <w:lastRenderedPageBreak/>
        <w:t xml:space="preserve">vkrca na neko ladjo, ki pluje v Novo Gvinejo. Ladja doživi brodolom, vsi se utope, le  Robinzonu se posreči rešiti na majhen otoček. Na njegovo srečo ladjo naplavi blizu obale, tako se lahko oskrbi  z mnogimi življenskimi potrebščinami. Zgradi si več bivališč, vzredi čredo koz itd.  Zadnja leta  svojega življenja iz rok ljudožercev reši divjaka Petka. Na otoku tudi pristane neka ladja, na kateri divja upor, ki pa ga Robinzon s pomočniki zatre, ladja pa ga odpelje nazaj v Evropo, kjer se preko  Španije in Pirinejev vrne v rodno Anglijo. </w:t>
      </w:r>
    </w:p>
    <w:p w:rsidR="00604437" w:rsidRDefault="00604437">
      <w:pPr>
        <w:jc w:val="both"/>
        <w:rPr>
          <w:sz w:val="22"/>
        </w:rPr>
      </w:pPr>
    </w:p>
    <w:p w:rsidR="00604437" w:rsidRDefault="007526C7">
      <w:pPr>
        <w:jc w:val="both"/>
        <w:rPr>
          <w:sz w:val="22"/>
        </w:rPr>
      </w:pPr>
      <w:r>
        <w:rPr>
          <w:sz w:val="22"/>
        </w:rPr>
        <w:t xml:space="preserve">Zgodba je mit o zmagoslavju človekove zmogljivosti in civilizacijskih dosežkov, v njej pa se srečamo tudi s problemi vere, suženjstva, skromnosti itd. </w:t>
      </w:r>
    </w:p>
    <w:p w:rsidR="00604437" w:rsidRDefault="00604437">
      <w:pPr>
        <w:jc w:val="both"/>
        <w:rPr>
          <w:sz w:val="22"/>
        </w:rPr>
      </w:pPr>
    </w:p>
    <w:p w:rsidR="00604437" w:rsidRDefault="007526C7">
      <w:pPr>
        <w:jc w:val="both"/>
        <w:rPr>
          <w:b/>
          <w:sz w:val="22"/>
        </w:rPr>
      </w:pPr>
      <w:r>
        <w:rPr>
          <w:b/>
          <w:sz w:val="22"/>
        </w:rPr>
        <w:t>Opombe:</w:t>
      </w:r>
    </w:p>
    <w:p w:rsidR="00604437" w:rsidRDefault="00604437">
      <w:pPr>
        <w:jc w:val="both"/>
        <w:rPr>
          <w:sz w:val="22"/>
        </w:rPr>
      </w:pPr>
    </w:p>
    <w:p w:rsidR="00604437" w:rsidRDefault="007526C7">
      <w:pPr>
        <w:jc w:val="both"/>
        <w:rPr>
          <w:sz w:val="22"/>
        </w:rPr>
      </w:pPr>
      <w:r>
        <w:rPr>
          <w:sz w:val="22"/>
          <w:vertAlign w:val="superscript"/>
        </w:rPr>
        <w:t>1</w:t>
      </w:r>
      <w:r>
        <w:rPr>
          <w:sz w:val="22"/>
        </w:rPr>
        <w:t xml:space="preserve">  - puritanski razkolniki: protestantska verska ločina</w:t>
      </w:r>
    </w:p>
    <w:p w:rsidR="00604437" w:rsidRDefault="007526C7">
      <w:pPr>
        <w:jc w:val="both"/>
        <w:rPr>
          <w:sz w:val="22"/>
        </w:rPr>
      </w:pPr>
      <w:r>
        <w:rPr>
          <w:sz w:val="22"/>
          <w:vertAlign w:val="superscript"/>
        </w:rPr>
        <w:t>2</w:t>
      </w:r>
      <w:r>
        <w:rPr>
          <w:sz w:val="22"/>
        </w:rPr>
        <w:t xml:space="preserve">  - pamflet: sramotilen spis</w:t>
      </w:r>
    </w:p>
    <w:p w:rsidR="00604437" w:rsidRDefault="007526C7">
      <w:pPr>
        <w:jc w:val="both"/>
        <w:rPr>
          <w:sz w:val="22"/>
        </w:rPr>
      </w:pPr>
      <w:r>
        <w:rPr>
          <w:sz w:val="22"/>
          <w:vertAlign w:val="superscript"/>
        </w:rPr>
        <w:t>3</w:t>
      </w:r>
      <w:r>
        <w:rPr>
          <w:sz w:val="22"/>
        </w:rPr>
        <w:t xml:space="preserve">  - prosvetljenstvo: gibanje na osnovi racionalizma in empirizma</w:t>
      </w:r>
    </w:p>
    <w:p w:rsidR="00604437" w:rsidRDefault="007526C7">
      <w:pPr>
        <w:jc w:val="both"/>
        <w:rPr>
          <w:sz w:val="22"/>
        </w:rPr>
      </w:pPr>
      <w:r>
        <w:rPr>
          <w:sz w:val="22"/>
          <w:vertAlign w:val="superscript"/>
        </w:rPr>
        <w:t>4</w:t>
      </w:r>
      <w:r>
        <w:rPr>
          <w:sz w:val="22"/>
        </w:rPr>
        <w:t xml:space="preserve">  - racionalizem: razumsko presojanje stvari in pojavov </w:t>
      </w:r>
    </w:p>
    <w:p w:rsidR="00604437" w:rsidRDefault="007526C7">
      <w:pPr>
        <w:jc w:val="both"/>
        <w:rPr>
          <w:sz w:val="22"/>
        </w:rPr>
      </w:pPr>
      <w:r>
        <w:rPr>
          <w:sz w:val="22"/>
          <w:vertAlign w:val="superscript"/>
        </w:rPr>
        <w:t xml:space="preserve">5 </w:t>
      </w:r>
      <w:r>
        <w:rPr>
          <w:sz w:val="22"/>
        </w:rPr>
        <w:t xml:space="preserve"> - klasicizem: vrsta umetniške smeri z antičnimi zgledi</w:t>
      </w:r>
    </w:p>
    <w:p w:rsidR="00604437" w:rsidRDefault="00604437">
      <w:pPr>
        <w:jc w:val="both"/>
        <w:rPr>
          <w:sz w:val="22"/>
        </w:rPr>
      </w:pPr>
    </w:p>
    <w:p w:rsidR="00604437" w:rsidRDefault="00604437">
      <w:pPr>
        <w:jc w:val="both"/>
      </w:pPr>
    </w:p>
    <w:p w:rsidR="00604437" w:rsidRDefault="00604437">
      <w:pPr>
        <w:jc w:val="both"/>
      </w:pPr>
    </w:p>
    <w:sectPr w:rsidR="00604437">
      <w:footerReference w:type="even" r:id="rId6"/>
      <w:footerReference w:type="default" r:id="rId7"/>
      <w:pgSz w:w="12242" w:h="15842" w:code="1"/>
      <w:pgMar w:top="1361" w:right="1134" w:bottom="964" w:left="1304" w:header="708" w:footer="567" w:gutter="284"/>
      <w:paperSrc w:first="7" w:other="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437" w:rsidRDefault="007526C7">
      <w:r>
        <w:separator/>
      </w:r>
    </w:p>
  </w:endnote>
  <w:endnote w:type="continuationSeparator" w:id="0">
    <w:p w:rsidR="00604437" w:rsidRDefault="0075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Z BASIC 10 EX">
    <w:altName w:val="Cambria"/>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37" w:rsidRDefault="007526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437" w:rsidRDefault="006044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37" w:rsidRDefault="007526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604437" w:rsidRDefault="006044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437" w:rsidRDefault="007526C7">
      <w:r>
        <w:separator/>
      </w:r>
    </w:p>
  </w:footnote>
  <w:footnote w:type="continuationSeparator" w:id="0">
    <w:p w:rsidR="00604437" w:rsidRDefault="00752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26C7"/>
    <w:rsid w:val="004F6112"/>
    <w:rsid w:val="00604437"/>
    <w:rsid w:val="007526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