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803" w:rsidRPr="00670787" w:rsidRDefault="00670787" w:rsidP="00670787">
      <w:pPr>
        <w:jc w:val="center"/>
        <w:rPr>
          <w:rFonts w:ascii="Palatino Linotype" w:hAnsi="Palatino Linotype"/>
          <w:b/>
          <w:sz w:val="28"/>
          <w:szCs w:val="28"/>
          <w:u w:val="single"/>
        </w:rPr>
      </w:pPr>
      <w:bookmarkStart w:id="0" w:name="_GoBack"/>
      <w:bookmarkEnd w:id="0"/>
      <w:r w:rsidRPr="00670787">
        <w:rPr>
          <w:rFonts w:ascii="Palatino Linotype" w:hAnsi="Palatino Linotype"/>
          <w:b/>
          <w:sz w:val="28"/>
          <w:szCs w:val="28"/>
          <w:u w:val="single"/>
        </w:rPr>
        <w:t>Johann W. Goethe: TRPLJENJE MLADEGA WERTHERJA</w:t>
      </w:r>
    </w:p>
    <w:p w:rsidR="00670787" w:rsidRDefault="00670787" w:rsidP="00670787">
      <w:pPr>
        <w:rPr>
          <w:rFonts w:ascii="Palatino Linotype" w:hAnsi="Palatino Linotype"/>
        </w:rPr>
      </w:pPr>
    </w:p>
    <w:p w:rsidR="00670787" w:rsidRPr="00670787" w:rsidRDefault="00670787" w:rsidP="00670787">
      <w:pPr>
        <w:rPr>
          <w:rFonts w:ascii="Palatino Linotype" w:hAnsi="Palatino Linotype"/>
        </w:rPr>
      </w:pPr>
    </w:p>
    <w:p w:rsidR="00670787" w:rsidRPr="00670787" w:rsidRDefault="00B32803" w:rsidP="00670787">
      <w:pPr>
        <w:pStyle w:val="BodyText"/>
        <w:spacing w:line="240" w:lineRule="auto"/>
        <w:rPr>
          <w:rFonts w:ascii="Palatino Linotype" w:hAnsi="Palatino Linotype"/>
          <w:b/>
          <w:sz w:val="24"/>
        </w:rPr>
      </w:pPr>
      <w:r w:rsidRPr="00670787">
        <w:rPr>
          <w:rFonts w:ascii="Palatino Linotype" w:hAnsi="Palatino Linotype"/>
          <w:b/>
          <w:sz w:val="24"/>
        </w:rPr>
        <w:t xml:space="preserve">1. </w:t>
      </w:r>
      <w:r w:rsidR="00670787">
        <w:rPr>
          <w:rFonts w:ascii="Palatino Linotype" w:hAnsi="Palatino Linotype"/>
          <w:b/>
          <w:sz w:val="24"/>
        </w:rPr>
        <w:t>AVTOR, NASLOV, ČAS NASTNKA</w:t>
      </w:r>
      <w:r w:rsidR="00670787" w:rsidRPr="00670787">
        <w:rPr>
          <w:rFonts w:ascii="Palatino Linotype" w:hAnsi="Palatino Linotype"/>
          <w:b/>
          <w:sz w:val="24"/>
        </w:rPr>
        <w:t xml:space="preserve"> OBLIKA DELA</w:t>
      </w:r>
    </w:p>
    <w:p w:rsidR="0084784F" w:rsidRPr="0084784F" w:rsidRDefault="0084784F" w:rsidP="0084784F">
      <w:pPr>
        <w:pStyle w:val="NormalWeb"/>
        <w:rPr>
          <w:rFonts w:ascii="Palatino Linotype" w:hAnsi="Palatino Linotype"/>
        </w:rPr>
      </w:pPr>
      <w:r w:rsidRPr="0084784F">
        <w:rPr>
          <w:rFonts w:ascii="Palatino Linotype" w:hAnsi="Palatino Linotype"/>
        </w:rPr>
        <w:t xml:space="preserve">Goethe se je rodil v bogati in vplivni </w:t>
      </w:r>
      <w:hyperlink r:id="rId4" w:tooltip="Družina" w:history="1">
        <w:r w:rsidRPr="0084784F">
          <w:rPr>
            <w:rStyle w:val="Hyperlink"/>
            <w:rFonts w:ascii="Palatino Linotype" w:hAnsi="Palatino Linotype"/>
            <w:color w:val="auto"/>
            <w:u w:val="none"/>
          </w:rPr>
          <w:t>družini</w:t>
        </w:r>
      </w:hyperlink>
      <w:r w:rsidRPr="0084784F">
        <w:rPr>
          <w:rFonts w:ascii="Palatino Linotype" w:hAnsi="Palatino Linotype"/>
        </w:rPr>
        <w:t xml:space="preserve"> </w:t>
      </w:r>
      <w:hyperlink r:id="rId5" w:tooltip="Cesar" w:history="1">
        <w:r w:rsidRPr="0084784F">
          <w:rPr>
            <w:rStyle w:val="Hyperlink"/>
            <w:rFonts w:ascii="Palatino Linotype" w:hAnsi="Palatino Linotype"/>
            <w:color w:val="auto"/>
            <w:u w:val="none"/>
          </w:rPr>
          <w:t>cesarskega</w:t>
        </w:r>
      </w:hyperlink>
      <w:r w:rsidRPr="0084784F">
        <w:rPr>
          <w:rFonts w:ascii="Palatino Linotype" w:hAnsi="Palatino Linotype"/>
        </w:rPr>
        <w:t xml:space="preserve"> </w:t>
      </w:r>
      <w:hyperlink r:id="rId6" w:tooltip="Svetnik" w:history="1">
        <w:r w:rsidRPr="0084784F">
          <w:rPr>
            <w:rStyle w:val="Hyperlink"/>
            <w:rFonts w:ascii="Palatino Linotype" w:hAnsi="Palatino Linotype"/>
            <w:color w:val="auto"/>
            <w:u w:val="none"/>
          </w:rPr>
          <w:t>svetnika</w:t>
        </w:r>
      </w:hyperlink>
      <w:r w:rsidRPr="0084784F">
        <w:rPr>
          <w:rFonts w:ascii="Palatino Linotype" w:hAnsi="Palatino Linotype"/>
        </w:rPr>
        <w:t xml:space="preserve">. Študiral je na </w:t>
      </w:r>
      <w:hyperlink r:id="rId7" w:tooltip="Univerza" w:history="1">
        <w:r w:rsidRPr="0084784F">
          <w:rPr>
            <w:rStyle w:val="Hyperlink"/>
            <w:rFonts w:ascii="Palatino Linotype" w:hAnsi="Palatino Linotype"/>
            <w:color w:val="auto"/>
            <w:u w:val="none"/>
          </w:rPr>
          <w:t>univerzah</w:t>
        </w:r>
      </w:hyperlink>
      <w:r w:rsidRPr="0084784F">
        <w:rPr>
          <w:rFonts w:ascii="Palatino Linotype" w:hAnsi="Palatino Linotype"/>
        </w:rPr>
        <w:t xml:space="preserve"> v </w:t>
      </w:r>
      <w:hyperlink r:id="rId8" w:tooltip="Leipzig" w:history="1">
        <w:r w:rsidRPr="0084784F">
          <w:rPr>
            <w:rStyle w:val="Hyperlink"/>
            <w:rFonts w:ascii="Palatino Linotype" w:hAnsi="Palatino Linotype"/>
            <w:color w:val="auto"/>
            <w:u w:val="none"/>
          </w:rPr>
          <w:t>Leipzigu</w:t>
        </w:r>
      </w:hyperlink>
      <w:r w:rsidRPr="0084784F">
        <w:rPr>
          <w:rFonts w:ascii="Palatino Linotype" w:hAnsi="Palatino Linotype"/>
        </w:rPr>
        <w:t xml:space="preserve"> in </w:t>
      </w:r>
      <w:hyperlink r:id="rId9" w:tooltip="Strasbourg" w:history="1">
        <w:r w:rsidRPr="0084784F">
          <w:rPr>
            <w:rStyle w:val="Hyperlink"/>
            <w:rFonts w:ascii="Palatino Linotype" w:hAnsi="Palatino Linotype"/>
            <w:color w:val="auto"/>
            <w:u w:val="none"/>
          </w:rPr>
          <w:t>Strasbourgu</w:t>
        </w:r>
      </w:hyperlink>
      <w:r w:rsidRPr="0084784F">
        <w:rPr>
          <w:rFonts w:ascii="Palatino Linotype" w:hAnsi="Palatino Linotype"/>
        </w:rPr>
        <w:t xml:space="preserve">, kjer se je spoznal s </w:t>
      </w:r>
      <w:hyperlink r:id="rId10" w:tooltip="Johann Gottfried von Herder" w:history="1">
        <w:r w:rsidRPr="0084784F">
          <w:rPr>
            <w:rStyle w:val="Hyperlink"/>
            <w:rFonts w:ascii="Palatino Linotype" w:hAnsi="Palatino Linotype"/>
            <w:color w:val="auto"/>
            <w:u w:val="none"/>
          </w:rPr>
          <w:t>Herderjem</w:t>
        </w:r>
      </w:hyperlink>
      <w:r w:rsidRPr="0084784F">
        <w:rPr>
          <w:rFonts w:ascii="Palatino Linotype" w:hAnsi="Palatino Linotype"/>
        </w:rPr>
        <w:t xml:space="preserve">. Pod njegovim vplivom se je pridružil </w:t>
      </w:r>
      <w:hyperlink r:id="rId11" w:tooltip="Viharništvo" w:history="1">
        <w:r w:rsidRPr="0084784F">
          <w:rPr>
            <w:rStyle w:val="Hyperlink"/>
            <w:rFonts w:ascii="Palatino Linotype" w:hAnsi="Palatino Linotype"/>
            <w:color w:val="auto"/>
            <w:u w:val="none"/>
          </w:rPr>
          <w:t>viharništvu</w:t>
        </w:r>
      </w:hyperlink>
      <w:r w:rsidRPr="0084784F">
        <w:rPr>
          <w:rFonts w:ascii="Palatino Linotype" w:hAnsi="Palatino Linotype"/>
        </w:rPr>
        <w:t xml:space="preserve">. </w:t>
      </w:r>
      <w:hyperlink r:id="rId12" w:tooltip="Leto" w:history="1">
        <w:r w:rsidRPr="0084784F">
          <w:rPr>
            <w:rStyle w:val="Hyperlink"/>
            <w:rFonts w:ascii="Palatino Linotype" w:hAnsi="Palatino Linotype"/>
            <w:color w:val="auto"/>
            <w:u w:val="none"/>
          </w:rPr>
          <w:t>Leta</w:t>
        </w:r>
      </w:hyperlink>
      <w:r w:rsidRPr="0084784F">
        <w:rPr>
          <w:rFonts w:ascii="Palatino Linotype" w:hAnsi="Palatino Linotype"/>
        </w:rPr>
        <w:t xml:space="preserve"> </w:t>
      </w:r>
      <w:hyperlink r:id="rId13" w:tooltip="1772" w:history="1">
        <w:r w:rsidRPr="0084784F">
          <w:rPr>
            <w:rStyle w:val="Hyperlink"/>
            <w:rFonts w:ascii="Palatino Linotype" w:hAnsi="Palatino Linotype"/>
            <w:color w:val="auto"/>
            <w:u w:val="none"/>
          </w:rPr>
          <w:t>1772</w:t>
        </w:r>
      </w:hyperlink>
      <w:r w:rsidRPr="0084784F">
        <w:rPr>
          <w:rFonts w:ascii="Palatino Linotype" w:hAnsi="Palatino Linotype"/>
        </w:rPr>
        <w:t xml:space="preserve"> je vstopil v </w:t>
      </w:r>
      <w:hyperlink r:id="rId14" w:tooltip="Pravo" w:history="1">
        <w:r w:rsidRPr="0084784F">
          <w:rPr>
            <w:rStyle w:val="Hyperlink"/>
            <w:rFonts w:ascii="Palatino Linotype" w:hAnsi="Palatino Linotype"/>
            <w:color w:val="auto"/>
            <w:u w:val="none"/>
          </w:rPr>
          <w:t>pravno</w:t>
        </w:r>
      </w:hyperlink>
      <w:r w:rsidRPr="0084784F">
        <w:rPr>
          <w:rFonts w:ascii="Palatino Linotype" w:hAnsi="Palatino Linotype"/>
        </w:rPr>
        <w:t xml:space="preserve"> službo v </w:t>
      </w:r>
      <w:hyperlink r:id="rId15" w:tooltip="Wetzlar" w:history="1">
        <w:r w:rsidRPr="0084784F">
          <w:rPr>
            <w:rStyle w:val="Hyperlink"/>
            <w:rFonts w:ascii="Palatino Linotype" w:hAnsi="Palatino Linotype"/>
            <w:color w:val="auto"/>
            <w:u w:val="none"/>
          </w:rPr>
          <w:t>Wetzlarju</w:t>
        </w:r>
      </w:hyperlink>
      <w:r w:rsidRPr="0084784F">
        <w:rPr>
          <w:rFonts w:ascii="Palatino Linotype" w:hAnsi="Palatino Linotype"/>
        </w:rPr>
        <w:t xml:space="preserve">, a se je na povabilo </w:t>
      </w:r>
      <w:hyperlink r:id="rId16" w:tooltip="Vojvoda" w:history="1">
        <w:r w:rsidRPr="0084784F">
          <w:rPr>
            <w:rStyle w:val="Hyperlink"/>
            <w:rFonts w:ascii="Palatino Linotype" w:hAnsi="Palatino Linotype"/>
            <w:color w:val="auto"/>
            <w:u w:val="none"/>
          </w:rPr>
          <w:t>vojvode</w:t>
        </w:r>
      </w:hyperlink>
      <w:r w:rsidRPr="0084784F">
        <w:rPr>
          <w:rFonts w:ascii="Palatino Linotype" w:hAnsi="Palatino Linotype"/>
        </w:rPr>
        <w:t xml:space="preserve"> že leta </w:t>
      </w:r>
      <w:hyperlink r:id="rId17" w:tooltip="1775" w:history="1">
        <w:r w:rsidRPr="0084784F">
          <w:rPr>
            <w:rStyle w:val="Hyperlink"/>
            <w:rFonts w:ascii="Palatino Linotype" w:hAnsi="Palatino Linotype"/>
            <w:color w:val="auto"/>
            <w:u w:val="none"/>
          </w:rPr>
          <w:t>1775</w:t>
        </w:r>
      </w:hyperlink>
      <w:r w:rsidRPr="0084784F">
        <w:rPr>
          <w:rFonts w:ascii="Palatino Linotype" w:hAnsi="Palatino Linotype"/>
        </w:rPr>
        <w:t xml:space="preserve"> preselil v </w:t>
      </w:r>
      <w:hyperlink r:id="rId18" w:tooltip="Weimar" w:history="1">
        <w:r w:rsidRPr="0084784F">
          <w:rPr>
            <w:rStyle w:val="Hyperlink"/>
            <w:rFonts w:ascii="Palatino Linotype" w:hAnsi="Palatino Linotype"/>
            <w:color w:val="auto"/>
            <w:u w:val="none"/>
          </w:rPr>
          <w:t>Weimar</w:t>
        </w:r>
      </w:hyperlink>
      <w:r w:rsidRPr="0084784F">
        <w:rPr>
          <w:rFonts w:ascii="Palatino Linotype" w:hAnsi="Palatino Linotype"/>
        </w:rPr>
        <w:t xml:space="preserve">, kjer je postal vojvodov glavni svetovalec in opravljal druge visoke službe. Med drugim je bil tudi direktor </w:t>
      </w:r>
      <w:hyperlink r:id="rId19" w:tooltip="Gledališče" w:history="1">
        <w:r w:rsidRPr="0084784F">
          <w:rPr>
            <w:rStyle w:val="Hyperlink"/>
            <w:rFonts w:ascii="Palatino Linotype" w:hAnsi="Palatino Linotype"/>
            <w:color w:val="auto"/>
            <w:u w:val="none"/>
          </w:rPr>
          <w:t>gledališča</w:t>
        </w:r>
      </w:hyperlink>
      <w:r w:rsidRPr="0084784F">
        <w:rPr>
          <w:rFonts w:ascii="Palatino Linotype" w:hAnsi="Palatino Linotype"/>
        </w:rPr>
        <w:t xml:space="preserve">. Med letoma </w:t>
      </w:r>
      <w:hyperlink r:id="rId20" w:tooltip="1786" w:history="1">
        <w:r w:rsidRPr="0084784F">
          <w:rPr>
            <w:rStyle w:val="Hyperlink"/>
            <w:rFonts w:ascii="Palatino Linotype" w:hAnsi="Palatino Linotype"/>
            <w:color w:val="auto"/>
            <w:u w:val="none"/>
          </w:rPr>
          <w:t>1786</w:t>
        </w:r>
      </w:hyperlink>
      <w:r w:rsidRPr="0084784F">
        <w:rPr>
          <w:rFonts w:ascii="Palatino Linotype" w:hAnsi="Palatino Linotype"/>
        </w:rPr>
        <w:t xml:space="preserve"> in </w:t>
      </w:r>
      <w:hyperlink r:id="rId21" w:tooltip="1788" w:history="1">
        <w:r w:rsidRPr="0084784F">
          <w:rPr>
            <w:rStyle w:val="Hyperlink"/>
            <w:rFonts w:ascii="Palatino Linotype" w:hAnsi="Palatino Linotype"/>
            <w:color w:val="auto"/>
            <w:u w:val="none"/>
          </w:rPr>
          <w:t>1788</w:t>
        </w:r>
      </w:hyperlink>
      <w:r w:rsidRPr="0084784F">
        <w:rPr>
          <w:rFonts w:ascii="Palatino Linotype" w:hAnsi="Palatino Linotype"/>
        </w:rPr>
        <w:t xml:space="preserve"> je potoval po </w:t>
      </w:r>
      <w:hyperlink r:id="rId22" w:tooltip="Italija" w:history="1">
        <w:r w:rsidRPr="0084784F">
          <w:rPr>
            <w:rStyle w:val="Hyperlink"/>
            <w:rFonts w:ascii="Palatino Linotype" w:hAnsi="Palatino Linotype"/>
            <w:color w:val="auto"/>
            <w:u w:val="none"/>
          </w:rPr>
          <w:t>Italiji</w:t>
        </w:r>
      </w:hyperlink>
      <w:r w:rsidRPr="0084784F">
        <w:rPr>
          <w:rFonts w:ascii="Palatino Linotype" w:hAnsi="Palatino Linotype"/>
        </w:rPr>
        <w:t xml:space="preserve">, kasneje sodeloval v </w:t>
      </w:r>
      <w:hyperlink r:id="rId23" w:tooltip="Napoleonske vojne" w:history="1">
        <w:r w:rsidRPr="0084784F">
          <w:rPr>
            <w:rStyle w:val="Hyperlink"/>
            <w:rFonts w:ascii="Palatino Linotype" w:hAnsi="Palatino Linotype"/>
            <w:color w:val="auto"/>
            <w:u w:val="none"/>
          </w:rPr>
          <w:t>napoleonskih vojnah</w:t>
        </w:r>
      </w:hyperlink>
      <w:r w:rsidRPr="0084784F">
        <w:rPr>
          <w:rFonts w:ascii="Palatino Linotype" w:hAnsi="Palatino Linotype"/>
        </w:rPr>
        <w:t xml:space="preserve"> proti </w:t>
      </w:r>
      <w:hyperlink r:id="rId24" w:tooltip="Francija" w:history="1">
        <w:r w:rsidRPr="0084784F">
          <w:rPr>
            <w:rStyle w:val="Hyperlink"/>
            <w:rFonts w:ascii="Palatino Linotype" w:hAnsi="Palatino Linotype"/>
            <w:color w:val="auto"/>
            <w:u w:val="none"/>
          </w:rPr>
          <w:t>Franciji</w:t>
        </w:r>
      </w:hyperlink>
      <w:r w:rsidRPr="0084784F">
        <w:rPr>
          <w:rFonts w:ascii="Palatino Linotype" w:hAnsi="Palatino Linotype"/>
        </w:rPr>
        <w:t xml:space="preserve"> in se okrog leta </w:t>
      </w:r>
      <w:hyperlink r:id="rId25" w:tooltip="1794" w:history="1">
        <w:r w:rsidRPr="0084784F">
          <w:rPr>
            <w:rStyle w:val="Hyperlink"/>
            <w:rFonts w:ascii="Palatino Linotype" w:hAnsi="Palatino Linotype"/>
            <w:color w:val="auto"/>
            <w:u w:val="none"/>
          </w:rPr>
          <w:t>1794</w:t>
        </w:r>
      </w:hyperlink>
      <w:r w:rsidRPr="0084784F">
        <w:rPr>
          <w:rFonts w:ascii="Palatino Linotype" w:hAnsi="Palatino Linotype"/>
        </w:rPr>
        <w:t xml:space="preserve"> spoprijateljil s </w:t>
      </w:r>
      <w:hyperlink r:id="rId26" w:tooltip="Friedrich Schiller" w:history="1">
        <w:r w:rsidRPr="0084784F">
          <w:rPr>
            <w:rStyle w:val="Hyperlink"/>
            <w:rFonts w:ascii="Palatino Linotype" w:hAnsi="Palatino Linotype"/>
            <w:color w:val="auto"/>
            <w:u w:val="none"/>
          </w:rPr>
          <w:t>Friedrichom Schillerjem</w:t>
        </w:r>
      </w:hyperlink>
      <w:r w:rsidRPr="0084784F">
        <w:rPr>
          <w:rFonts w:ascii="Palatino Linotype" w:hAnsi="Palatino Linotype"/>
        </w:rPr>
        <w:t xml:space="preserve">. Prijateljstvo je trajalo do Schillerjeve </w:t>
      </w:r>
      <w:hyperlink r:id="rId27" w:tooltip="Smrt" w:history="1">
        <w:r w:rsidRPr="0084784F">
          <w:rPr>
            <w:rStyle w:val="Hyperlink"/>
            <w:rFonts w:ascii="Palatino Linotype" w:hAnsi="Palatino Linotype"/>
            <w:color w:val="auto"/>
            <w:u w:val="none"/>
          </w:rPr>
          <w:t>smrti</w:t>
        </w:r>
      </w:hyperlink>
      <w:r w:rsidRPr="0084784F">
        <w:rPr>
          <w:rFonts w:ascii="Palatino Linotype" w:hAnsi="Palatino Linotype"/>
        </w:rPr>
        <w:t xml:space="preserve"> v letu </w:t>
      </w:r>
      <w:hyperlink r:id="rId28" w:tooltip="1805" w:history="1">
        <w:r w:rsidRPr="0084784F">
          <w:rPr>
            <w:rStyle w:val="Hyperlink"/>
            <w:rFonts w:ascii="Palatino Linotype" w:hAnsi="Palatino Linotype"/>
            <w:color w:val="auto"/>
            <w:u w:val="none"/>
          </w:rPr>
          <w:t>1805</w:t>
        </w:r>
      </w:hyperlink>
      <w:r w:rsidRPr="0084784F">
        <w:rPr>
          <w:rFonts w:ascii="Palatino Linotype" w:hAnsi="Palatino Linotype"/>
        </w:rPr>
        <w:t xml:space="preserve">. Sodelovala sta v okviru </w:t>
      </w:r>
      <w:hyperlink r:id="rId29" w:tooltip="Weimarska klasika" w:history="1">
        <w:r w:rsidRPr="0084784F">
          <w:rPr>
            <w:rStyle w:val="Hyperlink"/>
            <w:rFonts w:ascii="Palatino Linotype" w:hAnsi="Palatino Linotype"/>
            <w:color w:val="auto"/>
            <w:u w:val="none"/>
          </w:rPr>
          <w:t>weimarske klasike</w:t>
        </w:r>
      </w:hyperlink>
      <w:r w:rsidRPr="0084784F">
        <w:rPr>
          <w:rFonts w:ascii="Palatino Linotype" w:hAnsi="Palatino Linotype"/>
        </w:rPr>
        <w:t xml:space="preserve">, ki je pomenila vrh predromantike, saj je bilo v književnih delih doseženo ravnotežje med vsebino in obliko. Leta </w:t>
      </w:r>
      <w:hyperlink r:id="rId30" w:tooltip="1806" w:history="1">
        <w:r w:rsidRPr="0084784F">
          <w:rPr>
            <w:rStyle w:val="Hyperlink"/>
            <w:rFonts w:ascii="Palatino Linotype" w:hAnsi="Palatino Linotype"/>
            <w:color w:val="auto"/>
            <w:u w:val="none"/>
          </w:rPr>
          <w:t>1806</w:t>
        </w:r>
      </w:hyperlink>
      <w:r w:rsidRPr="0084784F">
        <w:rPr>
          <w:rFonts w:ascii="Palatino Linotype" w:hAnsi="Palatino Linotype"/>
        </w:rPr>
        <w:t xml:space="preserve"> se je poročil.</w:t>
      </w:r>
    </w:p>
    <w:p w:rsidR="0084784F" w:rsidRPr="0084784F" w:rsidRDefault="0084784F" w:rsidP="0084784F">
      <w:pPr>
        <w:pStyle w:val="NormalWeb"/>
        <w:rPr>
          <w:rFonts w:ascii="Palatino Linotype" w:hAnsi="Palatino Linotype"/>
        </w:rPr>
      </w:pPr>
      <w:r w:rsidRPr="0084784F">
        <w:rPr>
          <w:rFonts w:ascii="Palatino Linotype" w:hAnsi="Palatino Linotype"/>
        </w:rPr>
        <w:t xml:space="preserve">Na njegovo književno delo so močno vplivale številne </w:t>
      </w:r>
      <w:hyperlink r:id="rId31" w:tooltip="Ljubezen" w:history="1">
        <w:r w:rsidRPr="0084784F">
          <w:rPr>
            <w:rStyle w:val="Hyperlink"/>
            <w:rFonts w:ascii="Palatino Linotype" w:hAnsi="Palatino Linotype"/>
            <w:color w:val="auto"/>
            <w:u w:val="none"/>
          </w:rPr>
          <w:t>ljubezenske</w:t>
        </w:r>
      </w:hyperlink>
      <w:r w:rsidRPr="0084784F">
        <w:rPr>
          <w:rFonts w:ascii="Palatino Linotype" w:hAnsi="Palatino Linotype"/>
        </w:rPr>
        <w:t xml:space="preserve"> zveze. Imel naj bi vsaj 30 različnih deklet.</w:t>
      </w:r>
    </w:p>
    <w:p w:rsidR="00670787" w:rsidRPr="00670787" w:rsidRDefault="00670787" w:rsidP="00670787">
      <w:pPr>
        <w:rPr>
          <w:rFonts w:ascii="Palatino Linotype" w:hAnsi="Palatino Linotype"/>
        </w:rPr>
      </w:pPr>
    </w:p>
    <w:p w:rsidR="00670787" w:rsidRPr="00670787" w:rsidRDefault="00B32803" w:rsidP="00670787">
      <w:pPr>
        <w:rPr>
          <w:rFonts w:ascii="Palatino Linotype" w:hAnsi="Palatino Linotype"/>
          <w:b/>
        </w:rPr>
      </w:pPr>
      <w:r w:rsidRPr="00670787">
        <w:rPr>
          <w:rFonts w:ascii="Palatino Linotype" w:hAnsi="Palatino Linotype"/>
          <w:b/>
        </w:rPr>
        <w:t>2.</w:t>
      </w:r>
      <w:r w:rsidR="00670787" w:rsidRPr="00670787">
        <w:rPr>
          <w:rFonts w:ascii="Palatino Linotype" w:hAnsi="Palatino Linotype"/>
          <w:b/>
        </w:rPr>
        <w:t xml:space="preserve"> DOGAJALNI PROSTOR IN ČAS</w:t>
      </w:r>
    </w:p>
    <w:p w:rsidR="00B32803" w:rsidRPr="00670787" w:rsidRDefault="00B32803" w:rsidP="00670787">
      <w:pPr>
        <w:rPr>
          <w:rFonts w:ascii="Palatino Linotype" w:hAnsi="Palatino Linotype"/>
        </w:rPr>
      </w:pPr>
      <w:r w:rsidRPr="00670787">
        <w:rPr>
          <w:rFonts w:ascii="Palatino Linotype" w:hAnsi="Palatino Linotype"/>
        </w:rPr>
        <w:t xml:space="preserve">Kraj Wahlheim </w:t>
      </w:r>
      <w:r w:rsidR="003074BD">
        <w:t xml:space="preserve">- </w:t>
      </w:r>
      <w:r w:rsidRPr="00670787">
        <w:rPr>
          <w:rFonts w:ascii="Palatino Linotype" w:hAnsi="Palatino Linotype"/>
        </w:rPr>
        <w:t>podeželje; od 4. maja 1771 do 21. decembra 1771</w:t>
      </w:r>
    </w:p>
    <w:p w:rsidR="00B32803" w:rsidRPr="00670787" w:rsidRDefault="00B32803" w:rsidP="00670787">
      <w:pPr>
        <w:rPr>
          <w:rFonts w:ascii="Palatino Linotype" w:hAnsi="Palatino Linotype"/>
        </w:rPr>
      </w:pPr>
    </w:p>
    <w:p w:rsidR="00670787" w:rsidRPr="00670787" w:rsidRDefault="00670787" w:rsidP="00670787">
      <w:pPr>
        <w:tabs>
          <w:tab w:val="left" w:pos="570"/>
        </w:tabs>
        <w:rPr>
          <w:rFonts w:ascii="Palatino Linotype" w:hAnsi="Palatino Linotype"/>
          <w:b/>
        </w:rPr>
      </w:pPr>
      <w:r w:rsidRPr="00670787">
        <w:rPr>
          <w:rFonts w:ascii="Palatino Linotype" w:hAnsi="Palatino Linotype"/>
          <w:b/>
        </w:rPr>
        <w:t xml:space="preserve">3. KNJIŽEVNE OSEBE, NJIHOV ZNAČAJ, DRUŽBENI POLOŽAJ, ŽIVLJENJSKI NAZOR </w:t>
      </w:r>
    </w:p>
    <w:p w:rsidR="00670787" w:rsidRDefault="00670787" w:rsidP="00670787">
      <w:pPr>
        <w:tabs>
          <w:tab w:val="left" w:pos="570"/>
        </w:tabs>
        <w:rPr>
          <w:rFonts w:ascii="Palatino Linotype" w:hAnsi="Palatino Linotype"/>
        </w:rPr>
      </w:pPr>
    </w:p>
    <w:p w:rsidR="00B32803" w:rsidRPr="00670787" w:rsidRDefault="00B32803" w:rsidP="00670787">
      <w:pPr>
        <w:tabs>
          <w:tab w:val="left" w:pos="570"/>
        </w:tabs>
        <w:rPr>
          <w:rFonts w:ascii="Palatino Linotype" w:hAnsi="Palatino Linotype"/>
        </w:rPr>
      </w:pPr>
      <w:r w:rsidRPr="00670787">
        <w:rPr>
          <w:rFonts w:ascii="Palatino Linotype" w:hAnsi="Palatino Linotype"/>
          <w:b/>
        </w:rPr>
        <w:t>Werther</w:t>
      </w:r>
      <w:r w:rsidRPr="00670787">
        <w:rPr>
          <w:rFonts w:ascii="Palatino Linotype" w:hAnsi="Palatino Linotype"/>
        </w:rPr>
        <w:t xml:space="preserve"> </w:t>
      </w:r>
      <w:r w:rsidR="00670787">
        <w:t>-</w:t>
      </w:r>
      <w:r w:rsidRPr="00670787">
        <w:rPr>
          <w:rFonts w:ascii="Palatino Linotype" w:hAnsi="Palatino Linotype"/>
        </w:rPr>
        <w:t xml:space="preserve"> preselil se je k teti v Wahlheim, da bi uredil zadeve okoli materine dediščine, tam je srečal Lotte v katero se je zaljubil, čeprav sta se zelo dobro ujela je ni mogel dobiti saj je Lotte že bila zaročena z Albertom, prav zaradi tega Werther ni posebno maral Alberta, čez čas sta postala prijatelja, a nedostopna ljubezen ga je na koncu napeljala k samomoru; po značaju je Werther zelo podoben Goetheju, občuduje naravo, rad ima otroke, iskreno ljubezen, je čustven</w:t>
      </w:r>
    </w:p>
    <w:p w:rsidR="00670787" w:rsidRPr="00670787" w:rsidRDefault="00B32803" w:rsidP="00670787">
      <w:pPr>
        <w:pStyle w:val="BodyText"/>
        <w:tabs>
          <w:tab w:val="left" w:pos="570"/>
        </w:tabs>
        <w:spacing w:line="240" w:lineRule="auto"/>
        <w:rPr>
          <w:rFonts w:ascii="Palatino Linotype" w:hAnsi="Palatino Linotype"/>
          <w:sz w:val="24"/>
        </w:rPr>
      </w:pPr>
      <w:r w:rsidRPr="00670787">
        <w:rPr>
          <w:rFonts w:ascii="Palatino Linotype" w:hAnsi="Palatino Linotype"/>
          <w:sz w:val="24"/>
        </w:rPr>
        <w:tab/>
      </w:r>
    </w:p>
    <w:p w:rsidR="00B32803" w:rsidRPr="00670787" w:rsidRDefault="00B32803" w:rsidP="00670787">
      <w:pPr>
        <w:pStyle w:val="BodyText"/>
        <w:tabs>
          <w:tab w:val="left" w:pos="570"/>
        </w:tabs>
        <w:spacing w:line="240" w:lineRule="auto"/>
        <w:rPr>
          <w:rFonts w:ascii="Palatino Linotype" w:hAnsi="Palatino Linotype"/>
          <w:sz w:val="24"/>
        </w:rPr>
      </w:pPr>
      <w:r w:rsidRPr="00670787">
        <w:rPr>
          <w:rFonts w:ascii="Palatino Linotype" w:hAnsi="Palatino Linotype"/>
          <w:b/>
          <w:sz w:val="24"/>
        </w:rPr>
        <w:t>Lotte</w:t>
      </w:r>
      <w:r w:rsidRPr="00670787">
        <w:rPr>
          <w:rFonts w:ascii="Palatino Linotype" w:hAnsi="Palatino Linotype"/>
          <w:sz w:val="24"/>
        </w:rPr>
        <w:t xml:space="preserve"> </w:t>
      </w:r>
      <w:r w:rsidR="00670787">
        <w:rPr>
          <w:sz w:val="24"/>
        </w:rPr>
        <w:t>-</w:t>
      </w:r>
      <w:r w:rsidRPr="00670787">
        <w:rPr>
          <w:rFonts w:ascii="Palatino Linotype" w:hAnsi="Palatino Linotype"/>
          <w:sz w:val="24"/>
        </w:rPr>
        <w:t xml:space="preserve"> Wertherja spozna na poti na zabavo, čeprav je zaročena z Albertom ji druženje z Wertherjem zelo ugaja, na koncu da Wertherju vedeti, da je ne more dobiti; tudi ona ima rada otroke, je ljubeča, iskrena, iznajdljiva</w:t>
      </w:r>
    </w:p>
    <w:p w:rsidR="00B32803" w:rsidRDefault="00B32803" w:rsidP="00670787">
      <w:pPr>
        <w:tabs>
          <w:tab w:val="left" w:pos="570"/>
        </w:tabs>
        <w:rPr>
          <w:rFonts w:ascii="Palatino Linotype" w:hAnsi="Palatino Linotype"/>
        </w:rPr>
      </w:pPr>
      <w:r w:rsidRPr="00670787">
        <w:rPr>
          <w:rFonts w:ascii="Palatino Linotype" w:hAnsi="Palatino Linotype"/>
        </w:rPr>
        <w:t xml:space="preserve">Albert </w:t>
      </w:r>
      <w:r w:rsidRPr="00670787">
        <w:t>→</w:t>
      </w:r>
      <w:r w:rsidRPr="00670787">
        <w:rPr>
          <w:rFonts w:ascii="Palatino Linotype" w:hAnsi="Palatino Linotype"/>
        </w:rPr>
        <w:t xml:space="preserve"> je Lottin zaročenec, z Wertherjem sta prijatelja četudi njegova navzočnost Wertherju ni všeč, po poroki Alberta in Lotte prijateljstvo razpade, , druga nasprotovanja se pokažejo pri pogovoru o samomoru; je ljubeč, pameten, za razliko od Wertherja je on realist</w:t>
      </w:r>
      <w:r w:rsidR="00670787">
        <w:rPr>
          <w:rFonts w:ascii="Palatino Linotype" w:hAnsi="Palatino Linotype"/>
        </w:rPr>
        <w:t>.</w:t>
      </w:r>
    </w:p>
    <w:p w:rsidR="00670787" w:rsidRPr="00670787" w:rsidRDefault="00670787" w:rsidP="00670787">
      <w:pPr>
        <w:tabs>
          <w:tab w:val="left" w:pos="570"/>
        </w:tabs>
        <w:rPr>
          <w:rFonts w:ascii="Palatino Linotype" w:hAnsi="Palatino Linotype"/>
        </w:rPr>
      </w:pPr>
    </w:p>
    <w:p w:rsidR="00B32803" w:rsidRPr="00670787" w:rsidRDefault="00B32803" w:rsidP="00670787">
      <w:pPr>
        <w:tabs>
          <w:tab w:val="left" w:pos="570"/>
        </w:tabs>
        <w:rPr>
          <w:rFonts w:ascii="Palatino Linotype" w:hAnsi="Palatino Linotype"/>
        </w:rPr>
      </w:pPr>
      <w:r w:rsidRPr="00670787">
        <w:rPr>
          <w:rFonts w:ascii="Palatino Linotype" w:hAnsi="Palatino Linotype"/>
          <w:b/>
        </w:rPr>
        <w:lastRenderedPageBreak/>
        <w:t>Wilhelm</w:t>
      </w:r>
      <w:r w:rsidRPr="00670787">
        <w:rPr>
          <w:rFonts w:ascii="Palatino Linotype" w:hAnsi="Palatino Linotype"/>
        </w:rPr>
        <w:t xml:space="preserve"> </w:t>
      </w:r>
      <w:r w:rsidR="00670787">
        <w:t>-</w:t>
      </w:r>
      <w:r w:rsidRPr="00670787">
        <w:rPr>
          <w:rFonts w:ascii="Palatino Linotype" w:hAnsi="Palatino Linotype"/>
        </w:rPr>
        <w:t xml:space="preserve"> je Wertherjev dopisovalec, čeprav v knjigi ni njegovih pisem si na posameznih mestih lahko domišljamo njegove besede v pismih, on je edini s katerim Werther komunicira v prvi osebi</w:t>
      </w:r>
    </w:p>
    <w:p w:rsidR="00B32803" w:rsidRPr="00670787" w:rsidRDefault="00B32803" w:rsidP="00670787">
      <w:pPr>
        <w:tabs>
          <w:tab w:val="left" w:pos="570"/>
        </w:tabs>
        <w:rPr>
          <w:rFonts w:ascii="Palatino Linotype" w:hAnsi="Palatino Linotype"/>
        </w:rPr>
      </w:pPr>
    </w:p>
    <w:p w:rsidR="00670787" w:rsidRPr="00670787" w:rsidRDefault="00B32803" w:rsidP="00670787">
      <w:pPr>
        <w:tabs>
          <w:tab w:val="left" w:pos="570"/>
        </w:tabs>
        <w:rPr>
          <w:rFonts w:ascii="Palatino Linotype" w:hAnsi="Palatino Linotype"/>
          <w:b/>
        </w:rPr>
      </w:pPr>
      <w:r w:rsidRPr="00670787">
        <w:rPr>
          <w:rFonts w:ascii="Palatino Linotype" w:hAnsi="Palatino Linotype"/>
          <w:b/>
        </w:rPr>
        <w:t xml:space="preserve">4. </w:t>
      </w:r>
      <w:r w:rsidR="00670787" w:rsidRPr="00670787">
        <w:rPr>
          <w:rFonts w:ascii="Palatino Linotype" w:hAnsi="Palatino Linotype"/>
          <w:b/>
        </w:rPr>
        <w:t>TEMA IN PROBLEM DELA</w:t>
      </w:r>
    </w:p>
    <w:p w:rsidR="00B32803" w:rsidRPr="00670787" w:rsidRDefault="00B32803" w:rsidP="00670787">
      <w:pPr>
        <w:tabs>
          <w:tab w:val="left" w:pos="570"/>
        </w:tabs>
        <w:rPr>
          <w:rFonts w:ascii="Palatino Linotype" w:hAnsi="Palatino Linotype"/>
        </w:rPr>
      </w:pPr>
      <w:r w:rsidRPr="00670787">
        <w:rPr>
          <w:rFonts w:ascii="Palatino Linotype" w:hAnsi="Palatino Linotype"/>
        </w:rPr>
        <w:t>Ko se Werther preseli v Wahlh</w:t>
      </w:r>
      <w:r w:rsidR="00846862">
        <w:rPr>
          <w:rFonts w:ascii="Palatino Linotype" w:hAnsi="Palatino Linotype"/>
        </w:rPr>
        <w:t>eim spozna Lotte. Med njima se r</w:t>
      </w:r>
      <w:r w:rsidRPr="00670787">
        <w:rPr>
          <w:rFonts w:ascii="Palatino Linotype" w:hAnsi="Palatino Linotype"/>
        </w:rPr>
        <w:t>azvije ljubezen, a zaplet predstavlja Lottina zaroka z Albertom. Werther večkrat pomisli, da bi Alberta ubil, a se na koncu odloči za samomor in se ubije.</w:t>
      </w:r>
    </w:p>
    <w:p w:rsidR="00670787" w:rsidRPr="00670787" w:rsidRDefault="00670787" w:rsidP="00670787">
      <w:pPr>
        <w:tabs>
          <w:tab w:val="left" w:pos="570"/>
        </w:tabs>
        <w:rPr>
          <w:rFonts w:ascii="Palatino Linotype" w:hAnsi="Palatino Linotype"/>
        </w:rPr>
      </w:pPr>
    </w:p>
    <w:p w:rsidR="00670787" w:rsidRPr="00670787" w:rsidRDefault="00B32803" w:rsidP="00670787">
      <w:pPr>
        <w:tabs>
          <w:tab w:val="left" w:pos="570"/>
        </w:tabs>
        <w:rPr>
          <w:rFonts w:ascii="Palatino Linotype" w:hAnsi="Palatino Linotype"/>
          <w:b/>
        </w:rPr>
      </w:pPr>
      <w:r w:rsidRPr="00670787">
        <w:rPr>
          <w:rFonts w:ascii="Palatino Linotype" w:hAnsi="Palatino Linotype"/>
          <w:b/>
        </w:rPr>
        <w:t xml:space="preserve">5. </w:t>
      </w:r>
      <w:r w:rsidR="00670787" w:rsidRPr="00670787">
        <w:rPr>
          <w:rFonts w:ascii="Palatino Linotype" w:hAnsi="Palatino Linotype"/>
          <w:b/>
        </w:rPr>
        <w:t>POSEBNOSTI V ZGRADBI, JEZIKU IN NAČINU IZRAŽANJA</w:t>
      </w:r>
    </w:p>
    <w:p w:rsidR="00B32803" w:rsidRPr="00670787" w:rsidRDefault="00B32803" w:rsidP="00670787">
      <w:pPr>
        <w:tabs>
          <w:tab w:val="left" w:pos="570"/>
        </w:tabs>
        <w:rPr>
          <w:rFonts w:ascii="Palatino Linotype" w:hAnsi="Palatino Linotype"/>
        </w:rPr>
      </w:pPr>
      <w:r w:rsidRPr="00670787">
        <w:rPr>
          <w:rFonts w:ascii="Palatino Linotype" w:hAnsi="Palatino Linotype"/>
        </w:rPr>
        <w:t>Zgradba romana je sintetična. Ta roman sodi v zvrst sentimentalnega romana. Beseda sentimentalnost pomeni pretirano čustvovanje, kar je v knjigi lahko najbolje izraženo v pismih. Celotna knjiga je zgrajena iz pisem, ki jih je Werther pisal Wilhelmu.</w:t>
      </w:r>
    </w:p>
    <w:p w:rsidR="00B32803" w:rsidRPr="00670787" w:rsidRDefault="00B32803" w:rsidP="00670787">
      <w:pPr>
        <w:tabs>
          <w:tab w:val="left" w:pos="570"/>
        </w:tabs>
        <w:rPr>
          <w:rFonts w:ascii="Palatino Linotype" w:hAnsi="Palatino Linotype"/>
        </w:rPr>
      </w:pPr>
    </w:p>
    <w:p w:rsidR="00670787" w:rsidRPr="00670787" w:rsidRDefault="00B32803" w:rsidP="00670787">
      <w:pPr>
        <w:pStyle w:val="BodyText"/>
        <w:tabs>
          <w:tab w:val="left" w:pos="570"/>
        </w:tabs>
        <w:spacing w:line="240" w:lineRule="auto"/>
        <w:rPr>
          <w:rFonts w:ascii="Palatino Linotype" w:hAnsi="Palatino Linotype"/>
          <w:b/>
          <w:sz w:val="24"/>
        </w:rPr>
      </w:pPr>
      <w:r w:rsidRPr="00670787">
        <w:rPr>
          <w:rFonts w:ascii="Palatino Linotype" w:hAnsi="Palatino Linotype"/>
          <w:b/>
          <w:sz w:val="24"/>
        </w:rPr>
        <w:t xml:space="preserve">6. </w:t>
      </w:r>
      <w:r w:rsidR="00670787">
        <w:rPr>
          <w:rFonts w:ascii="Palatino Linotype" w:hAnsi="Palatino Linotype"/>
          <w:b/>
          <w:sz w:val="24"/>
        </w:rPr>
        <w:t>OSEBNO</w:t>
      </w:r>
      <w:r w:rsidR="00670787" w:rsidRPr="00670787">
        <w:rPr>
          <w:rFonts w:ascii="Palatino Linotype" w:hAnsi="Palatino Linotype"/>
          <w:b/>
          <w:sz w:val="24"/>
        </w:rPr>
        <w:t xml:space="preserve"> RAZUMEVANJE IN VREDNOTENJE DELA</w:t>
      </w:r>
    </w:p>
    <w:p w:rsidR="00B32803" w:rsidRPr="00670787" w:rsidRDefault="00B32803" w:rsidP="00670787">
      <w:pPr>
        <w:pStyle w:val="BodyText"/>
        <w:tabs>
          <w:tab w:val="left" w:pos="570"/>
        </w:tabs>
        <w:spacing w:line="240" w:lineRule="auto"/>
        <w:rPr>
          <w:rFonts w:ascii="Palatino Linotype" w:hAnsi="Palatino Linotype"/>
          <w:sz w:val="24"/>
        </w:rPr>
      </w:pPr>
      <w:r w:rsidRPr="00670787">
        <w:rPr>
          <w:rFonts w:ascii="Palatino Linotype" w:hAnsi="Palatino Linotype"/>
          <w:sz w:val="24"/>
        </w:rPr>
        <w:t>Roman Trpljenje mladega Wertherja predstavlja pomembno Goethejevo delo. Branje knjige je bilo zanimivo saj sem takšno zvrst besedila srečal prvič. Zanimivo pa nikakor ne pomeni zabavno, saj pretirana čustvenost najbolje ne učinkuje na realista, kakršen sem sam.</w:t>
      </w:r>
    </w:p>
    <w:p w:rsidR="00B32803" w:rsidRPr="00670787" w:rsidRDefault="00B32803" w:rsidP="00670787">
      <w:pPr>
        <w:tabs>
          <w:tab w:val="left" w:pos="570"/>
        </w:tabs>
        <w:rPr>
          <w:rFonts w:ascii="Palatino Linotype" w:hAnsi="Palatino Linotype"/>
        </w:rPr>
      </w:pPr>
    </w:p>
    <w:p w:rsidR="00670787" w:rsidRPr="00670787" w:rsidRDefault="00B32803" w:rsidP="00670787">
      <w:pPr>
        <w:tabs>
          <w:tab w:val="left" w:pos="570"/>
        </w:tabs>
        <w:rPr>
          <w:rFonts w:ascii="Palatino Linotype" w:hAnsi="Palatino Linotype"/>
          <w:b/>
        </w:rPr>
      </w:pPr>
      <w:r w:rsidRPr="00670787">
        <w:rPr>
          <w:rFonts w:ascii="Palatino Linotype" w:hAnsi="Palatino Linotype"/>
          <w:b/>
        </w:rPr>
        <w:t xml:space="preserve">7. </w:t>
      </w:r>
      <w:r w:rsidR="00670787" w:rsidRPr="00670787">
        <w:rPr>
          <w:rFonts w:ascii="Palatino Linotype" w:hAnsi="Palatino Linotype"/>
          <w:b/>
        </w:rPr>
        <w:t>IZBRANI ODLOMEK ALI PRIZOR</w:t>
      </w:r>
    </w:p>
    <w:p w:rsidR="00B32803" w:rsidRPr="00670787" w:rsidRDefault="00B32803" w:rsidP="00670787">
      <w:pPr>
        <w:tabs>
          <w:tab w:val="left" w:pos="570"/>
        </w:tabs>
        <w:rPr>
          <w:rFonts w:ascii="Palatino Linotype" w:hAnsi="Palatino Linotype"/>
        </w:rPr>
      </w:pPr>
      <w:r w:rsidRPr="00670787">
        <w:rPr>
          <w:rFonts w:ascii="Palatino Linotype" w:hAnsi="Palatino Linotype"/>
        </w:rPr>
        <w:t>Vrh romana predstavlja razkritev namena Wertherja, da se bo ubil. Wilhelmu napiše pismo o nameri, o tem kako je napisal poslovilno pismo Lotte, kako je svoje knjige razdelil siromakom. Dogajanje pisatelj še stopnjuje z vedno novimi opisi njegovih čustev in občutij. Na koncu se Werther ob polnoči ustreli z Albertovo pištolo.</w:t>
      </w:r>
    </w:p>
    <w:sectPr w:rsidR="00B32803" w:rsidRPr="00670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57"/>
  <w:displayHorizontalDrawingGridEvery w:val="3"/>
  <w:displayVerticalDrawingGridEvery w:val="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787"/>
    <w:rsid w:val="003074BD"/>
    <w:rsid w:val="00670787"/>
    <w:rsid w:val="006A0589"/>
    <w:rsid w:val="00846862"/>
    <w:rsid w:val="0084784F"/>
    <w:rsid w:val="008C3CFF"/>
    <w:rsid w:val="00B32803"/>
    <w:rsid w:val="00F753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8"/>
    </w:rPr>
  </w:style>
  <w:style w:type="paragraph" w:styleId="NormalWeb">
    <w:name w:val="Normal (Web)"/>
    <w:basedOn w:val="Normal"/>
    <w:rsid w:val="0084784F"/>
    <w:pPr>
      <w:spacing w:before="100" w:beforeAutospacing="1" w:after="100" w:afterAutospacing="1"/>
    </w:pPr>
  </w:style>
  <w:style w:type="character" w:styleId="Hyperlink">
    <w:name w:val="Hyperlink"/>
    <w:basedOn w:val="DefaultParagraphFont"/>
    <w:rsid w:val="00847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Leipzig" TargetMode="External"/><Relationship Id="rId13" Type="http://schemas.openxmlformats.org/officeDocument/2006/relationships/hyperlink" Target="http://sl.wikipedia.org/wiki/1772" TargetMode="External"/><Relationship Id="rId18" Type="http://schemas.openxmlformats.org/officeDocument/2006/relationships/hyperlink" Target="http://sl.wikipedia.org/w/index.php?title=Weimar&amp;action=edit" TargetMode="External"/><Relationship Id="rId26" Type="http://schemas.openxmlformats.org/officeDocument/2006/relationships/hyperlink" Target="http://sl.wikipedia.org/w/index.php?title=Friedrich_Schiller&amp;action=edit" TargetMode="External"/><Relationship Id="rId3" Type="http://schemas.openxmlformats.org/officeDocument/2006/relationships/webSettings" Target="webSettings.xml"/><Relationship Id="rId21" Type="http://schemas.openxmlformats.org/officeDocument/2006/relationships/hyperlink" Target="http://sl.wikipedia.org/wiki/1788" TargetMode="External"/><Relationship Id="rId7" Type="http://schemas.openxmlformats.org/officeDocument/2006/relationships/hyperlink" Target="http://sl.wikipedia.org/wiki/Univerza" TargetMode="External"/><Relationship Id="rId12" Type="http://schemas.openxmlformats.org/officeDocument/2006/relationships/hyperlink" Target="http://sl.wikipedia.org/wiki/Leto" TargetMode="External"/><Relationship Id="rId17" Type="http://schemas.openxmlformats.org/officeDocument/2006/relationships/hyperlink" Target="http://sl.wikipedia.org/wiki/1775" TargetMode="External"/><Relationship Id="rId25" Type="http://schemas.openxmlformats.org/officeDocument/2006/relationships/hyperlink" Target="http://sl.wikipedia.org/wiki/1794"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wikipedia.org/wiki/Vojvoda" TargetMode="External"/><Relationship Id="rId20" Type="http://schemas.openxmlformats.org/officeDocument/2006/relationships/hyperlink" Target="http://sl.wikipedia.org/wiki/1786" TargetMode="External"/><Relationship Id="rId29" Type="http://schemas.openxmlformats.org/officeDocument/2006/relationships/hyperlink" Target="http://sl.wikipedia.org/w/index.php?title=Weimarska_klasika&amp;action=edit" TargetMode="External"/><Relationship Id="rId1" Type="http://schemas.openxmlformats.org/officeDocument/2006/relationships/styles" Target="styles.xml"/><Relationship Id="rId6" Type="http://schemas.openxmlformats.org/officeDocument/2006/relationships/hyperlink" Target="http://sl.wikipedia.org/wiki/Svetnik" TargetMode="External"/><Relationship Id="rId11" Type="http://schemas.openxmlformats.org/officeDocument/2006/relationships/hyperlink" Target="http://sl.wikipedia.org/w/index.php?title=Viharni%C5%A1tvo&amp;action=edit" TargetMode="External"/><Relationship Id="rId24" Type="http://schemas.openxmlformats.org/officeDocument/2006/relationships/hyperlink" Target="http://sl.wikipedia.org/wiki/Francija" TargetMode="External"/><Relationship Id="rId32" Type="http://schemas.openxmlformats.org/officeDocument/2006/relationships/fontTable" Target="fontTable.xml"/><Relationship Id="rId5" Type="http://schemas.openxmlformats.org/officeDocument/2006/relationships/hyperlink" Target="http://sl.wikipedia.org/wiki/Cesar" TargetMode="External"/><Relationship Id="rId15" Type="http://schemas.openxmlformats.org/officeDocument/2006/relationships/hyperlink" Target="http://sl.wikipedia.org/w/index.php?title=Wetzlar&amp;action=edit" TargetMode="External"/><Relationship Id="rId23" Type="http://schemas.openxmlformats.org/officeDocument/2006/relationships/hyperlink" Target="http://sl.wikipedia.org/w/index.php?title=Napoleonske_vojne&amp;action=edit" TargetMode="External"/><Relationship Id="rId28" Type="http://schemas.openxmlformats.org/officeDocument/2006/relationships/hyperlink" Target="http://sl.wikipedia.org/wiki/1805" TargetMode="External"/><Relationship Id="rId10" Type="http://schemas.openxmlformats.org/officeDocument/2006/relationships/hyperlink" Target="http://sl.wikipedia.org/w/index.php?title=Johann_Gottfried_von_Herder&amp;action=edit" TargetMode="External"/><Relationship Id="rId19" Type="http://schemas.openxmlformats.org/officeDocument/2006/relationships/hyperlink" Target="http://sl.wikipedia.org/wiki/Gledali%C5%A1%C4%8De" TargetMode="External"/><Relationship Id="rId31" Type="http://schemas.openxmlformats.org/officeDocument/2006/relationships/hyperlink" Target="http://sl.wikipedia.org/wiki/Ljubezen" TargetMode="External"/><Relationship Id="rId4" Type="http://schemas.openxmlformats.org/officeDocument/2006/relationships/hyperlink" Target="http://sl.wikipedia.org/wiki/Dru%C5%BEina" TargetMode="External"/><Relationship Id="rId9" Type="http://schemas.openxmlformats.org/officeDocument/2006/relationships/hyperlink" Target="http://sl.wikipedia.org/w/index.php?title=Strasbourg&amp;action=edit" TargetMode="External"/><Relationship Id="rId14" Type="http://schemas.openxmlformats.org/officeDocument/2006/relationships/hyperlink" Target="http://sl.wikipedia.org/wiki/Pravo" TargetMode="External"/><Relationship Id="rId22" Type="http://schemas.openxmlformats.org/officeDocument/2006/relationships/hyperlink" Target="http://sl.wikipedia.org/wiki/Italija" TargetMode="External"/><Relationship Id="rId27" Type="http://schemas.openxmlformats.org/officeDocument/2006/relationships/hyperlink" Target="http://sl.wikipedia.org/wiki/Smrt" TargetMode="External"/><Relationship Id="rId30" Type="http://schemas.openxmlformats.org/officeDocument/2006/relationships/hyperlink" Target="http://sl.wikipedia.org/wiki/1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Links>
    <vt:vector size="168" baseType="variant">
      <vt:variant>
        <vt:i4>1048645</vt:i4>
      </vt:variant>
      <vt:variant>
        <vt:i4>81</vt:i4>
      </vt:variant>
      <vt:variant>
        <vt:i4>0</vt:i4>
      </vt:variant>
      <vt:variant>
        <vt:i4>5</vt:i4>
      </vt:variant>
      <vt:variant>
        <vt:lpwstr>http://sl.wikipedia.org/wiki/Ljubezen</vt:lpwstr>
      </vt:variant>
      <vt:variant>
        <vt:lpwstr/>
      </vt:variant>
      <vt:variant>
        <vt:i4>524303</vt:i4>
      </vt:variant>
      <vt:variant>
        <vt:i4>78</vt:i4>
      </vt:variant>
      <vt:variant>
        <vt:i4>0</vt:i4>
      </vt:variant>
      <vt:variant>
        <vt:i4>5</vt:i4>
      </vt:variant>
      <vt:variant>
        <vt:lpwstr>http://sl.wikipedia.org/wiki/1806</vt:lpwstr>
      </vt:variant>
      <vt:variant>
        <vt:lpwstr/>
      </vt:variant>
      <vt:variant>
        <vt:i4>1572911</vt:i4>
      </vt:variant>
      <vt:variant>
        <vt:i4>75</vt:i4>
      </vt:variant>
      <vt:variant>
        <vt:i4>0</vt:i4>
      </vt:variant>
      <vt:variant>
        <vt:i4>5</vt:i4>
      </vt:variant>
      <vt:variant>
        <vt:lpwstr>http://sl.wikipedia.org/w/index.php?title=Weimarska_klasika&amp;action=edit</vt:lpwstr>
      </vt:variant>
      <vt:variant>
        <vt:lpwstr/>
      </vt:variant>
      <vt:variant>
        <vt:i4>524303</vt:i4>
      </vt:variant>
      <vt:variant>
        <vt:i4>72</vt:i4>
      </vt:variant>
      <vt:variant>
        <vt:i4>0</vt:i4>
      </vt:variant>
      <vt:variant>
        <vt:i4>5</vt:i4>
      </vt:variant>
      <vt:variant>
        <vt:lpwstr>http://sl.wikipedia.org/wiki/1805</vt:lpwstr>
      </vt:variant>
      <vt:variant>
        <vt:lpwstr/>
      </vt:variant>
      <vt:variant>
        <vt:i4>524378</vt:i4>
      </vt:variant>
      <vt:variant>
        <vt:i4>69</vt:i4>
      </vt:variant>
      <vt:variant>
        <vt:i4>0</vt:i4>
      </vt:variant>
      <vt:variant>
        <vt:i4>5</vt:i4>
      </vt:variant>
      <vt:variant>
        <vt:lpwstr>http://sl.wikipedia.org/wiki/Smrt</vt:lpwstr>
      </vt:variant>
      <vt:variant>
        <vt:lpwstr/>
      </vt:variant>
      <vt:variant>
        <vt:i4>7733333</vt:i4>
      </vt:variant>
      <vt:variant>
        <vt:i4>66</vt:i4>
      </vt:variant>
      <vt:variant>
        <vt:i4>0</vt:i4>
      </vt:variant>
      <vt:variant>
        <vt:i4>5</vt:i4>
      </vt:variant>
      <vt:variant>
        <vt:lpwstr>http://sl.wikipedia.org/w/index.php?title=Friedrich_Schiller&amp;action=edit</vt:lpwstr>
      </vt:variant>
      <vt:variant>
        <vt:lpwstr/>
      </vt:variant>
      <vt:variant>
        <vt:i4>65536</vt:i4>
      </vt:variant>
      <vt:variant>
        <vt:i4>63</vt:i4>
      </vt:variant>
      <vt:variant>
        <vt:i4>0</vt:i4>
      </vt:variant>
      <vt:variant>
        <vt:i4>5</vt:i4>
      </vt:variant>
      <vt:variant>
        <vt:lpwstr>http://sl.wikipedia.org/wiki/1794</vt:lpwstr>
      </vt:variant>
      <vt:variant>
        <vt:lpwstr/>
      </vt:variant>
      <vt:variant>
        <vt:i4>458818</vt:i4>
      </vt:variant>
      <vt:variant>
        <vt:i4>60</vt:i4>
      </vt:variant>
      <vt:variant>
        <vt:i4>0</vt:i4>
      </vt:variant>
      <vt:variant>
        <vt:i4>5</vt:i4>
      </vt:variant>
      <vt:variant>
        <vt:lpwstr>http://sl.wikipedia.org/wiki/Francija</vt:lpwstr>
      </vt:variant>
      <vt:variant>
        <vt:lpwstr/>
      </vt:variant>
      <vt:variant>
        <vt:i4>1179698</vt:i4>
      </vt:variant>
      <vt:variant>
        <vt:i4>57</vt:i4>
      </vt:variant>
      <vt:variant>
        <vt:i4>0</vt:i4>
      </vt:variant>
      <vt:variant>
        <vt:i4>5</vt:i4>
      </vt:variant>
      <vt:variant>
        <vt:lpwstr>http://sl.wikipedia.org/w/index.php?title=Napoleonske_vojne&amp;action=edit</vt:lpwstr>
      </vt:variant>
      <vt:variant>
        <vt:lpwstr/>
      </vt:variant>
      <vt:variant>
        <vt:i4>589893</vt:i4>
      </vt:variant>
      <vt:variant>
        <vt:i4>54</vt:i4>
      </vt:variant>
      <vt:variant>
        <vt:i4>0</vt:i4>
      </vt:variant>
      <vt:variant>
        <vt:i4>5</vt:i4>
      </vt:variant>
      <vt:variant>
        <vt:lpwstr>http://sl.wikipedia.org/wiki/Italija</vt:lpwstr>
      </vt:variant>
      <vt:variant>
        <vt:lpwstr/>
      </vt:variant>
      <vt:variant>
        <vt:i4>0</vt:i4>
      </vt:variant>
      <vt:variant>
        <vt:i4>51</vt:i4>
      </vt:variant>
      <vt:variant>
        <vt:i4>0</vt:i4>
      </vt:variant>
      <vt:variant>
        <vt:i4>5</vt:i4>
      </vt:variant>
      <vt:variant>
        <vt:lpwstr>http://sl.wikipedia.org/wiki/1788</vt:lpwstr>
      </vt:variant>
      <vt:variant>
        <vt:lpwstr/>
      </vt:variant>
      <vt:variant>
        <vt:i4>0</vt:i4>
      </vt:variant>
      <vt:variant>
        <vt:i4>48</vt:i4>
      </vt:variant>
      <vt:variant>
        <vt:i4>0</vt:i4>
      </vt:variant>
      <vt:variant>
        <vt:i4>5</vt:i4>
      </vt:variant>
      <vt:variant>
        <vt:lpwstr>http://sl.wikipedia.org/wiki/1786</vt:lpwstr>
      </vt:variant>
      <vt:variant>
        <vt:lpwstr/>
      </vt:variant>
      <vt:variant>
        <vt:i4>5636107</vt:i4>
      </vt:variant>
      <vt:variant>
        <vt:i4>45</vt:i4>
      </vt:variant>
      <vt:variant>
        <vt:i4>0</vt:i4>
      </vt:variant>
      <vt:variant>
        <vt:i4>5</vt:i4>
      </vt:variant>
      <vt:variant>
        <vt:lpwstr>http://sl.wikipedia.org/wiki/Gledali%C5%A1%C4%8De</vt:lpwstr>
      </vt:variant>
      <vt:variant>
        <vt:lpwstr/>
      </vt:variant>
      <vt:variant>
        <vt:i4>4259922</vt:i4>
      </vt:variant>
      <vt:variant>
        <vt:i4>42</vt:i4>
      </vt:variant>
      <vt:variant>
        <vt:i4>0</vt:i4>
      </vt:variant>
      <vt:variant>
        <vt:i4>5</vt:i4>
      </vt:variant>
      <vt:variant>
        <vt:lpwstr>http://sl.wikipedia.org/w/index.php?title=Weimar&amp;action=edit</vt:lpwstr>
      </vt:variant>
      <vt:variant>
        <vt:lpwstr/>
      </vt:variant>
      <vt:variant>
        <vt:i4>983040</vt:i4>
      </vt:variant>
      <vt:variant>
        <vt:i4>39</vt:i4>
      </vt:variant>
      <vt:variant>
        <vt:i4>0</vt:i4>
      </vt:variant>
      <vt:variant>
        <vt:i4>5</vt:i4>
      </vt:variant>
      <vt:variant>
        <vt:lpwstr>http://sl.wikipedia.org/wiki/1775</vt:lpwstr>
      </vt:variant>
      <vt:variant>
        <vt:lpwstr/>
      </vt:variant>
      <vt:variant>
        <vt:i4>1769546</vt:i4>
      </vt:variant>
      <vt:variant>
        <vt:i4>36</vt:i4>
      </vt:variant>
      <vt:variant>
        <vt:i4>0</vt:i4>
      </vt:variant>
      <vt:variant>
        <vt:i4>5</vt:i4>
      </vt:variant>
      <vt:variant>
        <vt:lpwstr>http://sl.wikipedia.org/wiki/Vojvoda</vt:lpwstr>
      </vt:variant>
      <vt:variant>
        <vt:lpwstr/>
      </vt:variant>
      <vt:variant>
        <vt:i4>6029405</vt:i4>
      </vt:variant>
      <vt:variant>
        <vt:i4>33</vt:i4>
      </vt:variant>
      <vt:variant>
        <vt:i4>0</vt:i4>
      </vt:variant>
      <vt:variant>
        <vt:i4>5</vt:i4>
      </vt:variant>
      <vt:variant>
        <vt:lpwstr>http://sl.wikipedia.org/w/index.php?title=Wetzlar&amp;action=edit</vt:lpwstr>
      </vt:variant>
      <vt:variant>
        <vt:lpwstr/>
      </vt:variant>
      <vt:variant>
        <vt:i4>7798835</vt:i4>
      </vt:variant>
      <vt:variant>
        <vt:i4>30</vt:i4>
      </vt:variant>
      <vt:variant>
        <vt:i4>0</vt:i4>
      </vt:variant>
      <vt:variant>
        <vt:i4>5</vt:i4>
      </vt:variant>
      <vt:variant>
        <vt:lpwstr>http://sl.wikipedia.org/wiki/Pravo</vt:lpwstr>
      </vt:variant>
      <vt:variant>
        <vt:lpwstr/>
      </vt:variant>
      <vt:variant>
        <vt:i4>983040</vt:i4>
      </vt:variant>
      <vt:variant>
        <vt:i4>27</vt:i4>
      </vt:variant>
      <vt:variant>
        <vt:i4>0</vt:i4>
      </vt:variant>
      <vt:variant>
        <vt:i4>5</vt:i4>
      </vt:variant>
      <vt:variant>
        <vt:lpwstr>http://sl.wikipedia.org/wiki/1772</vt:lpwstr>
      </vt:variant>
      <vt:variant>
        <vt:lpwstr/>
      </vt:variant>
      <vt:variant>
        <vt:i4>1114194</vt:i4>
      </vt:variant>
      <vt:variant>
        <vt:i4>24</vt:i4>
      </vt:variant>
      <vt:variant>
        <vt:i4>0</vt:i4>
      </vt:variant>
      <vt:variant>
        <vt:i4>5</vt:i4>
      </vt:variant>
      <vt:variant>
        <vt:lpwstr>http://sl.wikipedia.org/wiki/Leto</vt:lpwstr>
      </vt:variant>
      <vt:variant>
        <vt:lpwstr/>
      </vt:variant>
      <vt:variant>
        <vt:i4>3604521</vt:i4>
      </vt:variant>
      <vt:variant>
        <vt:i4>21</vt:i4>
      </vt:variant>
      <vt:variant>
        <vt:i4>0</vt:i4>
      </vt:variant>
      <vt:variant>
        <vt:i4>5</vt:i4>
      </vt:variant>
      <vt:variant>
        <vt:lpwstr>http://sl.wikipedia.org/w/index.php?title=Viharni%C5%A1tvo&amp;action=edit</vt:lpwstr>
      </vt:variant>
      <vt:variant>
        <vt:lpwstr/>
      </vt:variant>
      <vt:variant>
        <vt:i4>6094947</vt:i4>
      </vt:variant>
      <vt:variant>
        <vt:i4>18</vt:i4>
      </vt:variant>
      <vt:variant>
        <vt:i4>0</vt:i4>
      </vt:variant>
      <vt:variant>
        <vt:i4>5</vt:i4>
      </vt:variant>
      <vt:variant>
        <vt:lpwstr>http://sl.wikipedia.org/w/index.php?title=Johann_Gottfried_von_Herder&amp;action=edit</vt:lpwstr>
      </vt:variant>
      <vt:variant>
        <vt:lpwstr/>
      </vt:variant>
      <vt:variant>
        <vt:i4>6160450</vt:i4>
      </vt:variant>
      <vt:variant>
        <vt:i4>15</vt:i4>
      </vt:variant>
      <vt:variant>
        <vt:i4>0</vt:i4>
      </vt:variant>
      <vt:variant>
        <vt:i4>5</vt:i4>
      </vt:variant>
      <vt:variant>
        <vt:lpwstr>http://sl.wikipedia.org/w/index.php?title=Strasbourg&amp;action=edit</vt:lpwstr>
      </vt:variant>
      <vt:variant>
        <vt:lpwstr/>
      </vt:variant>
      <vt:variant>
        <vt:i4>1114187</vt:i4>
      </vt:variant>
      <vt:variant>
        <vt:i4>12</vt:i4>
      </vt:variant>
      <vt:variant>
        <vt:i4>0</vt:i4>
      </vt:variant>
      <vt:variant>
        <vt:i4>5</vt:i4>
      </vt:variant>
      <vt:variant>
        <vt:lpwstr>http://sl.wikipedia.org/wiki/Leipzig</vt:lpwstr>
      </vt:variant>
      <vt:variant>
        <vt:lpwstr/>
      </vt:variant>
      <vt:variant>
        <vt:i4>655453</vt:i4>
      </vt:variant>
      <vt:variant>
        <vt:i4>9</vt:i4>
      </vt:variant>
      <vt:variant>
        <vt:i4>0</vt:i4>
      </vt:variant>
      <vt:variant>
        <vt:i4>5</vt:i4>
      </vt:variant>
      <vt:variant>
        <vt:lpwstr>http://sl.wikipedia.org/wiki/Univerza</vt:lpwstr>
      </vt:variant>
      <vt:variant>
        <vt:lpwstr/>
      </vt:variant>
      <vt:variant>
        <vt:i4>1704028</vt:i4>
      </vt:variant>
      <vt:variant>
        <vt:i4>6</vt:i4>
      </vt:variant>
      <vt:variant>
        <vt:i4>0</vt:i4>
      </vt:variant>
      <vt:variant>
        <vt:i4>5</vt:i4>
      </vt:variant>
      <vt:variant>
        <vt:lpwstr>http://sl.wikipedia.org/wiki/Svetnik</vt:lpwstr>
      </vt:variant>
      <vt:variant>
        <vt:lpwstr/>
      </vt:variant>
      <vt:variant>
        <vt:i4>7012403</vt:i4>
      </vt:variant>
      <vt:variant>
        <vt:i4>3</vt:i4>
      </vt:variant>
      <vt:variant>
        <vt:i4>0</vt:i4>
      </vt:variant>
      <vt:variant>
        <vt:i4>5</vt:i4>
      </vt:variant>
      <vt:variant>
        <vt:lpwstr>http://sl.wikipedia.org/wiki/Cesar</vt:lpwstr>
      </vt:variant>
      <vt:variant>
        <vt:lpwstr/>
      </vt:variant>
      <vt:variant>
        <vt:i4>5570654</vt:i4>
      </vt:variant>
      <vt:variant>
        <vt:i4>0</vt:i4>
      </vt:variant>
      <vt:variant>
        <vt:i4>0</vt:i4>
      </vt:variant>
      <vt:variant>
        <vt:i4>5</vt:i4>
      </vt:variant>
      <vt:variant>
        <vt:lpwstr>http://sl.wikipedia.org/wiki/Dru%C5%BEina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