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B98" w:rsidRDefault="00EA7B98">
      <w:pPr>
        <w:pStyle w:val="Title"/>
      </w:pPr>
      <w:bookmarkStart w:id="0" w:name="_GoBack"/>
      <w:bookmarkEnd w:id="0"/>
      <w:r>
        <w:t>HENRY IBSEN : STRAHOVI</w:t>
      </w:r>
    </w:p>
    <w:p w:rsidR="00EA7B98" w:rsidRDefault="00EA7B98">
      <w:pPr>
        <w:jc w:val="center"/>
        <w:rPr>
          <w:rFonts w:ascii="Bertram" w:hAnsi="Bertram"/>
          <w:sz w:val="32"/>
        </w:rPr>
      </w:pPr>
    </w:p>
    <w:p w:rsidR="00EA7B98" w:rsidRDefault="00EA7B98">
      <w:pPr>
        <w:pStyle w:val="BodyText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Uvrščamo ga v vrh norveške drame, ustvarjal pa je v obdobju realizma.</w:t>
      </w:r>
    </w:p>
    <w:p w:rsidR="00EA7B98" w:rsidRDefault="00EA7B98">
      <w:r>
        <w:t>KRAJ DOGAJANJA: hiša na koncu fjorda</w:t>
      </w:r>
    </w:p>
    <w:p w:rsidR="00EA7B98" w:rsidRDefault="00EA7B98">
      <w:pPr>
        <w:pStyle w:val="Heading1"/>
        <w:rPr>
          <w:sz w:val="24"/>
        </w:rPr>
      </w:pPr>
      <w:r>
        <w:rPr>
          <w:rFonts w:ascii="Comic Sans MS" w:hAnsi="Comic Sans MS"/>
          <w:sz w:val="24"/>
        </w:rPr>
        <w:t>PROTAGONISTKA gospa Albingova</w:t>
      </w:r>
    </w:p>
    <w:p w:rsidR="00EA7B98" w:rsidRDefault="00EA7B98">
      <w:pPr>
        <w:rPr>
          <w:rFonts w:ascii="Hobo BT" w:hAnsi="Hobo BT"/>
        </w:rPr>
      </w:pPr>
      <w:r>
        <w:rPr>
          <w:rFonts w:ascii="Hobo BT" w:hAnsi="Hobo BT"/>
        </w:rPr>
        <w:t>V njej se oglašajo strahovi iz njene mladosti v</w:t>
      </w:r>
      <w:r>
        <w:rPr>
          <w:rFonts w:ascii="Hobo BT" w:hAnsi="Hobo BT"/>
          <w:sz w:val="32"/>
        </w:rPr>
        <w:t xml:space="preserve"> </w:t>
      </w:r>
      <w:r>
        <w:rPr>
          <w:rFonts w:ascii="Hobo BT" w:hAnsi="Hobo BT"/>
          <w:i/>
          <w:iCs/>
        </w:rPr>
        <w:t>sintetično-analitični tehniki pripovedovanja(retrospektivi).</w:t>
      </w:r>
    </w:p>
    <w:p w:rsidR="00EA7B98" w:rsidRDefault="00EA7B98">
      <w:pPr>
        <w:rPr>
          <w:rFonts w:ascii="Garamond" w:hAnsi="Garamond"/>
        </w:rPr>
      </w:pPr>
      <w:r>
        <w:rPr>
          <w:rFonts w:ascii="Garamond" w:hAnsi="Garamond"/>
        </w:rPr>
        <w:t>Po ideji se zgodba že skoraj približa naturalizmu:</w:t>
      </w:r>
    </w:p>
    <w:p w:rsidR="00EA7B98" w:rsidRDefault="00EA7B98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Človek je podrejen dednosti</w:t>
      </w:r>
    </w:p>
    <w:p w:rsidR="00EA7B98" w:rsidRDefault="00EA7B98">
      <w:pPr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Vpliv okolja na otroka</w:t>
      </w:r>
    </w:p>
    <w:p w:rsidR="00EA7B98" w:rsidRDefault="00EA7B98">
      <w:pPr>
        <w:numPr>
          <w:ilvl w:val="0"/>
          <w:numId w:val="4"/>
        </w:numPr>
        <w:rPr>
          <w:rFonts w:ascii="Hobo BT" w:hAnsi="Hobo BT"/>
        </w:rPr>
      </w:pPr>
      <w:r>
        <w:rPr>
          <w:rFonts w:ascii="Garamond" w:hAnsi="Garamond"/>
        </w:rPr>
        <w:t>Vzgoja</w:t>
      </w:r>
    </w:p>
    <w:p w:rsidR="00EA7B98" w:rsidRDefault="00EA7B98">
      <w:pPr>
        <w:rPr>
          <w:rFonts w:ascii="Garamond" w:hAnsi="Garamond"/>
        </w:rPr>
      </w:pPr>
      <w:r>
        <w:rPr>
          <w:rFonts w:ascii="Garamond" w:hAnsi="Garamond"/>
        </w:rPr>
        <w:t>Te determinante se odražajo v njenem sinu Osfaltu.</w:t>
      </w:r>
    </w:p>
    <w:p w:rsidR="00EA7B98" w:rsidRDefault="00EA7B98">
      <w:pPr>
        <w:rPr>
          <w:rFonts w:ascii="Book Antiqua" w:hAnsi="Book Antiqua"/>
        </w:rPr>
      </w:pPr>
      <w:r>
        <w:rPr>
          <w:rFonts w:ascii="Book Antiqua" w:hAnsi="Book Antiqua"/>
        </w:rPr>
        <w:t>Poročena je bila s stotnikom, ki je popival, imel je druge ženske, skratka ni bil zgleden mož. Bila je vzgojena za žensko, ki bo podrejena možu.</w:t>
      </w:r>
    </w:p>
    <w:p w:rsidR="00EA7B98" w:rsidRDefault="00EA7B98">
      <w:pPr>
        <w:rPr>
          <w:rFonts w:ascii="Book Antiqua" w:hAnsi="Book Antiqua"/>
        </w:rPr>
      </w:pPr>
      <w:r>
        <w:rPr>
          <w:rFonts w:ascii="Book Antiqua" w:hAnsi="Book Antiqua"/>
        </w:rPr>
        <w:t>Bala se je, da bi moževi grehi prešli na sina, zato ga je poslala živet drugam.</w:t>
      </w:r>
    </w:p>
    <w:p w:rsidR="00EA7B98" w:rsidRDefault="00EA7B98">
      <w:pPr>
        <w:rPr>
          <w:rFonts w:ascii="Book Antiqua" w:hAnsi="Book Antiqua"/>
        </w:rPr>
      </w:pPr>
      <w:r>
        <w:rPr>
          <w:rFonts w:ascii="Book Antiqua" w:hAnsi="Book Antiqua"/>
        </w:rPr>
        <w:t>Imela je še eno hčer Regino, ki je bila nezakonska hči stotnika Albinga, delala pa je kot hišna služkinja.</w:t>
      </w:r>
    </w:p>
    <w:p w:rsidR="00EA7B98" w:rsidRDefault="00EA7B98">
      <w:pPr>
        <w:rPr>
          <w:rFonts w:ascii="Hobo BT" w:hAnsi="Hobo BT"/>
        </w:rPr>
      </w:pPr>
      <w:r>
        <w:rPr>
          <w:rFonts w:ascii="Hobo BT" w:hAnsi="Hobo BT"/>
          <w:sz w:val="16"/>
        </w:rPr>
        <w:t xml:space="preserve">Pogled nazaj-retrospektiva </w:t>
      </w:r>
      <w:r>
        <w:rPr>
          <w:rFonts w:ascii="Hobo BT" w:hAnsi="Hobo BT"/>
        </w:rPr>
        <w:t>Osfalt se po 20 letih vrne domov. Zdaj je bolan, uničen, umira, ima neozdravljivo bolezen – bolezen prešuštnikov (sifilis).</w:t>
      </w:r>
    </w:p>
    <w:p w:rsidR="00EA7B98" w:rsidRDefault="00EA7B98">
      <w:pPr>
        <w:rPr>
          <w:rFonts w:ascii="Hobo BT" w:hAnsi="Hobo BT"/>
        </w:rPr>
      </w:pPr>
      <w:r>
        <w:rPr>
          <w:rFonts w:ascii="Hobo BT" w:hAnsi="Hobo BT"/>
        </w:rPr>
        <w:t xml:space="preserve">Dobil je diagnozo mehčanja možganov-počasno propadanje. </w:t>
      </w:r>
    </w:p>
    <w:p w:rsidR="00EA7B98" w:rsidRDefault="00EA7B98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Dednosti ne more ubežati.</w:t>
      </w:r>
    </w:p>
    <w:p w:rsidR="00EA7B98" w:rsidRDefault="00EA7B98">
      <w:pPr>
        <w:rPr>
          <w:rFonts w:ascii="Century Gothic" w:hAnsi="Century Gothic"/>
        </w:rPr>
      </w:pPr>
      <w:r>
        <w:rPr>
          <w:rFonts w:ascii="Century Gothic" w:hAnsi="Century Gothic"/>
        </w:rPr>
        <w:t>Mama preko rojstva otroka okuži.</w:t>
      </w:r>
    </w:p>
    <w:p w:rsidR="00EA7B98" w:rsidRDefault="00EA7B98">
      <w:pPr>
        <w:rPr>
          <w:rFonts w:cs="Courier New"/>
        </w:rPr>
      </w:pPr>
      <w:r>
        <w:rPr>
          <w:rFonts w:cs="Courier New"/>
        </w:rPr>
        <w:t>Že prej je enkrat ušla od  doma k pastorju Mandersu.</w:t>
      </w:r>
    </w:p>
    <w:p w:rsidR="00EA7B98" w:rsidRDefault="00EA7B98">
      <w:pPr>
        <w:rPr>
          <w:rFonts w:ascii="Courier New" w:hAnsi="Courier New" w:cs="Courier New"/>
          <w:i/>
          <w:iCs/>
        </w:rPr>
      </w:pPr>
      <w:r>
        <w:rPr>
          <w:rFonts w:cs="Courier New"/>
        </w:rPr>
        <w:t>Regina sedaj v Osfaltu vidi le študenta iz Pariza in ne njenega brata in tako drug drugega začneta zapeljevati. –</w:t>
      </w:r>
      <w:r>
        <w:rPr>
          <w:rFonts w:cs="Courier New"/>
          <w:i/>
          <w:iCs/>
        </w:rPr>
        <w:t>skoraj motiv incesta</w:t>
      </w:r>
    </w:p>
    <w:p w:rsidR="00EA7B98" w:rsidRDefault="00EA7B98">
      <w:r>
        <w:t>Preden se poljubita jima mama pove vso resnico.</w:t>
      </w:r>
    </w:p>
    <w:p w:rsidR="00EA7B98" w:rsidRDefault="00EA7B98">
      <w:pPr>
        <w:rPr>
          <w:rFonts w:ascii="Hobo BT" w:hAnsi="Hobo BT"/>
        </w:rPr>
      </w:pPr>
      <w:r>
        <w:rPr>
          <w:rFonts w:ascii="Hobo BT" w:hAnsi="Hobo BT"/>
        </w:rPr>
        <w:t>Zajet je pojem trgičnega- pade v situacijo, iz katere ne more ubežati (izvemo kaj pomeni naslov Strahovi).</w:t>
      </w:r>
    </w:p>
    <w:p w:rsidR="00EA7B98" w:rsidRDefault="000932AE">
      <w:pPr>
        <w:tabs>
          <w:tab w:val="left" w:pos="3876"/>
        </w:tabs>
        <w:rPr>
          <w:rFonts w:ascii="Hobo BT" w:hAnsi="Hobo BT"/>
        </w:rPr>
      </w:pPr>
      <w:r>
        <w:rPr>
          <w:rFonts w:ascii="Hobo BT" w:hAnsi="Hobo BT"/>
          <w:noProof/>
          <w:sz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126pt;margin-top:21.35pt;width:162pt;height:162pt;z-index:251657728"/>
        </w:pict>
      </w:r>
      <w:r w:rsidR="00EA7B98">
        <w:rPr>
          <w:rFonts w:ascii="Hobo BT" w:hAnsi="Hobo BT"/>
        </w:rPr>
        <w:tab/>
        <w:t>VRH</w:t>
      </w:r>
    </w:p>
    <w:p w:rsidR="00EA7B98" w:rsidRDefault="00EA7B98">
      <w:pPr>
        <w:jc w:val="center"/>
        <w:rPr>
          <w:rFonts w:ascii="Challenge Extra Bold" w:hAnsi="Challenge Extra Bold"/>
          <w:sz w:val="28"/>
        </w:rPr>
      </w:pPr>
      <w:r>
        <w:rPr>
          <w:rFonts w:ascii="Hobo BT" w:hAnsi="Hobo BT"/>
        </w:rPr>
        <w:t xml:space="preserve">                                                                   </w:t>
      </w:r>
      <w:r>
        <w:rPr>
          <w:rFonts w:ascii="Challenge Extra Bold" w:hAnsi="Challenge Extra Bold"/>
          <w:sz w:val="28"/>
        </w:rPr>
        <w:t xml:space="preserve">Spopadeta se antagonist in protagonist     </w:t>
      </w:r>
    </w:p>
    <w:p w:rsidR="00EA7B98" w:rsidRDefault="00EA7B98">
      <w:pPr>
        <w:jc w:val="center"/>
        <w:rPr>
          <w:rFonts w:ascii="Challenge Extra Bold" w:hAnsi="Challenge Extra Bold"/>
          <w:sz w:val="28"/>
        </w:rPr>
      </w:pPr>
      <w:r>
        <w:rPr>
          <w:rFonts w:ascii="Challenge Extra Bold" w:hAnsi="Challenge Extra Bold"/>
          <w:sz w:val="28"/>
        </w:rPr>
        <w:t xml:space="preserve">                                          Osfalt, Albingova,</w:t>
      </w:r>
    </w:p>
    <w:p w:rsidR="00EA7B98" w:rsidRDefault="00EA7B98">
      <w:pPr>
        <w:tabs>
          <w:tab w:val="left" w:pos="5208"/>
        </w:tabs>
        <w:rPr>
          <w:rFonts w:ascii="Challenge Extra Bold" w:hAnsi="Challenge Extra Bold"/>
        </w:rPr>
      </w:pPr>
      <w:r>
        <w:rPr>
          <w:rFonts w:ascii="Challenge Extra Bold" w:hAnsi="Challenge Extra Bold"/>
          <w:sz w:val="28"/>
        </w:rPr>
        <w:tab/>
        <w:t>Albing proti njima</w:t>
      </w: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tabs>
          <w:tab w:val="left" w:pos="1452"/>
          <w:tab w:val="left" w:pos="2124"/>
          <w:tab w:val="left" w:pos="5772"/>
        </w:tabs>
        <w:rPr>
          <w:rFonts w:ascii="Hobo BT" w:hAnsi="Hobo BT"/>
        </w:rPr>
      </w:pPr>
      <w:r>
        <w:rPr>
          <w:rFonts w:ascii="Hobo BT" w:hAnsi="Hobo BT"/>
        </w:rPr>
        <w:tab/>
        <w:t>ZAPLET</w:t>
      </w:r>
      <w:r>
        <w:rPr>
          <w:rFonts w:ascii="Hobo BT" w:hAnsi="Hobo BT"/>
        </w:rPr>
        <w:tab/>
        <w:t>RAZPLET</w:t>
      </w: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tabs>
          <w:tab w:val="left" w:pos="6240"/>
        </w:tabs>
        <w:ind w:firstLine="708"/>
        <w:rPr>
          <w:rFonts w:ascii="Hobo BT" w:hAnsi="Hobo BT"/>
        </w:rPr>
      </w:pPr>
      <w:r>
        <w:rPr>
          <w:rFonts w:ascii="Hobo BT" w:hAnsi="Hobo BT"/>
        </w:rPr>
        <w:t>UVOD</w:t>
      </w:r>
      <w:r>
        <w:rPr>
          <w:rFonts w:ascii="Hobo BT" w:hAnsi="Hobo BT"/>
        </w:rPr>
        <w:tab/>
        <w:t>KONEC</w:t>
      </w:r>
    </w:p>
    <w:p w:rsidR="00EA7B98" w:rsidRDefault="00EA7B98">
      <w:pPr>
        <w:rPr>
          <w:rFonts w:ascii="Hobo BT" w:hAnsi="Hobo BT"/>
        </w:rPr>
      </w:pPr>
    </w:p>
    <w:p w:rsidR="00EA7B98" w:rsidRDefault="00EA7B98">
      <w:pPr>
        <w:rPr>
          <w:rFonts w:ascii="Century" w:hAnsi="Century"/>
          <w:sz w:val="20"/>
        </w:rPr>
      </w:pPr>
    </w:p>
    <w:p w:rsidR="00EA7B98" w:rsidRDefault="00EA7B98">
      <w:pPr>
        <w:rPr>
          <w:rFonts w:ascii="Century" w:hAnsi="Century"/>
          <w:sz w:val="20"/>
        </w:rPr>
      </w:pPr>
    </w:p>
    <w:p w:rsidR="00EA7B98" w:rsidRDefault="00EA7B98">
      <w:pPr>
        <w:pStyle w:val="Heading2"/>
      </w:pPr>
      <w:r>
        <w:lastRenderedPageBreak/>
        <w:t>ANALIZIRAJ</w:t>
      </w:r>
    </w:p>
    <w:p w:rsidR="00EA7B98" w:rsidRDefault="00EA7B98">
      <w:pPr>
        <w:rPr>
          <w:rFonts w:ascii="Bertram" w:hAnsi="Bertram"/>
          <w:sz w:val="28"/>
        </w:rPr>
      </w:pPr>
    </w:p>
    <w:p w:rsidR="00EA7B98" w:rsidRDefault="00EA7B98">
      <w:pPr>
        <w:pStyle w:val="BodyText2"/>
      </w:pPr>
      <w:r>
        <w:t>Iz predstave poskušaj označiti družbo- kako je režiser skupaj s sodelavci predstavil družino iz norveške družbe.</w:t>
      </w:r>
    </w:p>
    <w:p w:rsidR="00EA7B98" w:rsidRDefault="00EA7B98">
      <w:pPr>
        <w:rPr>
          <w:rFonts w:ascii="Book Antiqua" w:hAnsi="Book Antiqua"/>
          <w:sz w:val="20"/>
        </w:rPr>
      </w:pPr>
    </w:p>
    <w:p w:rsidR="00EA7B98" w:rsidRDefault="00EA7B98">
      <w:pPr>
        <w:pStyle w:val="BodyTex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 Strahovih je napisal dramo Nora- v kateri je ženska zapustila svojega moža. Najprej je poneverila možev podpis na banki, da bi mu plačala zdravljenje.</w:t>
      </w:r>
    </w:p>
    <w:p w:rsidR="00EA7B98" w:rsidRDefault="00EA7B98">
      <w:pPr>
        <w:pStyle w:val="BodyText2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Začne se osamosvajati moževega vpliva-plesati želi po svoje.</w:t>
      </w:r>
    </w:p>
    <w:p w:rsidR="00EA7B98" w:rsidRDefault="00EA7B98">
      <w:pPr>
        <w:pStyle w:val="BodyText2"/>
        <w:rPr>
          <w:rFonts w:ascii="Comic Sans MS" w:hAnsi="Comic Sans MS"/>
          <w:sz w:val="24"/>
        </w:rPr>
      </w:pPr>
      <w:r>
        <w:rPr>
          <w:rFonts w:ascii="Comic Sans MS" w:hAnsi="Comic Sans MS"/>
          <w:sz w:val="20"/>
        </w:rPr>
        <w:t>Rekel ji je, da ji bo vzel otroke, zato ga je zapustila.</w:t>
      </w:r>
    </w:p>
    <w:p w:rsidR="00EA7B98" w:rsidRDefault="00EA7B98">
      <w:pPr>
        <w:rPr>
          <w:sz w:val="28"/>
        </w:rPr>
      </w:pPr>
    </w:p>
    <w:sectPr w:rsidR="00EA7B9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obo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Bertram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UnivrstyRoman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hallenge Extra Bold">
    <w:altName w:val="Courier New"/>
    <w:charset w:val="EE"/>
    <w:family w:val="decorative"/>
    <w:pitch w:val="variable"/>
    <w:sig w:usb0="8000002F" w:usb1="00000048" w:usb2="00000000" w:usb3="00000000" w:csb0="0000001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129F"/>
    <w:multiLevelType w:val="hybridMultilevel"/>
    <w:tmpl w:val="03D2E786"/>
    <w:lvl w:ilvl="0" w:tplc="F5183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7F57FF"/>
    <w:multiLevelType w:val="hybridMultilevel"/>
    <w:tmpl w:val="4CBC5AF0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23FEF"/>
    <w:multiLevelType w:val="hybridMultilevel"/>
    <w:tmpl w:val="1C9CCE70"/>
    <w:lvl w:ilvl="0" w:tplc="F518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8D49A6"/>
    <w:multiLevelType w:val="hybridMultilevel"/>
    <w:tmpl w:val="724C5D38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191"/>
    <w:rsid w:val="000932AE"/>
    <w:rsid w:val="00270191"/>
    <w:rsid w:val="00C10B07"/>
    <w:rsid w:val="00E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obo BT" w:hAnsi="Hobo BT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ertram" w:hAnsi="Bertra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rtram" w:hAnsi="Bertram"/>
      <w:sz w:val="32"/>
    </w:rPr>
  </w:style>
  <w:style w:type="paragraph" w:styleId="Subtitle">
    <w:name w:val="Subtitle"/>
    <w:basedOn w:val="Normal"/>
    <w:qFormat/>
    <w:rPr>
      <w:rFonts w:ascii="UnivrstyRoman BT" w:hAnsi="UnivrstyRoman BT"/>
      <w:sz w:val="32"/>
    </w:rPr>
  </w:style>
  <w:style w:type="paragraph" w:styleId="BodyText">
    <w:name w:val="Body Text"/>
    <w:basedOn w:val="Normal"/>
    <w:rPr>
      <w:rFonts w:ascii="Hobo BT" w:hAnsi="Hobo BT"/>
      <w:sz w:val="32"/>
    </w:rPr>
  </w:style>
  <w:style w:type="paragraph" w:styleId="BodyText2">
    <w:name w:val="Body Text 2"/>
    <w:basedOn w:val="Normal"/>
    <w:rPr>
      <w:rFonts w:ascii="Book Antiqua" w:hAnsi="Book Antiqu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2019-05-14T12:28:00Z</dcterms:created>
  <dcterms:modified xsi:type="dcterms:W3CDTF">2019-05-14T12:28:00Z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