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3EA" w:rsidRDefault="00013A3C" w:rsidP="00013A3C">
      <w:pPr>
        <w:jc w:val="center"/>
        <w:rPr>
          <w:rFonts w:ascii="Times New Roman" w:hAnsi="Times New Roman"/>
          <w:sz w:val="28"/>
          <w:szCs w:val="28"/>
        </w:rPr>
      </w:pPr>
      <w:bookmarkStart w:id="0" w:name="_GoBack"/>
      <w:bookmarkEnd w:id="0"/>
      <w:r>
        <w:rPr>
          <w:rFonts w:ascii="Times New Roman" w:hAnsi="Times New Roman"/>
          <w:sz w:val="28"/>
          <w:szCs w:val="28"/>
        </w:rPr>
        <w:t xml:space="preserve">CIRIL KOSMAČ – TANTADRUJ </w:t>
      </w:r>
    </w:p>
    <w:p w:rsidR="00013A3C" w:rsidRDefault="00013A3C" w:rsidP="00013A3C">
      <w:pPr>
        <w:rPr>
          <w:rFonts w:ascii="Times New Roman" w:hAnsi="Times New Roman"/>
          <w:sz w:val="28"/>
          <w:szCs w:val="28"/>
        </w:rPr>
      </w:pPr>
    </w:p>
    <w:p w:rsidR="00013A3C" w:rsidRDefault="00013A3C" w:rsidP="00013A3C">
      <w:pPr>
        <w:rPr>
          <w:rFonts w:ascii="Times New Roman" w:hAnsi="Times New Roman"/>
          <w:sz w:val="28"/>
          <w:szCs w:val="28"/>
        </w:rPr>
      </w:pPr>
      <w:r>
        <w:rPr>
          <w:rFonts w:ascii="Times New Roman" w:hAnsi="Times New Roman"/>
          <w:sz w:val="28"/>
          <w:szCs w:val="28"/>
        </w:rPr>
        <w:t xml:space="preserve">O CIRILU KOMAČU </w:t>
      </w:r>
    </w:p>
    <w:p w:rsidR="00013A3C" w:rsidRDefault="00013A3C" w:rsidP="00013A3C">
      <w:pPr>
        <w:jc w:val="both"/>
        <w:rPr>
          <w:rFonts w:ascii="Times New Roman" w:hAnsi="Times New Roman"/>
          <w:color w:val="000000"/>
        </w:rPr>
      </w:pPr>
      <w:r w:rsidRPr="00013A3C">
        <w:rPr>
          <w:rFonts w:ascii="Times New Roman" w:hAnsi="Times New Roman"/>
          <w:color w:val="000000"/>
        </w:rPr>
        <w:t>Rodil se je 29. Septembra na Slopu ob Idrijci.</w:t>
      </w:r>
      <w:r w:rsidR="00D72135">
        <w:rPr>
          <w:rFonts w:ascii="Times New Roman" w:hAnsi="Times New Roman"/>
          <w:color w:val="000000"/>
        </w:rPr>
        <w:t xml:space="preserve"> </w:t>
      </w:r>
      <w:r w:rsidRPr="00013A3C">
        <w:rPr>
          <w:rFonts w:ascii="Times New Roman" w:hAnsi="Times New Roman"/>
          <w:color w:val="000000"/>
        </w:rPr>
        <w:t>V Gorici je obiskoval ni-jo trgovsko šolo, potem je privatno na gimnaziji opravil malo maturo. Zaradi nacionalnega delovanja so ga Ital</w:t>
      </w:r>
      <w:r>
        <w:rPr>
          <w:rFonts w:ascii="Times New Roman" w:hAnsi="Times New Roman"/>
          <w:color w:val="000000"/>
        </w:rPr>
        <w:t>i</w:t>
      </w:r>
      <w:r w:rsidRPr="00013A3C">
        <w:rPr>
          <w:rFonts w:ascii="Times New Roman" w:hAnsi="Times New Roman"/>
          <w:color w:val="000000"/>
        </w:rPr>
        <w:t>jani  večkrat zaprli, dokler ni pobegnil v Ljubl</w:t>
      </w:r>
      <w:r>
        <w:rPr>
          <w:rFonts w:ascii="Times New Roman" w:hAnsi="Times New Roman"/>
          <w:color w:val="000000"/>
        </w:rPr>
        <w:t>j</w:t>
      </w:r>
      <w:r w:rsidRPr="00013A3C">
        <w:rPr>
          <w:rFonts w:ascii="Times New Roman" w:hAnsi="Times New Roman"/>
          <w:color w:val="000000"/>
        </w:rPr>
        <w:t>ano. Ud 1938 je živel v Franciji kot štipendist francoske vlade , del vojne je preživel v Londonu, potem pa se je v Bariju pridružil NOB. Po vojni je deloval v uredništvu slovenskega naroda. Umrl je 28. Januarja 1980v Ljubl</w:t>
      </w:r>
      <w:r>
        <w:rPr>
          <w:rFonts w:ascii="Times New Roman" w:hAnsi="Times New Roman"/>
          <w:color w:val="000000"/>
        </w:rPr>
        <w:t>j</w:t>
      </w:r>
      <w:r w:rsidRPr="00013A3C">
        <w:rPr>
          <w:rFonts w:ascii="Times New Roman" w:hAnsi="Times New Roman"/>
          <w:color w:val="000000"/>
        </w:rPr>
        <w:t>ani. Dela:- dve zbirki novel:  Sreča in kruh, Iz moje doline</w:t>
      </w:r>
      <w:r>
        <w:rPr>
          <w:rFonts w:ascii="Times New Roman" w:hAnsi="Times New Roman"/>
          <w:color w:val="000000"/>
        </w:rPr>
        <w:t>.</w:t>
      </w:r>
      <w:r>
        <w:rPr>
          <w:rFonts w:ascii="Times New Roman" w:hAnsi="Times New Roman"/>
          <w:color w:val="000000"/>
        </w:rPr>
        <w:br/>
      </w:r>
      <w:r w:rsidRPr="00013A3C">
        <w:rPr>
          <w:rFonts w:ascii="Times New Roman" w:hAnsi="Times New Roman"/>
          <w:color w:val="000000"/>
        </w:rPr>
        <w:t>dve daljši novel: Balada o trobenti in oblaku, Tantadruj</w:t>
      </w:r>
    </w:p>
    <w:p w:rsidR="00013A3C" w:rsidRDefault="00013A3C" w:rsidP="00013A3C">
      <w:pPr>
        <w:jc w:val="both"/>
        <w:rPr>
          <w:rFonts w:ascii="Times New Roman" w:hAnsi="Times New Roman"/>
          <w:color w:val="000000"/>
        </w:rPr>
      </w:pPr>
      <w:r w:rsidRPr="00013A3C">
        <w:rPr>
          <w:rFonts w:ascii="Times New Roman" w:hAnsi="Times New Roman"/>
          <w:color w:val="000000"/>
        </w:rPr>
        <w:t>-roman:Pomladni dan</w:t>
      </w:r>
    </w:p>
    <w:p w:rsidR="00013A3C" w:rsidRPr="00013A3C" w:rsidRDefault="00013A3C" w:rsidP="00013A3C">
      <w:pPr>
        <w:jc w:val="both"/>
        <w:rPr>
          <w:rFonts w:ascii="Times New Roman" w:hAnsi="Times New Roman"/>
          <w:color w:val="000000"/>
        </w:rPr>
      </w:pPr>
    </w:p>
    <w:p w:rsidR="00013A3C" w:rsidRDefault="00013A3C" w:rsidP="00013A3C">
      <w:pPr>
        <w:rPr>
          <w:rFonts w:ascii="Times New Roman" w:hAnsi="Times New Roman"/>
          <w:sz w:val="28"/>
          <w:szCs w:val="28"/>
        </w:rPr>
      </w:pPr>
      <w:r>
        <w:rPr>
          <w:rFonts w:ascii="Times New Roman" w:hAnsi="Times New Roman"/>
          <w:sz w:val="28"/>
          <w:szCs w:val="28"/>
        </w:rPr>
        <w:t>OBNOVA</w:t>
      </w:r>
    </w:p>
    <w:p w:rsidR="00013A3C" w:rsidRPr="00013A3C" w:rsidRDefault="00013A3C" w:rsidP="00013A3C">
      <w:pPr>
        <w:jc w:val="both"/>
        <w:rPr>
          <w:rFonts w:ascii="Times New Roman" w:eastAsia="Times New Roman" w:hAnsi="Times New Roman"/>
          <w:sz w:val="24"/>
          <w:szCs w:val="24"/>
          <w:lang w:eastAsia="ar-SA"/>
        </w:rPr>
      </w:pPr>
      <w:r>
        <w:rPr>
          <w:rFonts w:eastAsia="Times New Roman"/>
          <w:sz w:val="24"/>
          <w:szCs w:val="24"/>
          <w:lang w:eastAsia="ar-SA"/>
        </w:rPr>
        <w:t>T</w:t>
      </w:r>
      <w:r w:rsidRPr="00013A3C">
        <w:rPr>
          <w:rFonts w:ascii="Times New Roman" w:eastAsia="Times New Roman" w:hAnsi="Times New Roman"/>
          <w:sz w:val="24"/>
          <w:szCs w:val="24"/>
          <w:lang w:eastAsia="ar-SA"/>
        </w:rPr>
        <w:t>antadruj je bil "vaški norček" ali, kot so ga imenovali domačini, "božji otrok". Želel si je umreti, ker mu je mati rekla, da bo srečen šele tedaj, ko bo umrl. Te materine besede je otrok sprejel za svoj življenjski cilj. Medtem ko je Tantadruj odraščal, je zbiral zvonce za mučenike. Z njimi je zvonil od sejma do sejma in vsak mimoidoči ga je ogovoril. Z njegovimi zvonci je Najdeni Peregrin, vaški umetnik in lepotec, zaigral pretresljivo melodijo, ki so jo vaščani poslušali z zbrano onemelostjo. Zaljubljen je v Jelčico, hromo deklico, katera mu je spesnila najljubšo pesmico.</w:t>
      </w:r>
    </w:p>
    <w:p w:rsidR="00013A3C" w:rsidRPr="00013A3C" w:rsidRDefault="00013A3C" w:rsidP="00013A3C">
      <w:pPr>
        <w:jc w:val="both"/>
        <w:rPr>
          <w:rFonts w:ascii="Times New Roman" w:eastAsia="Times New Roman" w:hAnsi="Times New Roman"/>
          <w:color w:val="000000"/>
          <w:sz w:val="24"/>
          <w:szCs w:val="24"/>
          <w:lang w:eastAsia="ar-SA"/>
        </w:rPr>
      </w:pPr>
      <w:r w:rsidRPr="00013A3C">
        <w:rPr>
          <w:rFonts w:ascii="Times New Roman" w:eastAsia="Times New Roman" w:hAnsi="Times New Roman"/>
          <w:color w:val="000000"/>
          <w:sz w:val="24"/>
          <w:szCs w:val="24"/>
          <w:lang w:eastAsia="ar-SA"/>
        </w:rPr>
        <w:t>Tantadruj gre na sejem, ki je bil na Mostu na Soči. Šel je zato, ker je moral kupiti tri kravje zvonce, da jih bo imel 40 za mučenike. Tam se mu pridružijo trije posebneži: Luka, Matic Hotejec  in Furlan. Tantadruj bi zelo rad umrl, ker mu je rekla mati, da bo šele takrat srečen,. Odšel je k župniku in ga je vprašal, če bi umrl, če ga bi pičil modras. Župnik je rekel, da bi se le zastrupil, ne pa umrl. Rekel  mu je še, ko bo prišla njegova ura bo on umrl. Tantadruj je ves žalosten  odšel od župnika, Nato je vprašal Luka kaj pomenijo župnikove besede. Skupaj sta ugotovila, da ure tako ali tako nikoli ni imel, trpel je tudi že mogoče  ali pa tudi ne, to nista mogla ugotoviti, manjkala je še samo jama. Med potjo, ko so šli spat k Hotejcu, so odšli na pokopališče in tam našli jamo. Ugotovili so, da je ta jama za Tantadruja. Tantadruj je bil ves srečen, da bo sedaj lahko umrl. Odšel je v jamo in se vanjo ulegel. Matic je odšel zvonit, Luka in Furlan pa sta metala zemljo v jamo. K sreči so ljudje slišali zvonenje in se hitro zbrali ker, so mislili, da gori. Našli so jih in potem jih je župnik poslal vsakega na svojo stran.</w:t>
      </w:r>
    </w:p>
    <w:p w:rsidR="00013A3C" w:rsidRPr="00013A3C" w:rsidRDefault="00013A3C" w:rsidP="00013A3C">
      <w:pPr>
        <w:rPr>
          <w:rFonts w:ascii="Times New Roman" w:hAnsi="Times New Roman"/>
          <w:sz w:val="28"/>
          <w:szCs w:val="28"/>
        </w:rPr>
      </w:pPr>
      <w:r w:rsidRPr="00013A3C">
        <w:rPr>
          <w:rFonts w:ascii="Times New Roman" w:eastAsia="Times New Roman" w:hAnsi="Times New Roman"/>
          <w:position w:val="6"/>
          <w:sz w:val="24"/>
          <w:szCs w:val="24"/>
          <w:lang w:eastAsia="ar-SA"/>
        </w:rPr>
        <w:t>Pisatelj nam zgodbo pripoveduje v zimski, vetrovni noči, ko se vrača iz Pirana.Sama zgodba pa se je odvijala v zimskem času, ko so še živeli hlapci, dekle, mašetarji,…</w:t>
      </w:r>
      <w:r w:rsidRPr="00013A3C">
        <w:rPr>
          <w:rFonts w:ascii="Times New Roman" w:eastAsia="Times New Roman" w:hAnsi="Times New Roman"/>
          <w:color w:val="000000"/>
          <w:position w:val="6"/>
          <w:sz w:val="24"/>
          <w:szCs w:val="24"/>
          <w:lang w:eastAsia="ar-SA"/>
        </w:rPr>
        <w:t xml:space="preserve">Novela Tantadruj opisuje kako, Tantadruj in njegova norčevalska druščina, ki jo predstavljajo še Luka, Matic in Furlan. Zgodba je nekaj posebnega že zaradi tega, ker so glavni junaki čisto drugačni ljudje. Skozi vso </w:t>
      </w:r>
      <w:r w:rsidRPr="00013A3C">
        <w:rPr>
          <w:rFonts w:ascii="Times New Roman" w:eastAsia="Times New Roman" w:hAnsi="Times New Roman"/>
          <w:color w:val="000000"/>
          <w:position w:val="6"/>
          <w:sz w:val="24"/>
          <w:szCs w:val="24"/>
          <w:lang w:eastAsia="ar-SA"/>
        </w:rPr>
        <w:lastRenderedPageBreak/>
        <w:t>delo se prepleta Tantadrujeva želja po smrti.Ob prebiranju zgodbe  se človek večkrat vprašal, kje je meja med normalnimi ljudmi in norčki. Ko so normalni ljudje v gostilni popivali in bi se skoraj sporekli in stepli, ampak norčki so mirno zapustili  vaško gostilno in se odpravili spat. Verjetno bi tudi mirno prišli k Hotejcu, kjer naj bi spali, če med potjo ne bi začeli razpravljati o misli, ki jo je tisti dan izrekel župnik Tantadruju. Povedal mu je, da bo umrl, ko mu bo prišla njegova ura in da moramo vsi trpeti preden pridemo do jame. Ta del se mi zdi nekako grozen, saj so odšli na pokopališče in našli sveže izkopan grob. Tu je Tantadruj našel svoj počitek imel je veliko srečo, da je Matic šel zvonit in, da so ljudje prišli gledat, kaj se je zgodilo.</w:t>
      </w:r>
      <w:r>
        <w:rPr>
          <w:rFonts w:ascii="Times New Roman" w:eastAsia="Times New Roman" w:hAnsi="Times New Roman"/>
          <w:color w:val="000000"/>
          <w:position w:val="6"/>
          <w:sz w:val="24"/>
          <w:szCs w:val="24"/>
          <w:lang w:eastAsia="ar-SA"/>
        </w:rPr>
        <w:t xml:space="preserve"> </w:t>
      </w:r>
      <w:r w:rsidRPr="00013A3C">
        <w:rPr>
          <w:rFonts w:ascii="Times New Roman" w:eastAsia="Times New Roman" w:hAnsi="Times New Roman"/>
          <w:color w:val="000000"/>
          <w:position w:val="6"/>
          <w:sz w:val="24"/>
          <w:szCs w:val="24"/>
          <w:lang w:eastAsia="ar-SA"/>
        </w:rPr>
        <w:t xml:space="preserve">Tantadruja bi lahko kar živega zakopala in konec novele se bi lahko končal zelo tragično. </w:t>
      </w:r>
      <w:r w:rsidRPr="00013A3C">
        <w:rPr>
          <w:rFonts w:ascii="Times New Roman" w:eastAsia="Times New Roman" w:hAnsi="Times New Roman"/>
          <w:position w:val="6"/>
          <w:sz w:val="24"/>
          <w:szCs w:val="24"/>
          <w:lang w:eastAsia="ar-SA"/>
        </w:rPr>
        <w:t>Pisatelj nam nazorno nakaže, kakšni smo. Vse skozi opisuje norčka, v resnici pa misli nas, ki se imamo za normalne. Na koncu ugotovimo, da smo ubogi mi, ki se držimo vseh standardov. Vprašamo se lahko, kaj je torej normalno?</w:t>
      </w:r>
      <w:r>
        <w:rPr>
          <w:rFonts w:ascii="Times New Roman" w:eastAsia="Times New Roman" w:hAnsi="Times New Roman"/>
          <w:position w:val="6"/>
          <w:sz w:val="24"/>
          <w:szCs w:val="24"/>
          <w:lang w:eastAsia="ar-SA"/>
        </w:rPr>
        <w:t xml:space="preserve"> </w:t>
      </w:r>
      <w:r w:rsidRPr="00013A3C">
        <w:rPr>
          <w:rFonts w:ascii="Times New Roman" w:eastAsia="Times New Roman" w:hAnsi="Times New Roman"/>
          <w:position w:val="6"/>
          <w:sz w:val="24"/>
          <w:szCs w:val="24"/>
          <w:lang w:eastAsia="ar-SA"/>
        </w:rPr>
        <w:t>Vprašamo se kdo postavlja norme kaj je normalno. Tisti ki se štejemo za normalne dostikrat, počnemo stvari, ki so veliko hujše od hotenja po lastni smrti. Prometnih nesreč, vojn, premišljenih in hladnih umorov, ne  delajo »norčki« ampak ljudje, ki se štejemo za normalne</w:t>
      </w:r>
    </w:p>
    <w:p w:rsidR="00013A3C" w:rsidRDefault="00013A3C" w:rsidP="00013A3C">
      <w:pPr>
        <w:rPr>
          <w:rFonts w:ascii="Times New Roman" w:hAnsi="Times New Roman"/>
          <w:sz w:val="28"/>
          <w:szCs w:val="28"/>
        </w:rPr>
      </w:pPr>
    </w:p>
    <w:p w:rsidR="00013A3C" w:rsidRDefault="00013A3C" w:rsidP="00013A3C">
      <w:pPr>
        <w:rPr>
          <w:rFonts w:ascii="Times New Roman" w:hAnsi="Times New Roman"/>
          <w:sz w:val="28"/>
          <w:szCs w:val="28"/>
        </w:rPr>
      </w:pPr>
      <w:r>
        <w:rPr>
          <w:rFonts w:ascii="Times New Roman" w:hAnsi="Times New Roman"/>
          <w:sz w:val="28"/>
          <w:szCs w:val="28"/>
        </w:rPr>
        <w:t xml:space="preserve">OZNAKA OSEB </w:t>
      </w:r>
    </w:p>
    <w:p w:rsidR="00013A3C" w:rsidRPr="00013A3C" w:rsidRDefault="00013A3C" w:rsidP="00013A3C">
      <w:pPr>
        <w:spacing w:line="288" w:lineRule="auto"/>
        <w:jc w:val="both"/>
        <w:rPr>
          <w:rFonts w:ascii="Times New Roman" w:hAnsi="Times New Roman"/>
          <w:sz w:val="24"/>
        </w:rPr>
      </w:pPr>
      <w:r w:rsidRPr="00013A3C">
        <w:rPr>
          <w:rFonts w:ascii="Times New Roman" w:hAnsi="Times New Roman"/>
          <w:b/>
          <w:sz w:val="24"/>
          <w:szCs w:val="24"/>
        </w:rPr>
        <w:t>Tantadruj:</w:t>
      </w:r>
      <w:r w:rsidRPr="00013A3C">
        <w:rPr>
          <w:rFonts w:ascii="Times New Roman" w:hAnsi="Times New Roman"/>
          <w:sz w:val="24"/>
        </w:rPr>
        <w:t xml:space="preserve"> Tantadruj glavni lik je poseben človek, kateri v vsakem svojem stavku uporabi besedo ''Tantadruj''. Fant zbira kravje zvonce in si jih obeša okrog telesa z vrvjo. Zbrati jih želi točno 40 za 40 mučenikov. Ima pa posebno željo po smrti kaj ti mu je mati nekoč rekla, da bo resnično srečen ko bo umrl.</w:t>
      </w:r>
    </w:p>
    <w:p w:rsidR="00013A3C" w:rsidRPr="00013A3C" w:rsidRDefault="00013A3C" w:rsidP="00013A3C">
      <w:pPr>
        <w:spacing w:line="288" w:lineRule="auto"/>
        <w:jc w:val="both"/>
        <w:rPr>
          <w:rFonts w:ascii="Times New Roman" w:hAnsi="Times New Roman"/>
          <w:sz w:val="24"/>
          <w:szCs w:val="24"/>
        </w:rPr>
      </w:pPr>
      <w:r w:rsidRPr="00013A3C">
        <w:rPr>
          <w:rFonts w:ascii="Times New Roman" w:hAnsi="Times New Roman"/>
          <w:b/>
          <w:sz w:val="24"/>
          <w:szCs w:val="24"/>
        </w:rPr>
        <w:t>Jelčica:</w:t>
      </w:r>
      <w:r w:rsidRPr="00013A3C">
        <w:rPr>
          <w:rFonts w:ascii="Times New Roman" w:hAnsi="Times New Roman"/>
          <w:sz w:val="24"/>
          <w:szCs w:val="24"/>
        </w:rPr>
        <w:t xml:space="preserve"> Tantadrujeva ljubezen. Je hroma, ter Tantadruju je napisala pesmico, kateri si Tantadruj velikokrat zapoje.</w:t>
      </w:r>
    </w:p>
    <w:p w:rsidR="00013A3C" w:rsidRPr="00013A3C" w:rsidRDefault="00013A3C" w:rsidP="00013A3C">
      <w:pPr>
        <w:spacing w:line="288" w:lineRule="auto"/>
        <w:jc w:val="both"/>
        <w:rPr>
          <w:rFonts w:ascii="Times New Roman" w:hAnsi="Times New Roman"/>
          <w:sz w:val="24"/>
          <w:szCs w:val="24"/>
        </w:rPr>
      </w:pPr>
      <w:r w:rsidRPr="00013A3C">
        <w:rPr>
          <w:rFonts w:ascii="Times New Roman" w:hAnsi="Times New Roman"/>
          <w:b/>
          <w:sz w:val="24"/>
          <w:szCs w:val="24"/>
        </w:rPr>
        <w:t>Božorno-boserna Luka:</w:t>
      </w:r>
      <w:r w:rsidRPr="00013A3C">
        <w:rPr>
          <w:rFonts w:ascii="Times New Roman" w:hAnsi="Times New Roman"/>
          <w:sz w:val="24"/>
          <w:szCs w:val="24"/>
        </w:rPr>
        <w:t xml:space="preserve"> Je star fizično nemogoč opravljati dela saj je po poklicu zidar in je pred mnogimi leti padel ter izgubil roko, obe nogi, katero je eno zamenjala lesena palica z podkvijo konja. Velikokrat v </w:t>
      </w:r>
      <w:r>
        <w:rPr>
          <w:rFonts w:ascii="Times New Roman" w:hAnsi="Times New Roman"/>
          <w:sz w:val="24"/>
          <w:szCs w:val="24"/>
        </w:rPr>
        <w:t>svojem stavku izreče besedi božo</w:t>
      </w:r>
      <w:r w:rsidRPr="00013A3C">
        <w:rPr>
          <w:rFonts w:ascii="Times New Roman" w:hAnsi="Times New Roman"/>
          <w:sz w:val="24"/>
          <w:szCs w:val="24"/>
        </w:rPr>
        <w:t>rno-boserna.</w:t>
      </w:r>
    </w:p>
    <w:p w:rsidR="00013A3C" w:rsidRPr="00013A3C" w:rsidRDefault="00013A3C" w:rsidP="00013A3C">
      <w:pPr>
        <w:spacing w:line="288" w:lineRule="auto"/>
        <w:jc w:val="both"/>
        <w:rPr>
          <w:rFonts w:ascii="Times New Roman" w:hAnsi="Times New Roman"/>
          <w:sz w:val="24"/>
          <w:szCs w:val="24"/>
        </w:rPr>
      </w:pPr>
      <w:r w:rsidRPr="00013A3C">
        <w:rPr>
          <w:rFonts w:ascii="Times New Roman" w:hAnsi="Times New Roman"/>
          <w:b/>
          <w:sz w:val="24"/>
          <w:szCs w:val="24"/>
        </w:rPr>
        <w:t>Ravna-palica Matic:</w:t>
      </w:r>
      <w:r w:rsidRPr="00013A3C">
        <w:rPr>
          <w:rFonts w:ascii="Times New Roman" w:hAnsi="Times New Roman"/>
          <w:sz w:val="24"/>
          <w:szCs w:val="24"/>
        </w:rPr>
        <w:t xml:space="preserve"> Celo življenje je usmeril v izrezanje</w:t>
      </w:r>
      <w:r w:rsidR="00EC3840">
        <w:rPr>
          <w:rFonts w:ascii="Times New Roman" w:hAnsi="Times New Roman"/>
          <w:sz w:val="24"/>
          <w:szCs w:val="24"/>
        </w:rPr>
        <w:t xml:space="preserve"> palice, katera bo na obeh konci</w:t>
      </w:r>
      <w:r w:rsidRPr="00013A3C">
        <w:rPr>
          <w:rFonts w:ascii="Times New Roman" w:hAnsi="Times New Roman"/>
          <w:sz w:val="24"/>
          <w:szCs w:val="24"/>
        </w:rPr>
        <w:t>h in vsepovsod enaka. Ne govori veliko, vendar zato velikokrat ponovi besedo oz. stavek katerega je nazadnje slišal.</w:t>
      </w:r>
    </w:p>
    <w:p w:rsidR="00013A3C" w:rsidRPr="00013A3C" w:rsidRDefault="00013A3C" w:rsidP="00013A3C">
      <w:pPr>
        <w:spacing w:line="288" w:lineRule="auto"/>
        <w:jc w:val="both"/>
        <w:rPr>
          <w:rFonts w:ascii="Times New Roman" w:hAnsi="Times New Roman"/>
          <w:sz w:val="24"/>
          <w:szCs w:val="24"/>
          <w:lang w:val="pt-BR"/>
        </w:rPr>
      </w:pPr>
      <w:r w:rsidRPr="00013A3C">
        <w:rPr>
          <w:rFonts w:ascii="Times New Roman" w:hAnsi="Times New Roman"/>
          <w:b/>
          <w:sz w:val="24"/>
          <w:szCs w:val="24"/>
        </w:rPr>
        <w:t xml:space="preserve">Furman-Rusepata: </w:t>
      </w:r>
      <w:r w:rsidRPr="00013A3C">
        <w:rPr>
          <w:rFonts w:ascii="Times New Roman" w:hAnsi="Times New Roman"/>
          <w:sz w:val="24"/>
          <w:szCs w:val="24"/>
        </w:rPr>
        <w:t>Značilno ga nič ne gane in le izreče: ''</w:t>
      </w:r>
      <w:r w:rsidRPr="00013A3C">
        <w:rPr>
          <w:rFonts w:ascii="Times New Roman" w:hAnsi="Times New Roman"/>
          <w:sz w:val="24"/>
          <w:szCs w:val="24"/>
          <w:lang w:val="pt-BR"/>
        </w:rPr>
        <w:t>Pha! Raus e patacis – repa in krompir!’’. To pa zato, ker je nekoč delav pri kmetu, pri katerem je dobival zajest le repo in krompir. Lepega dne se mu je vtrgalo in poklal vso živino. Od takrat naprej uporablja prej naveden stavek.</w:t>
      </w:r>
    </w:p>
    <w:p w:rsidR="00013A3C" w:rsidRPr="00013A3C" w:rsidRDefault="00013A3C" w:rsidP="00013A3C">
      <w:pPr>
        <w:rPr>
          <w:rFonts w:ascii="Times New Roman" w:hAnsi="Times New Roman"/>
          <w:sz w:val="28"/>
          <w:szCs w:val="28"/>
        </w:rPr>
      </w:pPr>
    </w:p>
    <w:sectPr w:rsidR="00013A3C" w:rsidRPr="00013A3C" w:rsidSect="007D53F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3A3C"/>
    <w:rsid w:val="00013A3C"/>
    <w:rsid w:val="001E20CD"/>
    <w:rsid w:val="002F4800"/>
    <w:rsid w:val="00333C83"/>
    <w:rsid w:val="003D0325"/>
    <w:rsid w:val="003D558C"/>
    <w:rsid w:val="004353B6"/>
    <w:rsid w:val="004B1433"/>
    <w:rsid w:val="004D27E3"/>
    <w:rsid w:val="006F4EF0"/>
    <w:rsid w:val="00732716"/>
    <w:rsid w:val="007A0A2D"/>
    <w:rsid w:val="007D16AF"/>
    <w:rsid w:val="007D53F5"/>
    <w:rsid w:val="00824B3F"/>
    <w:rsid w:val="0088534E"/>
    <w:rsid w:val="00892ECE"/>
    <w:rsid w:val="00942BE0"/>
    <w:rsid w:val="00A71D72"/>
    <w:rsid w:val="00A84BF9"/>
    <w:rsid w:val="00A941D6"/>
    <w:rsid w:val="00A94F91"/>
    <w:rsid w:val="00AC2748"/>
    <w:rsid w:val="00AE22C1"/>
    <w:rsid w:val="00AF1840"/>
    <w:rsid w:val="00B573EA"/>
    <w:rsid w:val="00B63646"/>
    <w:rsid w:val="00BB68C0"/>
    <w:rsid w:val="00BC56AF"/>
    <w:rsid w:val="00C070F6"/>
    <w:rsid w:val="00D72135"/>
    <w:rsid w:val="00E047DA"/>
    <w:rsid w:val="00E70C01"/>
    <w:rsid w:val="00EB7CE1"/>
    <w:rsid w:val="00EC3840"/>
    <w:rsid w:val="00EF154C"/>
    <w:rsid w:val="00F6555B"/>
    <w:rsid w:val="00F762B3"/>
    <w:rsid w:val="00FD6F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F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