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DF2" w:rsidRDefault="00553237">
      <w:bookmarkStart w:id="0" w:name="_GoBack"/>
      <w:bookmarkEnd w:id="0"/>
      <w:r>
        <w:t>Miško Kranjec: REŽONJA NA SVOJEM</w:t>
      </w:r>
    </w:p>
    <w:p w:rsidR="00885DF2" w:rsidRDefault="00885DF2">
      <w:pPr>
        <w:rPr>
          <w:rFonts w:ascii="SL Swiss" w:hAnsi="SL Swiss"/>
        </w:rPr>
      </w:pPr>
    </w:p>
    <w:p w:rsidR="00885DF2" w:rsidRDefault="00553237">
      <w:pPr>
        <w:rPr>
          <w:rFonts w:ascii="SL Swiss" w:hAnsi="SL Swiss"/>
        </w:rPr>
      </w:pPr>
      <w:r>
        <w:rPr>
          <w:rFonts w:ascii="SL Swiss" w:hAnsi="SL Swiss"/>
        </w:rPr>
        <w:t xml:space="preserve">Miško Kranjec se je rodil leta 1908 dninarju in sezonskemu delavcu v Veliki Polani pri Lendavi. V Ljubljani je obiskoval klasično gimnazijo in vpisal slavistiko, vendar je ni dokončal. Popolnoma se je posvetil književnosti, pa tudi novinarstvu. Sredi 30. let je v Lendavi urejal levičarski časopis Ljudska pravica. Med drugo svetovno vojno je organiziral OF v Prekmurju, nato pa prešel na partizansko ozemlje. Umrl je v Ljubljani l. 1983. </w:t>
      </w:r>
    </w:p>
    <w:p w:rsidR="00885DF2" w:rsidRDefault="00553237">
      <w:pPr>
        <w:rPr>
          <w:rFonts w:ascii="SL Swiss" w:hAnsi="SL Swiss"/>
        </w:rPr>
      </w:pPr>
      <w:r>
        <w:rPr>
          <w:rFonts w:ascii="SL Swiss" w:hAnsi="SL Swiss"/>
        </w:rPr>
        <w:t xml:space="preserve">Kranjčeva osebnost se je oblikovala v stiku z rodnim Prekmurjem in okoljem prekmurskega malega človeka. Napol proletarsko, napol kmečko poreklo mu je omogočilo razumeti življenjske probleme malega človeka, ki se bori za obstoj. Pomembna za njegovo mišljenje je postala socialistična miselnost. </w:t>
      </w:r>
    </w:p>
    <w:p w:rsidR="00885DF2" w:rsidRDefault="00553237">
      <w:pPr>
        <w:rPr>
          <w:rFonts w:ascii="SL Swiss" w:hAnsi="SL Swiss"/>
        </w:rPr>
      </w:pPr>
      <w:r>
        <w:rPr>
          <w:rFonts w:ascii="SL Swiss" w:hAnsi="SL Swiss"/>
        </w:rPr>
        <w:t xml:space="preserve">Kranjec sodi med najizrazitejše pisce socialnega realizma na Slovenskem. Kranjčevo ustvarjanje je bilo do druge svetovne vojne posvečeno predvsem pripovedništvu. V tridesetih letih so izšle povesti, romani in novele: Os življenja, Postor na soncu, Zalesje se prebuja, Kapitanovi, Povest o dobih ljudeh, Sreča na vasi in Tri novele. </w:t>
      </w:r>
    </w:p>
    <w:p w:rsidR="00885DF2" w:rsidRDefault="00553237">
      <w:pPr>
        <w:rPr>
          <w:rFonts w:ascii="SL Swiss" w:hAnsi="SL Swiss"/>
        </w:rPr>
      </w:pPr>
      <w:r>
        <w:rPr>
          <w:rFonts w:ascii="SL Swiss" w:hAnsi="SL Swiss"/>
        </w:rPr>
        <w:t>Socialni realizem je smer v slovenski književnosti, ki je prevladala po izteku ekspresionizma (1930-1941) in (1945-1950). Glavna značilnost je vrnitev h konkretni, vsakdanji družbeni stvarnosti, k "malemu človeku", kmetu, proletarcu. Idejna vsebina izhaja iz marksističnega pojmovanja človeka, zato v tem obdobju prevladuje kritika meščanske družbe in opisovanje smiselnosti človeškega trpljenja. Poudarjen je sicer boj za boljše življenje, vendar brez pretiranega iskanja heroičnih junakov.</w:t>
      </w:r>
    </w:p>
    <w:p w:rsidR="00885DF2" w:rsidRDefault="00885DF2">
      <w:pPr>
        <w:rPr>
          <w:rFonts w:ascii="SL Swiss" w:hAnsi="SL Swiss"/>
        </w:rPr>
      </w:pPr>
    </w:p>
    <w:p w:rsidR="00885DF2" w:rsidRDefault="00553237">
      <w:pPr>
        <w:rPr>
          <w:rFonts w:ascii="SL Swiss" w:hAnsi="SL Swiss"/>
          <w:b/>
        </w:rPr>
      </w:pPr>
      <w:r>
        <w:rPr>
          <w:rFonts w:ascii="SL Swiss" w:hAnsi="SL Swiss"/>
          <w:b/>
        </w:rPr>
        <w:t xml:space="preserve">Režonja na svojem </w:t>
      </w:r>
    </w:p>
    <w:p w:rsidR="00885DF2" w:rsidRDefault="00553237">
      <w:pPr>
        <w:rPr>
          <w:rFonts w:ascii="SL Swiss" w:hAnsi="SL Swiss"/>
        </w:rPr>
      </w:pPr>
      <w:r>
        <w:rPr>
          <w:rFonts w:ascii="SL Swiss" w:hAnsi="SL Swiss"/>
        </w:rPr>
        <w:t xml:space="preserve">Novela Režonja na svojem je bila objavljena v zbirki Tri novele (1935). Režonja je primer malega prekmurskega človeka; v prvi svetovni vojni je doživel razpad meščanske družbe, po vrnitvi iz vojske se je vživel v splošno željo po boljšem življenju. Bogatemu Židu je zvijačno odnesel skriti denar; s tem si je postavil dom in družini omogočil boljše življenje; vest ga ne vznemirja, ker se čuti malega človeka, prikrajšanega za srečo in zato upravičenega, da seže po njej. V skladu s to zavestjo umre. Novela je napisana stvarno, nazorno, tu in tam s humorjem; tudi v njej na koncu prevlada lirična resignacija, dogajanje se umakne meditaciji in razpoloženju. </w:t>
      </w:r>
    </w:p>
    <w:p w:rsidR="00885DF2" w:rsidRDefault="00885DF2">
      <w:pPr>
        <w:rPr>
          <w:rFonts w:ascii="SL Swiss" w:hAnsi="SL Swiss"/>
        </w:rPr>
      </w:pPr>
    </w:p>
    <w:p w:rsidR="00885DF2" w:rsidRDefault="00553237">
      <w:pPr>
        <w:rPr>
          <w:rFonts w:ascii="SL Swiss" w:hAnsi="SL Swiss"/>
          <w:b/>
        </w:rPr>
      </w:pPr>
      <w:r>
        <w:rPr>
          <w:rFonts w:ascii="SL Swiss" w:hAnsi="SL Swiss"/>
          <w:b/>
        </w:rPr>
        <w:t xml:space="preserve">Odlomek iz berila: </w:t>
      </w:r>
    </w:p>
    <w:p w:rsidR="00885DF2" w:rsidRDefault="00553237">
      <w:pPr>
        <w:rPr>
          <w:rFonts w:ascii="SL Swiss" w:hAnsi="SL Swiss"/>
        </w:rPr>
      </w:pPr>
      <w:r>
        <w:rPr>
          <w:rFonts w:ascii="SL Swiss" w:hAnsi="SL Swiss"/>
        </w:rPr>
        <w:t>Odlomek je z začetka novele Režonja na svojem. Pripoveduje o tem, kako je Režonja končno prišel do lastne zemlje. Prišla je nova država in s tem tudi delitev grofovske zemlje. Režonja se je na vso moč potegoval za zemljo. Dodeljenih mu je bilo šest oralov zemlje, na vsakega družinskega člana po en oral. Režonja je bil prepričan, da bo dobil zemljo tudi za še nerojenega otroka, vendar to ni bilo mogoče. Na pogovoru ga je gospoda vprašala tudi po živini, vendar je imel samo eno kravico in teličko. Gospoda je bila prepričana, da s teličko ne bo mogel orati zemlje. Povprašali so ga tudi po plugu, vozu in brani; odgovoril jim je, da tega nima, ker pač nima zemlje. Po končanem pogovoru se je Režonja vrnil domov s smehljajem na ustih. Ves srečen je ženi povedal, da so dobili šest oralov zemlje. Greta je bila prijetno presenečena. Prišla je jesen in s tem delo na njivi; ker telička še ni dorasla, je Režonja pri sosedih poprosil za kravo, plug, voz in brano. Vso družino je spravil na voz in jo peljal na njivo. Nihče ni smel iti peš, saj je bil za Režonjo velik dogodek, da gre delat za sebe na svojo njivo.</w:t>
      </w:r>
    </w:p>
    <w:p w:rsidR="00885DF2" w:rsidRDefault="00885DF2">
      <w:pPr>
        <w:rPr>
          <w:rFonts w:ascii="SL Swiss" w:hAnsi="SL Swiss"/>
        </w:rPr>
      </w:pPr>
    </w:p>
    <w:p w:rsidR="00885DF2" w:rsidRDefault="00885DF2">
      <w:pPr>
        <w:rPr>
          <w:rFonts w:ascii="SL Swiss" w:hAnsi="SL Swiss"/>
        </w:rPr>
      </w:pPr>
    </w:p>
    <w:sectPr w:rsidR="00885DF2">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Swiss">
    <w:altName w:val="Times New Roman"/>
    <w:charset w:val="00"/>
    <w:family w:val="auto"/>
    <w:pitch w:val="variable"/>
    <w:sig w:usb0="00000003" w:usb1="00000000" w:usb2="00000000" w:usb3="00000000" w:csb0="00000001" w:csb1="00000000"/>
  </w:font>
  <w:font w:name="Lucida Casual">
    <w:altName w:val="Calibri"/>
    <w:charset w:val="EE"/>
    <w:family w:val="script"/>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center"/>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3237"/>
    <w:rsid w:val="00553237"/>
    <w:rsid w:val="00686487"/>
    <w:rsid w:val="00885D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1"/>
      </w:numPr>
      <w:spacing w:before="240"/>
      <w:jc w:val="center"/>
      <w:outlineLvl w:val="0"/>
    </w:pPr>
    <w:rPr>
      <w:rFonts w:ascii="SL Swiss" w:hAnsi="SL Swiss"/>
      <w:b/>
      <w:shadow/>
      <w:kern w:val="1"/>
      <w:sz w:val="36"/>
    </w:rPr>
  </w:style>
  <w:style w:type="paragraph" w:styleId="Heading2">
    <w:name w:val="heading 2"/>
    <w:basedOn w:val="Normal"/>
    <w:next w:val="Normal"/>
    <w:qFormat/>
    <w:pPr>
      <w:keepNext/>
      <w:numPr>
        <w:ilvl w:val="1"/>
        <w:numId w:val="1"/>
      </w:numPr>
      <w:jc w:val="both"/>
      <w:outlineLvl w:val="1"/>
    </w:pPr>
    <w:rPr>
      <w:rFonts w:ascii="Lucida Casual" w:hAnsi="Lucida Casual"/>
      <w:b/>
      <w:sz w:val="28"/>
    </w:rPr>
  </w:style>
  <w:style w:type="paragraph" w:styleId="Heading3">
    <w:name w:val="heading 3"/>
    <w:basedOn w:val="Normal"/>
    <w:next w:val="Normal"/>
    <w:qFormat/>
    <w:pPr>
      <w:keepNext/>
      <w:numPr>
        <w:ilvl w:val="2"/>
        <w:numId w:val="1"/>
      </w:numPr>
      <w:jc w:val="both"/>
      <w:outlineLvl w:val="2"/>
    </w:pPr>
    <w:rPr>
      <w:rFonts w:ascii="Lucida Casual" w:hAnsi="Lucida Casual"/>
      <w:b/>
      <w:sz w:val="24"/>
    </w:rPr>
  </w:style>
  <w:style w:type="paragraph" w:styleId="Heading4">
    <w:name w:val="heading 4"/>
    <w:basedOn w:val="Normal"/>
    <w:next w:val="Normal"/>
    <w:qFormat/>
    <w:pPr>
      <w:keepNext/>
      <w:numPr>
        <w:ilvl w:val="3"/>
        <w:numId w:val="1"/>
      </w:numPr>
      <w:spacing w:before="240" w:after="60"/>
      <w:jc w:val="both"/>
      <w:outlineLvl w:val="3"/>
    </w:pPr>
    <w:rPr>
      <w:rFonts w:ascii="Arial" w:hAnsi="Arial"/>
      <w:b/>
      <w:sz w:val="24"/>
    </w:rPr>
  </w:style>
  <w:style w:type="paragraph" w:styleId="Heading5">
    <w:name w:val="heading 5"/>
    <w:basedOn w:val="Normal"/>
    <w:next w:val="Normal"/>
    <w:qFormat/>
    <w:pPr>
      <w:numPr>
        <w:ilvl w:val="4"/>
        <w:numId w:val="1"/>
      </w:numPr>
      <w:spacing w:before="240" w:after="60"/>
      <w:jc w:val="both"/>
      <w:outlineLvl w:val="4"/>
    </w:pPr>
    <w:rPr>
      <w:sz w:val="22"/>
    </w:rPr>
  </w:style>
  <w:style w:type="paragraph" w:styleId="Heading6">
    <w:name w:val="heading 6"/>
    <w:basedOn w:val="Normal"/>
    <w:next w:val="Normal"/>
    <w:qFormat/>
    <w:pPr>
      <w:numPr>
        <w:ilvl w:val="5"/>
        <w:numId w:val="1"/>
      </w:numPr>
      <w:spacing w:before="240" w:after="60"/>
      <w:jc w:val="both"/>
      <w:outlineLvl w:val="5"/>
    </w:pPr>
    <w:rPr>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