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30309" w14:textId="77777777" w:rsidR="00C27DC0" w:rsidRPr="001664E7" w:rsidRDefault="008062E1" w:rsidP="008062E1">
      <w:pPr>
        <w:rPr>
          <w:rFonts w:ascii="Apple Chancery" w:hAnsi="Apple Chancery" w:cs="Apple Chancery"/>
          <w:color w:val="262626"/>
        </w:rPr>
      </w:pPr>
      <w:bookmarkStart w:id="0" w:name="_GoBack"/>
      <w:bookmarkEnd w:id="0"/>
      <w:r w:rsidRPr="001664E7">
        <w:rPr>
          <w:rFonts w:ascii="Apple Chancery" w:hAnsi="Apple Chancery" w:cs="Apple Chancery"/>
          <w:color w:val="262626"/>
        </w:rPr>
        <w:t>France Prešeren</w:t>
      </w:r>
    </w:p>
    <w:p w14:paraId="005824A6" w14:textId="77777777" w:rsidR="008062E1" w:rsidRPr="001664E7" w:rsidRDefault="007F2003" w:rsidP="008062E1">
      <w:pPr>
        <w:jc w:val="center"/>
        <w:rPr>
          <w:color w:val="262626"/>
          <w:u w:val="wave"/>
        </w:rPr>
      </w:pPr>
      <w:r>
        <w:rPr>
          <w:noProof/>
        </w:rPr>
        <w:pict w14:anchorId="58ACB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0;margin-top:8pt;width:61.55pt;height:90.85pt;z-index:-251659264;visibility:visible">
            <v:imagedata r:id="rId5" o:title=""/>
          </v:shape>
        </w:pict>
      </w:r>
      <w:r w:rsidR="008062E1" w:rsidRPr="001664E7">
        <w:rPr>
          <w:color w:val="262626"/>
          <w:u w:val="wave"/>
        </w:rPr>
        <w:t>KRST PRI SAVICI</w:t>
      </w:r>
    </w:p>
    <w:p w14:paraId="5082A682" w14:textId="77777777" w:rsidR="00AA105F" w:rsidRPr="001664E7" w:rsidRDefault="007F2003" w:rsidP="008062E1">
      <w:pPr>
        <w:jc w:val="center"/>
        <w:rPr>
          <w:color w:val="262626"/>
          <w:u w:val="wave"/>
        </w:rPr>
      </w:pPr>
      <w:r>
        <w:rPr>
          <w:noProof/>
        </w:rPr>
        <w:pict w14:anchorId="752CEA2B">
          <v:shape id="Picture 3" o:spid="_x0000_s1026" type="#_x0000_t75" style="position:absolute;left:0;text-align:left;margin-left:333pt;margin-top:2.95pt;width:66.2pt;height:66.2pt;z-index:-251658240;visibility:visible">
            <v:imagedata r:id="rId6" o:title=""/>
          </v:shape>
        </w:pict>
      </w:r>
    </w:p>
    <w:p w14:paraId="3F3A9787" w14:textId="77777777" w:rsidR="00AA105F" w:rsidRPr="001664E7" w:rsidRDefault="00AA105F" w:rsidP="008062E1">
      <w:pPr>
        <w:jc w:val="center"/>
        <w:rPr>
          <w:i/>
          <w:color w:val="262626"/>
          <w:sz w:val="22"/>
          <w:szCs w:val="22"/>
        </w:rPr>
      </w:pPr>
      <w:r w:rsidRPr="001664E7">
        <w:rPr>
          <w:i/>
          <w:color w:val="262626"/>
          <w:sz w:val="22"/>
          <w:szCs w:val="22"/>
        </w:rPr>
        <w:t xml:space="preserve">Sem dolgo upal in se bal, </w:t>
      </w:r>
    </w:p>
    <w:p w14:paraId="45D3F726" w14:textId="77777777" w:rsidR="00AA105F" w:rsidRPr="001664E7" w:rsidRDefault="00AA105F" w:rsidP="008062E1">
      <w:pPr>
        <w:jc w:val="center"/>
        <w:rPr>
          <w:i/>
          <w:color w:val="262626"/>
          <w:sz w:val="22"/>
          <w:szCs w:val="22"/>
        </w:rPr>
      </w:pPr>
      <w:r w:rsidRPr="001664E7">
        <w:rPr>
          <w:i/>
          <w:color w:val="262626"/>
          <w:sz w:val="22"/>
          <w:szCs w:val="22"/>
        </w:rPr>
        <w:t>slovo sem upu, strahu dal;</w:t>
      </w:r>
      <w:r w:rsidR="00C90247" w:rsidRPr="001664E7">
        <w:rPr>
          <w:rFonts w:ascii="Helvetica" w:hAnsi="Helvetica" w:cs="Helvetica"/>
          <w:color w:val="262626"/>
          <w:lang w:val="en-US"/>
        </w:rPr>
        <w:t xml:space="preserve"> </w:t>
      </w:r>
    </w:p>
    <w:p w14:paraId="6FBD563A" w14:textId="77777777" w:rsidR="00AA105F" w:rsidRPr="001664E7" w:rsidRDefault="00AA105F" w:rsidP="008062E1">
      <w:pPr>
        <w:jc w:val="center"/>
        <w:rPr>
          <w:i/>
          <w:color w:val="262626"/>
          <w:sz w:val="22"/>
          <w:szCs w:val="22"/>
        </w:rPr>
      </w:pPr>
      <w:r w:rsidRPr="001664E7">
        <w:rPr>
          <w:i/>
          <w:color w:val="262626"/>
          <w:sz w:val="22"/>
          <w:szCs w:val="22"/>
        </w:rPr>
        <w:t>srce je prazno, srečno ni,</w:t>
      </w:r>
    </w:p>
    <w:p w14:paraId="4DA1DEB7" w14:textId="77777777" w:rsidR="00AA105F" w:rsidRPr="001664E7" w:rsidRDefault="00AA105F" w:rsidP="008062E1">
      <w:pPr>
        <w:jc w:val="center"/>
        <w:rPr>
          <w:i/>
          <w:color w:val="262626"/>
          <w:sz w:val="22"/>
          <w:szCs w:val="22"/>
        </w:rPr>
      </w:pPr>
      <w:r w:rsidRPr="001664E7">
        <w:rPr>
          <w:i/>
          <w:color w:val="262626"/>
          <w:sz w:val="22"/>
          <w:szCs w:val="22"/>
        </w:rPr>
        <w:t>nazaj si up in strah želi.</w:t>
      </w:r>
    </w:p>
    <w:p w14:paraId="55E9DED5" w14:textId="77777777" w:rsidR="00AA105F" w:rsidRPr="001664E7" w:rsidRDefault="00AA105F" w:rsidP="00AA105F">
      <w:pPr>
        <w:ind w:left="2880" w:firstLine="720"/>
        <w:jc w:val="center"/>
        <w:rPr>
          <w:i/>
          <w:color w:val="262626"/>
          <w:sz w:val="22"/>
          <w:szCs w:val="22"/>
        </w:rPr>
      </w:pPr>
      <w:r w:rsidRPr="001664E7">
        <w:rPr>
          <w:i/>
          <w:color w:val="262626"/>
          <w:sz w:val="22"/>
          <w:szCs w:val="22"/>
        </w:rPr>
        <w:t>-France Prešeren</w:t>
      </w:r>
    </w:p>
    <w:p w14:paraId="08166EBE" w14:textId="77777777" w:rsidR="008062E1" w:rsidRPr="001664E7" w:rsidRDefault="008062E1" w:rsidP="008062E1">
      <w:pPr>
        <w:jc w:val="center"/>
        <w:rPr>
          <w:color w:val="262626"/>
          <w:u w:val="wave"/>
        </w:rPr>
      </w:pPr>
    </w:p>
    <w:p w14:paraId="5FA32EF0" w14:textId="77777777" w:rsidR="00857F59" w:rsidRPr="001664E7" w:rsidRDefault="00857F59" w:rsidP="001173B9">
      <w:pPr>
        <w:pStyle w:val="ListParagraph"/>
        <w:ind w:firstLine="720"/>
        <w:rPr>
          <w:rFonts w:ascii="Adobe Caslon Pro" w:hAnsi="Adobe Caslon Pro"/>
          <w:i/>
          <w:color w:val="262626"/>
          <w:sz w:val="20"/>
          <w:szCs w:val="20"/>
        </w:rPr>
      </w:pPr>
      <w:r w:rsidRPr="001664E7">
        <w:rPr>
          <w:rFonts w:ascii="Adobe Caslon Pro" w:hAnsi="Adobe Caslon Pro"/>
          <w:i/>
          <w:color w:val="262626"/>
          <w:sz w:val="20"/>
          <w:szCs w:val="20"/>
        </w:rPr>
        <w:t>V Savi je preminil Prešernov najboljši prijatelj Matija Čop in najlepša Julija Prešernu ni vračala ljubezni. Prešeren je v svoji veliki žalosti del Krsta pri Savici posvetil obema ...</w:t>
      </w:r>
    </w:p>
    <w:p w14:paraId="124C84B5" w14:textId="77777777" w:rsidR="008062E1" w:rsidRPr="001664E7" w:rsidRDefault="001173B9" w:rsidP="001173B9">
      <w:pPr>
        <w:pStyle w:val="ListParagraph"/>
        <w:ind w:firstLine="720"/>
        <w:rPr>
          <w:rFonts w:ascii="Adobe Caslon Pro" w:hAnsi="Adobe Caslon Pro" w:cs="Helvetica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Prešernovo najdaljše 'd</w:t>
      </w:r>
      <w:r w:rsidR="00F06921" w:rsidRPr="001664E7">
        <w:rPr>
          <w:rFonts w:ascii="Adobe Caslon Pro" w:hAnsi="Adobe Caslon Pro"/>
          <w:color w:val="262626"/>
          <w:sz w:val="20"/>
          <w:szCs w:val="20"/>
        </w:rPr>
        <w:t>elo</w:t>
      </w:r>
      <w:r w:rsidRPr="001664E7">
        <w:rPr>
          <w:rFonts w:ascii="Adobe Caslon Pro" w:hAnsi="Adobe Caslon Pro"/>
          <w:color w:val="262626"/>
          <w:sz w:val="20"/>
          <w:szCs w:val="20"/>
        </w:rPr>
        <w:t>' Krst pri Savici</w:t>
      </w:r>
      <w:r w:rsidR="00F06921" w:rsidRPr="001664E7">
        <w:rPr>
          <w:rFonts w:ascii="Adobe Caslon Pro" w:hAnsi="Adobe Caslon Pro"/>
          <w:color w:val="262626"/>
          <w:sz w:val="20"/>
          <w:szCs w:val="20"/>
        </w:rPr>
        <w:t xml:space="preserve"> sodi v liriko. </w:t>
      </w:r>
      <w:r w:rsidR="00F06921" w:rsidRPr="001664E7">
        <w:rPr>
          <w:rFonts w:ascii="Adobe Caslon Pro" w:hAnsi="Adobe Caslon Pro" w:cs="Helvetica"/>
          <w:bCs/>
          <w:color w:val="262626"/>
          <w:sz w:val="20"/>
          <w:szCs w:val="20"/>
        </w:rPr>
        <w:t>Lirika</w:t>
      </w:r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 (</w:t>
      </w:r>
      <w:hyperlink r:id="rId7" w:history="1">
        <w:r w:rsidR="00F06921" w:rsidRPr="001664E7">
          <w:rPr>
            <w:rFonts w:ascii="Adobe Caslon Pro" w:hAnsi="Adobe Caslon Pro" w:cs="Helvetica"/>
            <w:color w:val="262626"/>
            <w:sz w:val="20"/>
            <w:szCs w:val="20"/>
          </w:rPr>
          <w:t>pesništvo</w:t>
        </w:r>
      </w:hyperlink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) je velika skupina </w:t>
      </w:r>
      <w:hyperlink r:id="rId8" w:history="1">
        <w:r w:rsidR="00F06921" w:rsidRPr="001664E7">
          <w:rPr>
            <w:rFonts w:ascii="Adobe Caslon Pro" w:hAnsi="Adobe Caslon Pro" w:cs="Helvetica"/>
            <w:color w:val="262626"/>
            <w:sz w:val="20"/>
            <w:szCs w:val="20"/>
          </w:rPr>
          <w:t>besedil</w:t>
        </w:r>
      </w:hyperlink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, v kateri so besedila pisana v posebni obliki, v </w:t>
      </w:r>
      <w:hyperlink r:id="rId9" w:history="1">
        <w:r w:rsidR="00F06921" w:rsidRPr="001664E7">
          <w:rPr>
            <w:rFonts w:ascii="Adobe Caslon Pro" w:hAnsi="Adobe Caslon Pro" w:cs="Helvetica"/>
            <w:color w:val="262626"/>
            <w:sz w:val="20"/>
            <w:szCs w:val="20"/>
          </w:rPr>
          <w:t>verzih</w:t>
        </w:r>
      </w:hyperlink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 oz. posebnih ritmičnih enotah. Tisti, ki se izpoveduje je t. i. pesniški ali </w:t>
      </w:r>
      <w:hyperlink r:id="rId10" w:history="1">
        <w:r w:rsidR="00F06921" w:rsidRPr="001664E7">
          <w:rPr>
            <w:rFonts w:ascii="Adobe Caslon Pro" w:hAnsi="Adobe Caslon Pro" w:cs="Helvetica"/>
            <w:color w:val="262626"/>
            <w:sz w:val="20"/>
            <w:szCs w:val="20"/>
          </w:rPr>
          <w:t>lirski subjekt</w:t>
        </w:r>
      </w:hyperlink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. Po navadi je to </w:t>
      </w:r>
      <w:hyperlink r:id="rId11" w:history="1">
        <w:r w:rsidR="00F06921" w:rsidRPr="001664E7">
          <w:rPr>
            <w:rFonts w:ascii="Adobe Caslon Pro" w:hAnsi="Adobe Caslon Pro" w:cs="Helvetica"/>
            <w:color w:val="262626"/>
            <w:sz w:val="20"/>
            <w:szCs w:val="20"/>
          </w:rPr>
          <w:t>pesnik</w:t>
        </w:r>
      </w:hyperlink>
      <w:r w:rsidR="00F06921" w:rsidRPr="001664E7">
        <w:rPr>
          <w:rFonts w:ascii="Adobe Caslon Pro" w:hAnsi="Adobe Caslon Pro" w:cs="Helvetica"/>
          <w:color w:val="262626"/>
          <w:sz w:val="20"/>
          <w:szCs w:val="20"/>
        </w:rPr>
        <w:t xml:space="preserve"> sam.</w:t>
      </w:r>
    </w:p>
    <w:p w14:paraId="1C8BCD3A" w14:textId="77777777" w:rsidR="00F06921" w:rsidRPr="001664E7" w:rsidRDefault="00F06921" w:rsidP="001173B9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V Posvetilu Matiji Čopu je nakazano, da je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/bo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pesnitev namenjena n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jegovemu najboljšemu prijatelju, ki je umrl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6. junija 1835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 xml:space="preserve"> v tragični nesreči. V Uvodu je opisan položaj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poganskih Slovanov. Ti so se zatekli v trdnjavo blizu Bohinjskega jezera z namenom, da se bodo pokristjanje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valcem uprli. V tem delu je tudi Črtomirov mogočni nagovor, ko pristaše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ohrabri, da napadejo Valjhunovo vojsko. A v tem sp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opadu umrejo vsi uporniki (preživi le Črtomir)</w:t>
      </w:r>
      <w:r w:rsidRPr="001664E7">
        <w:rPr>
          <w:rFonts w:ascii="Adobe Caslon Pro" w:hAnsi="Adobe Caslon Pro"/>
          <w:color w:val="262626"/>
          <w:sz w:val="20"/>
          <w:szCs w:val="20"/>
        </w:rPr>
        <w:t>. V Krstu p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a nam pesnik izpove svojo boleč</w:t>
      </w:r>
      <w:r w:rsidRPr="001664E7">
        <w:rPr>
          <w:rFonts w:ascii="Adobe Caslon Pro" w:hAnsi="Adobe Caslon Pro"/>
          <w:color w:val="262626"/>
          <w:sz w:val="20"/>
          <w:szCs w:val="20"/>
        </w:rPr>
        <w:t>ino ob izgubi prijatelja in ne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uslišani ljubezni do Primč</w:t>
      </w:r>
      <w:r w:rsidRPr="001664E7">
        <w:rPr>
          <w:rFonts w:ascii="Adobe Caslon Pro" w:hAnsi="Adobe Caslon Pro"/>
          <w:color w:val="262626"/>
          <w:sz w:val="20"/>
          <w:szCs w:val="20"/>
        </w:rPr>
        <w:t>eve Julije. Prikaže nam duševno stanje pora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ženega poganskega vojskovodje Č</w:t>
      </w:r>
      <w:r w:rsidRPr="001664E7">
        <w:rPr>
          <w:rFonts w:ascii="Adobe Caslon Pro" w:hAnsi="Adobe Caslon Pro"/>
          <w:color w:val="262626"/>
          <w:sz w:val="20"/>
          <w:szCs w:val="20"/>
        </w:rPr>
        <w:t>rtomira in njegovo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 xml:space="preserve"> spreobrnitev. Odpove se namreč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svojim velikim življenjskim nač</w:t>
      </w:r>
      <w:r w:rsidRPr="001664E7">
        <w:rPr>
          <w:rFonts w:ascii="Adobe Caslon Pro" w:hAnsi="Adobe Caslon Pro"/>
          <w:color w:val="262626"/>
          <w:sz w:val="20"/>
          <w:szCs w:val="20"/>
        </w:rPr>
        <w:t>rtom, ljubezni do izjemno lepe deklice Bogomile, veri staršev in postan</w:t>
      </w:r>
      <w:r w:rsidR="00A2305B" w:rsidRPr="001664E7">
        <w:rPr>
          <w:rFonts w:ascii="Adobe Caslon Pro" w:hAnsi="Adobe Caslon Pro"/>
          <w:color w:val="262626"/>
          <w:sz w:val="20"/>
          <w:szCs w:val="20"/>
        </w:rPr>
        <w:t>e duhovnik. Bogomila je namreč Č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rtomiru povedala, da se je v žalosti in nevede, kaj se dogaja z njim, preobrnila v krščansko vero. </w:t>
      </w:r>
    </w:p>
    <w:p w14:paraId="3A4CE9C3" w14:textId="77777777" w:rsidR="001173B9" w:rsidRPr="001664E7" w:rsidRDefault="001173B9" w:rsidP="001173B9">
      <w:pPr>
        <w:pStyle w:val="ListParagraph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ab/>
        <w:t>Črtomir je zaveden pogan, svobodoljuben, neustrašen, na smrt pripravljen voditelj in bojevnik. Je pogumen in se bojuje za vero, v katero so verjeli že njegovi starši oz. predniki. Verjame v svobodo in je zanjo pripravljen tudi umreti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: &gt;&gt;...neproste dni živet nočem enake...&lt;&lt;</w:t>
      </w:r>
      <w:r w:rsidRPr="001664E7">
        <w:rPr>
          <w:rFonts w:ascii="Adobe Caslon Pro" w:hAnsi="Adobe Caslon Pro"/>
          <w:color w:val="262626"/>
          <w:sz w:val="20"/>
          <w:szCs w:val="20"/>
        </w:rPr>
        <w:t>. Je silno zaljubljen v Bogomilo, zaradi katere se mu temeljito spremeni življenje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:&gt;&gt;...iz nje oči v srce ljubezni strela plamen neogasljiv je v njemu vnela&lt;&lt;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. Zaradi ljubezni do nje, se kasneje da tudi krstiti, da bi bila 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večno skupaj po smrti v nebesih: &gt;&gt;Molče v to prošnjo Črtomir dovoli, z duhovnim bliža slapu se Savice, molitve svete mašnik, on z njim moli, v imeni krsti ga svete Trojice...&lt;&lt;</w:t>
      </w:r>
    </w:p>
    <w:p w14:paraId="33B0A074" w14:textId="77777777" w:rsidR="001173B9" w:rsidRPr="001664E7" w:rsidRDefault="001173B9" w:rsidP="001173B9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 xml:space="preserve">Bogomila je mirno, mlado dekle, ki 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je nadvse zaljubljeno v Črtomira:&gt;&gt;... ti vneta deklica je tvojega pogleda, kak od zamaknjenja je vsa prevzeta, kak gleda v tla, kak trese se beseda!&lt;&lt;.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Ker misli, da Črtomir v bitkah ne bo preživel, se pokristjani, da bi živela skupaj z njim po smrti. </w:t>
      </w:r>
    </w:p>
    <w:p w14:paraId="1A0847FA" w14:textId="77777777" w:rsidR="001173B9" w:rsidRPr="001664E7" w:rsidRDefault="001173B9" w:rsidP="001173B9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Valjhun je bojevit in vztrajen mož, ki hoče ljudem na silo vsiliti neko tujo vero, njihovo pa iztrebiti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:&gt;&gt; Valjhun, sin Kajtimara, boj krvavi že dolgo bije za krščansko vero z Avreljam Droh se mu v bran ne stavi...&lt;&lt;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 Zdi se mi, da je neumen in brez vesti, saj je s svojimi dejanji mnogim ljudem zagrenil življenje.</w:t>
      </w:r>
    </w:p>
    <w:p w14:paraId="4ABE0063" w14:textId="77777777" w:rsidR="003C5A94" w:rsidRPr="001664E7" w:rsidRDefault="003C5A94" w:rsidP="003C5A94">
      <w:pPr>
        <w:pStyle w:val="ListParagraph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lastRenderedPageBreak/>
        <w:tab/>
        <w:t>Delo obsega tri dele: posvetilni sonet Matiji Čopu, Uvod in Krst. Ima tipično obliko soneta: štiri kitice; prvi dve kvartini z oklepajočo rimo, zadnji dve tercini z verižno rimo, v vseh vrsticah pa je verz laški enajsterec. Uvod je izrazito epska in junaška pesnitev o boju med poganskimi in krščanskimi Slovani. Kitice so tercine, le zadnja je kvartina, rima v njih pa je verižna. Zgradba Uvoda - vsega skupaj 25 tercin in 1 kvartina. Zgradba Krsta - vsega skupaj 53 oktav.</w:t>
      </w:r>
    </w:p>
    <w:p w14:paraId="7621A323" w14:textId="77777777" w:rsidR="003C5A94" w:rsidRPr="001664E7" w:rsidRDefault="003C5A94" w:rsidP="003C5A94">
      <w:pPr>
        <w:pStyle w:val="ListParagraph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ab/>
        <w:t>Delo spada v obdobje romantike, kar se kaže skorajda povsod. V ospredju je ljubezen. Po eni strani do domovine, po drugi pa do Bogomile. V ospredju je posameznik s svojimi čustvi in značajem. Črtomir se postavi pred pomembno odločitev: ali sprejeti Bogomilino vero, ali pa umre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ti v boju za vero svojih prednikov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. </w:t>
      </w:r>
    </w:p>
    <w:p w14:paraId="037C795E" w14:textId="77777777" w:rsidR="00A2305B" w:rsidRPr="001664E7" w:rsidRDefault="003C5A94" w:rsidP="003C5A94">
      <w:pPr>
        <w:pStyle w:val="ListParagraph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ab/>
        <w:t>V delu je slogovnih sredstev izjemno veliko. Ena izmed njih so metafore s kateri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>mi izraža čustva (&gt;&gt;Šest mescov moči tla krvava reka...&lt;&lt;)</w:t>
      </w:r>
      <w:r w:rsidRPr="001664E7">
        <w:rPr>
          <w:rFonts w:ascii="Adobe Caslon Pro" w:hAnsi="Adobe Caslon Pro"/>
          <w:color w:val="262626"/>
          <w:sz w:val="20"/>
          <w:szCs w:val="20"/>
        </w:rPr>
        <w:t>, metonimije, okrasni pridevki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 xml:space="preserve"> (hudi boji, bridki smrti, sladka ljubezen...)</w:t>
      </w:r>
      <w:r w:rsidRPr="001664E7">
        <w:rPr>
          <w:rFonts w:ascii="Adobe Caslon Pro" w:hAnsi="Adobe Caslon Pro"/>
          <w:color w:val="262626"/>
          <w:sz w:val="20"/>
          <w:szCs w:val="20"/>
        </w:rPr>
        <w:t>, pretiravanje, retorična vprašanja</w:t>
      </w:r>
      <w:r w:rsidR="00857F59" w:rsidRPr="001664E7">
        <w:rPr>
          <w:rFonts w:ascii="Adobe Caslon Pro" w:hAnsi="Adobe Caslon Pro"/>
          <w:color w:val="262626"/>
          <w:sz w:val="20"/>
          <w:szCs w:val="20"/>
        </w:rPr>
        <w:t xml:space="preserve">(&gt;&gt;Kak bom povrnil, bogomila 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>draga! ljubezen, skrb, kar si trpela zame?&lt;&lt;)</w:t>
      </w:r>
      <w:r w:rsidRPr="001664E7">
        <w:rPr>
          <w:rFonts w:ascii="Adobe Caslon Pro" w:hAnsi="Adobe Caslon Pro"/>
          <w:color w:val="262626"/>
          <w:sz w:val="20"/>
          <w:szCs w:val="20"/>
        </w:rPr>
        <w:t>, poosebitve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 xml:space="preserve"> (&gt;&gt;Mož in oblakov vojsko je obojno končala </w:t>
      </w:r>
      <w:r w:rsidR="00AA105F" w:rsidRPr="001664E7">
        <w:rPr>
          <w:rFonts w:ascii="Adobe Caslon Pro" w:hAnsi="Adobe Caslon Pro"/>
          <w:b/>
          <w:color w:val="262626"/>
          <w:sz w:val="20"/>
          <w:szCs w:val="20"/>
        </w:rPr>
        <w:t>temna noč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>...&lt;&lt;)</w:t>
      </w:r>
      <w:r w:rsidRPr="001664E7">
        <w:rPr>
          <w:rFonts w:ascii="Adobe Caslon Pro" w:hAnsi="Adobe Caslon Pro"/>
          <w:color w:val="262626"/>
          <w:sz w:val="20"/>
          <w:szCs w:val="20"/>
        </w:rPr>
        <w:t>, vzkliki. V Uvodu je uporabljena tudi verižna rima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 xml:space="preserve"> (a,b,a,c,d,c...)</w:t>
      </w:r>
      <w:r w:rsidRPr="001664E7">
        <w:rPr>
          <w:rFonts w:ascii="Adobe Caslon Pro" w:hAnsi="Adobe Caslon Pro"/>
          <w:color w:val="262626"/>
          <w:sz w:val="20"/>
          <w:szCs w:val="20"/>
        </w:rPr>
        <w:t>, ki same dog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>o</w:t>
      </w:r>
      <w:r w:rsidRPr="001664E7">
        <w:rPr>
          <w:rFonts w:ascii="Adobe Caslon Pro" w:hAnsi="Adobe Caslon Pro"/>
          <w:color w:val="262626"/>
          <w:sz w:val="20"/>
          <w:szCs w:val="20"/>
        </w:rPr>
        <w:t xml:space="preserve">dke opiše z večjo hitrostjo. </w:t>
      </w:r>
    </w:p>
    <w:p w14:paraId="5948C42B" w14:textId="77777777" w:rsidR="00AA105F" w:rsidRPr="001664E7" w:rsidRDefault="003C5A94" w:rsidP="00AA105F">
      <w:pPr>
        <w:pStyle w:val="ListParagraph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ab/>
        <w:t xml:space="preserve">Poanta so čustva in prikaz minljivosti vsakega človeka. Delo je odziv Prešerna v 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>tem času. Navdan je bil z razoč</w:t>
      </w:r>
      <w:r w:rsidRPr="001664E7">
        <w:rPr>
          <w:rFonts w:ascii="Adobe Caslon Pro" w:hAnsi="Adobe Caslon Pro"/>
          <w:color w:val="262626"/>
          <w:sz w:val="20"/>
          <w:szCs w:val="20"/>
        </w:rPr>
        <w:t>aranjem, ker ni mogel dobiti Julije in ga je močno prizadela Čopova smrt.</w:t>
      </w:r>
    </w:p>
    <w:p w14:paraId="579A883A" w14:textId="77777777" w:rsidR="00753F58" w:rsidRPr="001664E7" w:rsidRDefault="00753F58" w:rsidP="00AA105F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Delo je kratko in poznano. Samo delo je klasična Prešernova poezija ki govori o ljubezni. Bodisi je ta ljubezen namenjena domovini ali neki določeni osebi. Delo me ni impresiralo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>, a verjetno zato, ker je težje berljivo in razmuljivo</w:t>
      </w:r>
      <w:r w:rsidRPr="001664E7">
        <w:rPr>
          <w:rFonts w:ascii="Adobe Caslon Pro" w:hAnsi="Adobe Caslon Pro"/>
          <w:color w:val="262626"/>
          <w:sz w:val="20"/>
          <w:szCs w:val="20"/>
        </w:rPr>
        <w:t>. Določeni verzi so mi bili med branjem splošno poznani saj so v veliki rabi</w:t>
      </w:r>
      <w:r w:rsidR="00AA105F" w:rsidRPr="001664E7">
        <w:rPr>
          <w:rFonts w:ascii="Adobe Caslon Pro" w:hAnsi="Adobe Caslon Pro"/>
          <w:color w:val="262626"/>
          <w:sz w:val="20"/>
          <w:szCs w:val="20"/>
        </w:rPr>
        <w:t xml:space="preserve">. Delo vsebuje tudi kakšne verze, ki lahko nekaterim nekako pripomorejo k razumevanju življenja. </w:t>
      </w:r>
    </w:p>
    <w:p w14:paraId="5E68F468" w14:textId="77777777" w:rsidR="00AA105F" w:rsidRPr="001664E7" w:rsidRDefault="00AA105F" w:rsidP="00C90247">
      <w:pPr>
        <w:pStyle w:val="ListParagraph"/>
        <w:ind w:firstLine="720"/>
        <w:jc w:val="center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i/>
          <w:color w:val="262626"/>
          <w:sz w:val="20"/>
          <w:szCs w:val="20"/>
        </w:rPr>
        <w:t xml:space="preserve">France Prešeren </w:t>
      </w:r>
      <w:r w:rsidR="00C90247" w:rsidRPr="001664E7">
        <w:rPr>
          <w:rFonts w:ascii="Adobe Caslon Pro" w:hAnsi="Adobe Caslon Pro"/>
          <w:color w:val="262626"/>
          <w:sz w:val="20"/>
          <w:szCs w:val="20"/>
        </w:rPr>
        <w:t>(3.12.1800 Vrba, +8.2.1849 Kranj)</w:t>
      </w:r>
    </w:p>
    <w:p w14:paraId="7B7523BA" w14:textId="77777777" w:rsidR="00C90247" w:rsidRPr="001664E7" w:rsidRDefault="00C90247" w:rsidP="00C90247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 xml:space="preserve">France Prešeren se je rodil v </w:t>
      </w:r>
      <w:hyperlink r:id="rId12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kmečki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družini. Po uspešno zaključenem študiju na </w:t>
      </w:r>
      <w:hyperlink r:id="rId13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dunajski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</w:t>
      </w:r>
      <w:hyperlink r:id="rId14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pravni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</w:t>
      </w:r>
      <w:hyperlink r:id="rId15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fakulteti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se je vrnil v </w:t>
      </w:r>
      <w:hyperlink r:id="rId16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Ljubljano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, kjer je delal kot </w:t>
      </w:r>
      <w:hyperlink r:id="rId17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odvetnik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. V tem času je napisal večino svojih </w:t>
      </w:r>
      <w:hyperlink r:id="rId18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pesmi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, pri pisanju katerih ga je pomembno usmerjal prijatelj </w:t>
      </w:r>
      <w:hyperlink r:id="rId19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Matija Čop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. Prešeren je prvi Slovenec, ki se je po kakovosti svojega pisanja lahko kosal s sodobniki po </w:t>
      </w:r>
      <w:hyperlink r:id="rId20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Evropi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, kjer je tedaj vladala </w:t>
      </w:r>
      <w:hyperlink r:id="rId21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romantična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usmeritev.</w:t>
      </w:r>
    </w:p>
    <w:p w14:paraId="57E890A1" w14:textId="77777777" w:rsidR="00C90247" w:rsidRPr="001664E7" w:rsidRDefault="00C90247" w:rsidP="00C90247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 xml:space="preserve">France Prešeren danes velja za največjega slovenskega pesnika. Del njegove pesmi </w:t>
      </w:r>
      <w:hyperlink r:id="rId22" w:history="1">
        <w:r w:rsidRPr="001664E7">
          <w:rPr>
            <w:rStyle w:val="Hyperlink"/>
            <w:rFonts w:ascii="Adobe Caslon Pro" w:hAnsi="Adobe Caslon Pro"/>
            <w:i/>
            <w:iCs/>
            <w:color w:val="262626"/>
            <w:sz w:val="20"/>
            <w:szCs w:val="20"/>
            <w:u w:val="none"/>
          </w:rPr>
          <w:t>Zdravljica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, napisane leta 1844, je besedilo </w:t>
      </w:r>
      <w:hyperlink r:id="rId23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državne himne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</w:t>
      </w:r>
      <w:hyperlink r:id="rId24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Republike Slovenije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, obletnica njegove smrti pa </w:t>
      </w:r>
      <w:hyperlink r:id="rId25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osrednji državni kulturni praznik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. V manjšem obsegu obeležujemo tudi obletnico njegovega rojstva kot </w:t>
      </w:r>
      <w:hyperlink r:id="rId26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Ta veseli dan kulture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>.</w:t>
      </w:r>
    </w:p>
    <w:p w14:paraId="10014649" w14:textId="77777777" w:rsidR="00C90247" w:rsidRPr="001664E7" w:rsidRDefault="00C90247" w:rsidP="00C90247">
      <w:pPr>
        <w:pStyle w:val="ListParagraph"/>
        <w:ind w:firstLine="720"/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 xml:space="preserve">Delo </w:t>
      </w:r>
      <w:hyperlink r:id="rId27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Franceta Prešerna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lahko razdelimo na tri časovna obdobja:</w:t>
      </w:r>
    </w:p>
    <w:p w14:paraId="1BF2112C" w14:textId="77777777" w:rsidR="00C90247" w:rsidRPr="001664E7" w:rsidRDefault="00C90247" w:rsidP="00C90247">
      <w:pPr>
        <w:pStyle w:val="ListParagraph"/>
        <w:numPr>
          <w:ilvl w:val="0"/>
          <w:numId w:val="2"/>
        </w:numPr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Mladostno obdobje (</w:t>
      </w:r>
      <w:hyperlink r:id="rId28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1824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- </w:t>
      </w:r>
      <w:hyperlink r:id="rId29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1828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>)</w:t>
      </w:r>
    </w:p>
    <w:p w14:paraId="308996BB" w14:textId="77777777" w:rsidR="00C90247" w:rsidRPr="001664E7" w:rsidRDefault="00C90247" w:rsidP="00C90247">
      <w:pPr>
        <w:pStyle w:val="ListParagraph"/>
        <w:numPr>
          <w:ilvl w:val="0"/>
          <w:numId w:val="2"/>
        </w:numPr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Zrelo obdobje (</w:t>
      </w:r>
      <w:hyperlink r:id="rId30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1828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 xml:space="preserve"> - </w:t>
      </w:r>
      <w:hyperlink r:id="rId31" w:history="1">
        <w:r w:rsidRPr="001664E7">
          <w:rPr>
            <w:rStyle w:val="Hyperlink"/>
            <w:rFonts w:ascii="Adobe Caslon Pro" w:hAnsi="Adobe Caslon Pro"/>
            <w:color w:val="262626"/>
            <w:sz w:val="20"/>
            <w:szCs w:val="20"/>
            <w:u w:val="none"/>
          </w:rPr>
          <w:t>1840</w:t>
        </w:r>
      </w:hyperlink>
      <w:r w:rsidRPr="001664E7">
        <w:rPr>
          <w:rFonts w:ascii="Adobe Caslon Pro" w:hAnsi="Adobe Caslon Pro"/>
          <w:color w:val="262626"/>
          <w:sz w:val="20"/>
          <w:szCs w:val="20"/>
        </w:rPr>
        <w:t>)</w:t>
      </w:r>
    </w:p>
    <w:p w14:paraId="2968644B" w14:textId="77777777" w:rsidR="00C90247" w:rsidRPr="001664E7" w:rsidRDefault="00C90247" w:rsidP="00C90247">
      <w:pPr>
        <w:pStyle w:val="ListParagraph"/>
        <w:numPr>
          <w:ilvl w:val="0"/>
          <w:numId w:val="2"/>
        </w:numPr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Pozno obdobje (po letu 1840)</w:t>
      </w:r>
    </w:p>
    <w:p w14:paraId="24DC5B5A" w14:textId="77777777" w:rsidR="00C90247" w:rsidRPr="001664E7" w:rsidRDefault="00C90247" w:rsidP="00C90247">
      <w:pPr>
        <w:rPr>
          <w:rFonts w:ascii="Adobe Caslon Pro" w:hAnsi="Adobe Caslon Pro"/>
          <w:color w:val="262626"/>
          <w:sz w:val="20"/>
          <w:szCs w:val="20"/>
        </w:rPr>
      </w:pPr>
      <w:r w:rsidRPr="001664E7">
        <w:rPr>
          <w:rFonts w:ascii="Adobe Caslon Pro" w:hAnsi="Adobe Caslon Pro"/>
          <w:color w:val="262626"/>
          <w:sz w:val="20"/>
          <w:szCs w:val="20"/>
        </w:rPr>
        <w:t>Znana dela:  Povodni mož, Sonetni venec, Krst pri Savici, Zdravljica, Turjaška, Rozamunda, Apel in čevljar...  </w:t>
      </w:r>
    </w:p>
    <w:p w14:paraId="34A957D3" w14:textId="77777777" w:rsidR="00753F58" w:rsidRPr="001664E7" w:rsidRDefault="00753F58" w:rsidP="00753F58">
      <w:pPr>
        <w:ind w:left="720" w:firstLine="720"/>
        <w:rPr>
          <w:rFonts w:ascii="Adobe Caslon Pro" w:hAnsi="Adobe Caslon Pro"/>
          <w:color w:val="262626"/>
          <w:sz w:val="20"/>
          <w:szCs w:val="20"/>
        </w:rPr>
      </w:pPr>
    </w:p>
    <w:sectPr w:rsidR="00753F58" w:rsidRPr="001664E7" w:rsidSect="00C27D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1D0B13"/>
    <w:multiLevelType w:val="hybridMultilevel"/>
    <w:tmpl w:val="27F09928"/>
    <w:lvl w:ilvl="0" w:tplc="71C40D36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62E1"/>
    <w:rsid w:val="001173B9"/>
    <w:rsid w:val="001664E7"/>
    <w:rsid w:val="003618D7"/>
    <w:rsid w:val="003C5A94"/>
    <w:rsid w:val="00753F58"/>
    <w:rsid w:val="007F2003"/>
    <w:rsid w:val="008062E1"/>
    <w:rsid w:val="00857F59"/>
    <w:rsid w:val="00A2305B"/>
    <w:rsid w:val="00AA105F"/>
    <w:rsid w:val="00C27DC0"/>
    <w:rsid w:val="00C90247"/>
    <w:rsid w:val="00E10E04"/>
    <w:rsid w:val="00F06921"/>
    <w:rsid w:val="00F4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FC3BCF6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A94"/>
    <w:rPr>
      <w:rFonts w:ascii="Lucida Grande" w:hAnsi="Lucida Grande" w:cs="Lucida Grande"/>
      <w:sz w:val="18"/>
      <w:szCs w:val="18"/>
      <w:lang w:val="sl-SI"/>
    </w:rPr>
  </w:style>
  <w:style w:type="character" w:styleId="Hyperlink">
    <w:name w:val="Hyperlink"/>
    <w:uiPriority w:val="99"/>
    <w:unhideWhenUsed/>
    <w:rsid w:val="00C9024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9024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Besedilo" TargetMode="External"/><Relationship Id="rId13" Type="http://schemas.openxmlformats.org/officeDocument/2006/relationships/hyperlink" Target="http://sl.wikipedia.org/wiki/Dunaj" TargetMode="External"/><Relationship Id="rId18" Type="http://schemas.openxmlformats.org/officeDocument/2006/relationships/hyperlink" Target="http://sl.wikipedia.org/wiki/Poezija" TargetMode="External"/><Relationship Id="rId26" Type="http://schemas.openxmlformats.org/officeDocument/2006/relationships/hyperlink" Target="http://sl.wikipedia.org/wiki/Ta_veseli_dan_kultur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iki/Romantika" TargetMode="External"/><Relationship Id="rId7" Type="http://schemas.openxmlformats.org/officeDocument/2006/relationships/hyperlink" Target="http://sl.wikipedia.org/wiki/Pesni%C5%A1tvo" TargetMode="External"/><Relationship Id="rId12" Type="http://schemas.openxmlformats.org/officeDocument/2006/relationships/hyperlink" Target="http://sl.wikipedia.org/wiki/Kmet" TargetMode="External"/><Relationship Id="rId17" Type="http://schemas.openxmlformats.org/officeDocument/2006/relationships/hyperlink" Target="http://sl.wikipedia.org/wiki/Odvetnik" TargetMode="External"/><Relationship Id="rId25" Type="http://schemas.openxmlformats.org/officeDocument/2006/relationships/hyperlink" Target="http://sl.wikipedia.org/wiki/Pre%C5%A1ernov_dan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Ljubljana" TargetMode="External"/><Relationship Id="rId20" Type="http://schemas.openxmlformats.org/officeDocument/2006/relationships/hyperlink" Target="http://sl.wikipedia.org/wiki/Evropa" TargetMode="External"/><Relationship Id="rId29" Type="http://schemas.openxmlformats.org/officeDocument/2006/relationships/hyperlink" Target="http://sl.wikipedia.org/wiki/182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l.wikipedia.org/wiki/Pesnik" TargetMode="External"/><Relationship Id="rId24" Type="http://schemas.openxmlformats.org/officeDocument/2006/relationships/hyperlink" Target="http://sl.wikipedia.org/wiki/Slovenija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sl.wikipedia.org/wiki/Fakulteta" TargetMode="External"/><Relationship Id="rId23" Type="http://schemas.openxmlformats.org/officeDocument/2006/relationships/hyperlink" Target="http://sl.wikipedia.org/wiki/Dr%C5%BEavna_himna" TargetMode="External"/><Relationship Id="rId28" Type="http://schemas.openxmlformats.org/officeDocument/2006/relationships/hyperlink" Target="http://sl.wikipedia.org/wiki/1824" TargetMode="External"/><Relationship Id="rId10" Type="http://schemas.openxmlformats.org/officeDocument/2006/relationships/hyperlink" Target="http://sl.wikipedia.org/wiki/Pesni%C5%A1ki_subjekt" TargetMode="External"/><Relationship Id="rId19" Type="http://schemas.openxmlformats.org/officeDocument/2006/relationships/hyperlink" Target="http://sl.wikipedia.org/wiki/Matija_%C4%8Cop" TargetMode="External"/><Relationship Id="rId31" Type="http://schemas.openxmlformats.org/officeDocument/2006/relationships/hyperlink" Target="http://sl.wikipedia.org/wiki/18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Verz" TargetMode="External"/><Relationship Id="rId14" Type="http://schemas.openxmlformats.org/officeDocument/2006/relationships/hyperlink" Target="http://sl.wikipedia.org/wiki/Pravo" TargetMode="External"/><Relationship Id="rId22" Type="http://schemas.openxmlformats.org/officeDocument/2006/relationships/hyperlink" Target="http://sl.wikipedia.org/wiki/Zdravljica" TargetMode="External"/><Relationship Id="rId27" Type="http://schemas.openxmlformats.org/officeDocument/2006/relationships/hyperlink" Target="http://sl.wikipedia.org/wiki/France_Pre%C5%A1ern" TargetMode="External"/><Relationship Id="rId30" Type="http://schemas.openxmlformats.org/officeDocument/2006/relationships/hyperlink" Target="http://sl.wikipedia.org/wiki/1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6069</Characters>
  <Application>Microsoft Office Word</Application>
  <DocSecurity>0</DocSecurity>
  <Lines>50</Lines>
  <Paragraphs>14</Paragraphs>
  <ScaleCrop>false</ScaleCrop>
  <Company/>
  <LinksUpToDate>false</LinksUpToDate>
  <CharactersWithSpaces>7119</CharactersWithSpaces>
  <SharedDoc>false</SharedDoc>
  <HLinks>
    <vt:vector size="150" baseType="variant">
      <vt:variant>
        <vt:i4>786447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http://sl.wikipedia.org/wiki/1840</vt:lpwstr>
      </vt:variant>
      <vt:variant>
        <vt:lpwstr/>
      </vt:variant>
      <vt:variant>
        <vt:i4>655375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http://sl.wikipedia.org/wiki/1828</vt:lpwstr>
      </vt:variant>
      <vt:variant>
        <vt:lpwstr/>
      </vt:variant>
      <vt:variant>
        <vt:i4>655375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http://sl.wikipedia.org/wiki/1828</vt:lpwstr>
      </vt:variant>
      <vt:variant>
        <vt:lpwstr/>
      </vt:variant>
      <vt:variant>
        <vt:i4>655375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http://sl.wikipedia.org/wiki/1824</vt:lpwstr>
      </vt:variant>
      <vt:variant>
        <vt:lpwstr/>
      </vt:variant>
      <vt:variant>
        <vt:i4>3801182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http://sl.wikipedia.org/wiki/France_Pre%C5%A1ern</vt:lpwstr>
      </vt:variant>
      <vt:variant>
        <vt:lpwstr/>
      </vt:variant>
      <vt:variant>
        <vt:i4>5636141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http://sl.wikipedia.org/wiki/Ta_veseli_dan_kulture</vt:lpwstr>
      </vt:variant>
      <vt:variant>
        <vt:lpwstr/>
      </vt:variant>
      <vt:variant>
        <vt:i4>4718637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http://sl.wikipedia.org/wiki/Pre%C5%A1ernov_dan</vt:lpwstr>
      </vt:variant>
      <vt:variant>
        <vt:lpwstr/>
      </vt:variant>
      <vt:variant>
        <vt:i4>7864361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4718708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http://sl.wikipedia.org/wiki/Dr%C5%BEavna_himna</vt:lpwstr>
      </vt:variant>
      <vt:variant>
        <vt:lpwstr/>
      </vt:variant>
      <vt:variant>
        <vt:i4>8257591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http://sl.wikipedia.org/wiki/Zdravljica</vt:lpwstr>
      </vt:variant>
      <vt:variant>
        <vt:lpwstr/>
      </vt:variant>
      <vt:variant>
        <vt:i4>7340070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http://sl.wikipedia.org/wiki/Romantika</vt:lpwstr>
      </vt:variant>
      <vt:variant>
        <vt:lpwstr/>
      </vt:variant>
      <vt:variant>
        <vt:i4>7209006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http://sl.wikipedia.org/wiki/Evropa</vt:lpwstr>
      </vt:variant>
      <vt:variant>
        <vt:lpwstr/>
      </vt:variant>
      <vt:variant>
        <vt:i4>7340056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http://sl.wikipedia.org/wiki/Matija_%C4%8Cop</vt:lpwstr>
      </vt:variant>
      <vt:variant>
        <vt:lpwstr/>
      </vt:variant>
      <vt:variant>
        <vt:i4>1310792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http://sl.wikipedia.org/wiki/Poezija</vt:lpwstr>
      </vt:variant>
      <vt:variant>
        <vt:lpwstr/>
      </vt:variant>
      <vt:variant>
        <vt:i4>852056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http://sl.wikipedia.org/wiki/Odvetnik</vt:lpwstr>
      </vt:variant>
      <vt:variant>
        <vt:lpwstr/>
      </vt:variant>
      <vt:variant>
        <vt:i4>8126523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7077923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http://sl.wikipedia.org/wiki/Fakulteta</vt:lpwstr>
      </vt:variant>
      <vt:variant>
        <vt:lpwstr/>
      </vt:variant>
      <vt:variant>
        <vt:i4>7798835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http://sl.wikipedia.org/wiki/Pravo</vt:lpwstr>
      </vt:variant>
      <vt:variant>
        <vt:lpwstr/>
      </vt:variant>
      <vt:variant>
        <vt:i4>6881315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http://sl.wikipedia.org/wiki/Dunaj</vt:lpwstr>
      </vt:variant>
      <vt:variant>
        <vt:lpwstr/>
      </vt:variant>
      <vt:variant>
        <vt:i4>458842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http://sl.wikipedia.org/wiki/Kmet</vt:lpwstr>
      </vt:variant>
      <vt:variant>
        <vt:lpwstr/>
      </vt:variant>
      <vt:variant>
        <vt:i4>6488124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http://sl.wikipedia.org/wiki/Pesnik</vt:lpwstr>
      </vt:variant>
      <vt:variant>
        <vt:lpwstr/>
      </vt:variant>
      <vt:variant>
        <vt:i4>8192013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http://sl.wikipedia.org/wiki/Pesni%C5%A1ki_subjekt</vt:lpwstr>
      </vt:variant>
      <vt:variant>
        <vt:lpwstr/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http://sl.wikipedia.org/wiki/Verz</vt:lpwstr>
      </vt:variant>
      <vt:variant>
        <vt:lpwstr/>
      </vt:variant>
      <vt:variant>
        <vt:i4>1048670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http://sl.wikipedia.org/wiki/Besedilo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http://sl.wikipedia.org/wiki/Pesni%C5%A1tvo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