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11D" w:rsidRPr="0042711D" w:rsidRDefault="0042711D" w:rsidP="000B5B3E">
      <w:pPr>
        <w:jc w:val="center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0B5B3E">
        <w:rPr>
          <w:rFonts w:ascii="Comic Sans MS" w:hAnsi="Comic Sans MS"/>
          <w:b/>
          <w:color w:val="FF00FF"/>
          <w:sz w:val="28"/>
          <w:szCs w:val="28"/>
        </w:rPr>
        <w:t>Barok</w:t>
      </w:r>
      <w:r w:rsidRPr="0042711D">
        <w:rPr>
          <w:rFonts w:ascii="Comic Sans MS" w:hAnsi="Comic Sans MS"/>
        </w:rPr>
        <w:t xml:space="preserve"> </w:t>
      </w:r>
      <w:r w:rsidRPr="0042711D">
        <w:rPr>
          <w:rFonts w:ascii="Comic Sans MS" w:hAnsi="Comic Sans MS"/>
          <w:sz w:val="20"/>
          <w:szCs w:val="20"/>
        </w:rPr>
        <w:t>– kriv nepravilen biser</w:t>
      </w:r>
    </w:p>
    <w:p w:rsidR="0042711D" w:rsidRDefault="0042711D"/>
    <w:p w:rsidR="0042711D" w:rsidRPr="0042711D" w:rsidRDefault="0042711D">
      <w:pPr>
        <w:rPr>
          <w:rFonts w:ascii="Comic Sans MS" w:hAnsi="Comic Sans MS"/>
          <w:sz w:val="20"/>
          <w:szCs w:val="20"/>
        </w:rPr>
      </w:pPr>
      <w:r w:rsidRPr="0042711D">
        <w:rPr>
          <w:rFonts w:ascii="Comic Sans MS" w:hAnsi="Comic Sans MS"/>
          <w:sz w:val="20"/>
          <w:szCs w:val="20"/>
        </w:rPr>
        <w:t>V baroku katoliška cerkev spet obnovi svojo moč. Je zelo bogata in to kaže tudi v bogati cerkveni umetnosti. Tudi meščanstvo je bogato, prav tako plemstvo.</w:t>
      </w:r>
    </w:p>
    <w:p w:rsidR="0042711D" w:rsidRPr="0042711D" w:rsidRDefault="0042711D">
      <w:pPr>
        <w:rPr>
          <w:rFonts w:ascii="Comic Sans MS" w:hAnsi="Comic Sans MS"/>
          <w:sz w:val="20"/>
          <w:szCs w:val="20"/>
        </w:rPr>
      </w:pPr>
    </w:p>
    <w:p w:rsidR="0042711D" w:rsidRPr="0042711D" w:rsidRDefault="0042711D">
      <w:pPr>
        <w:rPr>
          <w:rFonts w:ascii="Comic Sans MS" w:hAnsi="Comic Sans MS"/>
          <w:sz w:val="20"/>
          <w:szCs w:val="20"/>
        </w:rPr>
      </w:pPr>
      <w:r w:rsidRPr="0042711D">
        <w:rPr>
          <w:rFonts w:ascii="Comic Sans MS" w:hAnsi="Comic Sans MS"/>
          <w:sz w:val="20"/>
          <w:szCs w:val="20"/>
        </w:rPr>
        <w:t>Zanimajo jih nasprotja med telesnostjo in duhom, med uživanjem in odrekanjem, med tem življenjem in po smrti, med božjim in človeškim, med razumom in iracionalnostjo (nerazumom).</w:t>
      </w:r>
    </w:p>
    <w:p w:rsidR="0042711D" w:rsidRPr="0042711D" w:rsidRDefault="0042711D">
      <w:pPr>
        <w:rPr>
          <w:rFonts w:ascii="Comic Sans MS" w:hAnsi="Comic Sans MS"/>
          <w:sz w:val="20"/>
          <w:szCs w:val="20"/>
        </w:rPr>
      </w:pPr>
    </w:p>
    <w:p w:rsidR="0042711D" w:rsidRPr="0042711D" w:rsidRDefault="0042711D" w:rsidP="0042711D">
      <w:pPr>
        <w:jc w:val="both"/>
        <w:rPr>
          <w:rFonts w:ascii="Comic Sans MS" w:hAnsi="Comic Sans MS"/>
          <w:color w:val="000000"/>
          <w:sz w:val="20"/>
          <w:szCs w:val="20"/>
        </w:rPr>
      </w:pPr>
      <w:r w:rsidRPr="0042711D">
        <w:rPr>
          <w:rFonts w:ascii="Comic Sans MS" w:hAnsi="Comic Sans MS"/>
          <w:color w:val="000000"/>
          <w:sz w:val="20"/>
          <w:szCs w:val="20"/>
        </w:rPr>
        <w:t>Vse je pretirano okrašeno, skoraj kičasto. V literaturi se baročni slog kaže v zelo dolgih povedih številni stavki, retoričnimi figurami. Radi uporabljajo citate iz latinščine, razne zglede, zgodbe iz Svetega pisma in antičnih bajk.</w:t>
      </w:r>
    </w:p>
    <w:p w:rsidR="0042711D" w:rsidRDefault="0042711D" w:rsidP="0042711D">
      <w:pPr>
        <w:jc w:val="both"/>
        <w:rPr>
          <w:rFonts w:ascii="Kristen ITC" w:hAnsi="Kristen ITC"/>
          <w:color w:val="0000FF"/>
        </w:rPr>
      </w:pPr>
    </w:p>
    <w:p w:rsidR="0042711D" w:rsidRPr="0042711D" w:rsidRDefault="0042711D" w:rsidP="0042711D">
      <w:pPr>
        <w:jc w:val="both"/>
        <w:rPr>
          <w:rFonts w:ascii="Comic Sans MS" w:hAnsi="Comic Sans MS"/>
          <w:b/>
          <w:color w:val="FF00FF"/>
        </w:rPr>
      </w:pPr>
      <w:r w:rsidRPr="0042711D">
        <w:rPr>
          <w:rFonts w:ascii="Comic Sans MS" w:hAnsi="Comic Sans MS"/>
          <w:b/>
          <w:color w:val="FF00FF"/>
        </w:rPr>
        <w:t>Glavna dela na slovenskem</w:t>
      </w:r>
    </w:p>
    <w:p w:rsidR="0042711D" w:rsidRPr="0042711D" w:rsidRDefault="0042711D" w:rsidP="0042711D">
      <w:pPr>
        <w:jc w:val="both"/>
        <w:rPr>
          <w:rFonts w:ascii="Comic Sans MS" w:hAnsi="Comic Sans MS"/>
          <w:color w:val="000000"/>
          <w:sz w:val="20"/>
          <w:szCs w:val="20"/>
        </w:rPr>
      </w:pPr>
      <w:r w:rsidRPr="0042711D">
        <w:rPr>
          <w:rFonts w:ascii="Comic Sans MS" w:hAnsi="Comic Sans MS"/>
          <w:color w:val="000000"/>
          <w:sz w:val="20"/>
          <w:szCs w:val="20"/>
        </w:rPr>
        <w:t xml:space="preserve">Janez Vajkard </w:t>
      </w:r>
      <w:r w:rsidRPr="0042711D">
        <w:rPr>
          <w:rFonts w:ascii="Comic Sans MS" w:hAnsi="Comic Sans MS"/>
          <w:b/>
          <w:color w:val="000000"/>
          <w:sz w:val="20"/>
          <w:szCs w:val="20"/>
        </w:rPr>
        <w:t>Valvazor</w:t>
      </w:r>
      <w:r w:rsidRPr="0042711D">
        <w:rPr>
          <w:rFonts w:ascii="Comic Sans MS" w:hAnsi="Comic Sans MS"/>
          <w:color w:val="000000"/>
          <w:sz w:val="20"/>
          <w:szCs w:val="20"/>
        </w:rPr>
        <w:t xml:space="preserve">, </w:t>
      </w:r>
      <w:r w:rsidRPr="0042711D">
        <w:rPr>
          <w:rFonts w:ascii="Comic Sans MS" w:hAnsi="Comic Sans MS"/>
          <w:b/>
          <w:color w:val="000000"/>
          <w:sz w:val="20"/>
          <w:szCs w:val="20"/>
        </w:rPr>
        <w:t xml:space="preserve">Slava Vojvodine Kranjske </w:t>
      </w:r>
      <w:r w:rsidRPr="0042711D">
        <w:rPr>
          <w:rFonts w:ascii="Comic Sans MS" w:hAnsi="Comic Sans MS"/>
          <w:color w:val="000000"/>
          <w:sz w:val="20"/>
          <w:szCs w:val="20"/>
        </w:rPr>
        <w:t>(1689), je necerkveno delo, pisano v nemščini, obravnava geografske, zgodovinske in etnološke zanimivosti, običaje Slovenije.</w:t>
      </w:r>
    </w:p>
    <w:p w:rsidR="0042711D" w:rsidRPr="0042711D" w:rsidRDefault="0042711D" w:rsidP="0042711D">
      <w:pPr>
        <w:jc w:val="both"/>
        <w:rPr>
          <w:rFonts w:ascii="Comic Sans MS" w:hAnsi="Comic Sans MS"/>
          <w:color w:val="000000"/>
          <w:sz w:val="20"/>
          <w:szCs w:val="20"/>
        </w:rPr>
      </w:pPr>
    </w:p>
    <w:p w:rsidR="0042711D" w:rsidRPr="0042711D" w:rsidRDefault="0042711D" w:rsidP="0042711D">
      <w:pPr>
        <w:jc w:val="both"/>
        <w:rPr>
          <w:rFonts w:ascii="Comic Sans MS" w:hAnsi="Comic Sans MS"/>
          <w:color w:val="000000"/>
          <w:sz w:val="20"/>
          <w:szCs w:val="20"/>
        </w:rPr>
      </w:pPr>
      <w:r w:rsidRPr="0042711D">
        <w:rPr>
          <w:rFonts w:ascii="Comic Sans MS" w:hAnsi="Comic Sans MS"/>
          <w:color w:val="000000"/>
          <w:sz w:val="20"/>
          <w:szCs w:val="20"/>
        </w:rPr>
        <w:t xml:space="preserve">Oče, Pater Romulak </w:t>
      </w:r>
      <w:r w:rsidRPr="0042711D">
        <w:rPr>
          <w:rFonts w:ascii="Comic Sans MS" w:hAnsi="Comic Sans MS"/>
          <w:b/>
          <w:color w:val="000000"/>
          <w:sz w:val="20"/>
          <w:szCs w:val="20"/>
        </w:rPr>
        <w:t>Štanderški</w:t>
      </w:r>
      <w:r w:rsidRPr="0042711D">
        <w:rPr>
          <w:rFonts w:ascii="Comic Sans MS" w:hAnsi="Comic Sans MS"/>
          <w:color w:val="000000"/>
          <w:sz w:val="20"/>
          <w:szCs w:val="20"/>
        </w:rPr>
        <w:t xml:space="preserve">, </w:t>
      </w:r>
      <w:r w:rsidRPr="0042711D">
        <w:rPr>
          <w:rFonts w:ascii="Comic Sans MS" w:hAnsi="Comic Sans MS"/>
          <w:b/>
          <w:color w:val="000000"/>
          <w:sz w:val="20"/>
          <w:szCs w:val="20"/>
        </w:rPr>
        <w:t>Škofjeloški pasijon</w:t>
      </w:r>
      <w:r w:rsidRPr="0042711D">
        <w:rPr>
          <w:rFonts w:ascii="Comic Sans MS" w:hAnsi="Comic Sans MS"/>
          <w:color w:val="000000"/>
          <w:sz w:val="20"/>
          <w:szCs w:val="20"/>
        </w:rPr>
        <w:t>. Pasijon je duhovna igra (mučenje). Gre za prevod iz nemškega pasijona. To je prvo zapisano dramsko besedilo v slovenščini.</w:t>
      </w:r>
    </w:p>
    <w:p w:rsidR="0042711D" w:rsidRPr="0042711D" w:rsidRDefault="0042711D" w:rsidP="0042711D">
      <w:pPr>
        <w:jc w:val="both"/>
        <w:rPr>
          <w:rFonts w:ascii="Comic Sans MS" w:hAnsi="Comic Sans MS"/>
          <w:color w:val="000000"/>
          <w:sz w:val="20"/>
          <w:szCs w:val="20"/>
        </w:rPr>
      </w:pPr>
    </w:p>
    <w:p w:rsidR="0042711D" w:rsidRDefault="0042711D" w:rsidP="0042711D">
      <w:pPr>
        <w:rPr>
          <w:rFonts w:ascii="Comic Sans MS" w:hAnsi="Comic Sans MS"/>
          <w:color w:val="000000"/>
          <w:sz w:val="20"/>
          <w:szCs w:val="20"/>
        </w:rPr>
      </w:pPr>
      <w:r w:rsidRPr="0042711D">
        <w:rPr>
          <w:rFonts w:ascii="Comic Sans MS" w:hAnsi="Comic Sans MS"/>
          <w:color w:val="000000"/>
          <w:sz w:val="20"/>
          <w:szCs w:val="20"/>
        </w:rPr>
        <w:t xml:space="preserve">Glavno delo pa je </w:t>
      </w:r>
      <w:r w:rsidRPr="0042711D">
        <w:rPr>
          <w:rFonts w:ascii="Comic Sans MS" w:hAnsi="Comic Sans MS"/>
          <w:color w:val="000000"/>
          <w:sz w:val="20"/>
          <w:szCs w:val="20"/>
          <w:u w:val="single"/>
        </w:rPr>
        <w:t>zbirka pridig</w:t>
      </w:r>
      <w:r w:rsidRPr="0042711D">
        <w:rPr>
          <w:rFonts w:ascii="Comic Sans MS" w:hAnsi="Comic Sans MS"/>
          <w:color w:val="000000"/>
          <w:sz w:val="20"/>
          <w:szCs w:val="20"/>
        </w:rPr>
        <w:t xml:space="preserve"> Janeza </w:t>
      </w:r>
      <w:r w:rsidRPr="0042711D">
        <w:rPr>
          <w:rFonts w:ascii="Comic Sans MS" w:hAnsi="Comic Sans MS"/>
          <w:b/>
          <w:color w:val="000000"/>
          <w:sz w:val="20"/>
          <w:szCs w:val="20"/>
        </w:rPr>
        <w:t>Svetokriškeg</w:t>
      </w:r>
      <w:r w:rsidRPr="0042711D">
        <w:rPr>
          <w:rFonts w:ascii="Comic Sans MS" w:hAnsi="Comic Sans MS"/>
          <w:color w:val="000000"/>
          <w:sz w:val="20"/>
          <w:szCs w:val="20"/>
        </w:rPr>
        <w:t xml:space="preserve">a, z naslovom Sancta promptvarium </w:t>
      </w:r>
      <w:r w:rsidRPr="0042711D">
        <w:rPr>
          <w:rFonts w:ascii="Comic Sans MS" w:hAnsi="Comic Sans MS"/>
          <w:b/>
          <w:color w:val="000000"/>
          <w:sz w:val="20"/>
          <w:szCs w:val="20"/>
        </w:rPr>
        <w:t>(Sveti priročnik</w:t>
      </w:r>
      <w:r w:rsidRPr="0042711D">
        <w:rPr>
          <w:rFonts w:ascii="Comic Sans MS" w:hAnsi="Comic Sans MS"/>
          <w:color w:val="000000"/>
          <w:sz w:val="20"/>
          <w:szCs w:val="20"/>
        </w:rPr>
        <w:t xml:space="preserve">). Izhaja 16 let (1691 – 1707). Gre za zbirko </w:t>
      </w:r>
      <w:r w:rsidRPr="0042711D">
        <w:rPr>
          <w:rFonts w:ascii="Comic Sans MS" w:hAnsi="Comic Sans MS"/>
          <w:b/>
          <w:color w:val="000000"/>
          <w:sz w:val="20"/>
          <w:szCs w:val="20"/>
        </w:rPr>
        <w:t>petih knjig</w:t>
      </w:r>
      <w:r w:rsidRPr="0042711D">
        <w:rPr>
          <w:rFonts w:ascii="Comic Sans MS" w:hAnsi="Comic Sans MS"/>
          <w:color w:val="000000"/>
          <w:sz w:val="20"/>
          <w:szCs w:val="20"/>
        </w:rPr>
        <w:t xml:space="preserve"> v katerih najdemo </w:t>
      </w:r>
      <w:r w:rsidRPr="0042711D">
        <w:rPr>
          <w:rFonts w:ascii="Comic Sans MS" w:hAnsi="Comic Sans MS"/>
          <w:b/>
          <w:color w:val="000000"/>
          <w:sz w:val="20"/>
          <w:szCs w:val="20"/>
        </w:rPr>
        <w:t xml:space="preserve">pridige vsak dan v letu. </w:t>
      </w:r>
      <w:r w:rsidRPr="0042711D">
        <w:rPr>
          <w:rFonts w:ascii="Comic Sans MS" w:hAnsi="Comic Sans MS"/>
          <w:color w:val="000000"/>
          <w:sz w:val="20"/>
          <w:szCs w:val="20"/>
        </w:rPr>
        <w:t>Te pridige naj bi bile v pomoč duhovnikom pri oznanjevanju. Celoten priročnik obsega 2896 strani</w:t>
      </w:r>
    </w:p>
    <w:p w:rsidR="0042711D" w:rsidRPr="000B5B3E" w:rsidRDefault="0042711D" w:rsidP="0042711D">
      <w:pPr>
        <w:rPr>
          <w:rFonts w:ascii="Comic Sans MS" w:hAnsi="Comic Sans MS"/>
          <w:color w:val="000000"/>
          <w:sz w:val="28"/>
          <w:szCs w:val="28"/>
        </w:rPr>
      </w:pPr>
    </w:p>
    <w:p w:rsidR="0042711D" w:rsidRPr="000B5B3E" w:rsidRDefault="0042711D" w:rsidP="000B5B3E">
      <w:pPr>
        <w:jc w:val="center"/>
        <w:rPr>
          <w:rFonts w:ascii="Comic Sans MS" w:hAnsi="Comic Sans MS"/>
          <w:b/>
          <w:color w:val="FF00FF"/>
        </w:rPr>
      </w:pPr>
      <w:r w:rsidRPr="000B5B3E">
        <w:rPr>
          <w:rFonts w:ascii="Comic Sans MS" w:hAnsi="Comic Sans MS"/>
          <w:b/>
          <w:color w:val="FF00FF"/>
        </w:rPr>
        <w:t>Janez Svetokriški</w:t>
      </w:r>
    </w:p>
    <w:p w:rsidR="0042711D" w:rsidRPr="000B5B3E" w:rsidRDefault="0042711D" w:rsidP="000B5B3E">
      <w:pPr>
        <w:jc w:val="center"/>
        <w:rPr>
          <w:rFonts w:ascii="Comic Sans MS" w:hAnsi="Comic Sans MS"/>
          <w:b/>
          <w:color w:val="FF00FF"/>
          <w:sz w:val="28"/>
          <w:szCs w:val="28"/>
        </w:rPr>
      </w:pPr>
      <w:r w:rsidRPr="000B5B3E">
        <w:rPr>
          <w:rFonts w:ascii="Comic Sans MS" w:hAnsi="Comic Sans MS"/>
          <w:b/>
          <w:color w:val="FF00FF"/>
          <w:sz w:val="28"/>
          <w:szCs w:val="28"/>
        </w:rPr>
        <w:t>Na noviga lejta dan</w:t>
      </w:r>
    </w:p>
    <w:p w:rsidR="0042711D" w:rsidRDefault="0042711D" w:rsidP="0042711D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Nagovarja zakonce. V </w:t>
      </w:r>
      <w:r w:rsidRPr="000B5B3E">
        <w:rPr>
          <w:rFonts w:ascii="Comic Sans MS" w:hAnsi="Comic Sans MS"/>
          <w:b/>
          <w:color w:val="000000"/>
          <w:sz w:val="20"/>
          <w:szCs w:val="20"/>
          <w:u w:val="single"/>
        </w:rPr>
        <w:t>prvem delu</w:t>
      </w:r>
      <w:r>
        <w:rPr>
          <w:rFonts w:ascii="Comic Sans MS" w:hAnsi="Comic Sans MS"/>
          <w:color w:val="000000"/>
          <w:sz w:val="20"/>
          <w:szCs w:val="20"/>
        </w:rPr>
        <w:t xml:space="preserve"> govori o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gospodu, ki je svoji ženi poslal robček</w:t>
      </w:r>
      <w:r>
        <w:rPr>
          <w:rFonts w:ascii="Comic Sans MS" w:hAnsi="Comic Sans MS"/>
          <w:color w:val="000000"/>
          <w:sz w:val="20"/>
          <w:szCs w:val="20"/>
        </w:rPr>
        <w:t xml:space="preserve"> s podobo cesarice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Livije</w:t>
      </w:r>
      <w:r w:rsidR="00735983">
        <w:rPr>
          <w:rFonts w:ascii="Comic Sans MS" w:hAnsi="Comic Sans MS"/>
          <w:color w:val="000000"/>
          <w:sz w:val="20"/>
          <w:szCs w:val="20"/>
        </w:rPr>
        <w:t xml:space="preserve">, spodaj pa je bilo napisano: </w:t>
      </w:r>
      <w:r w:rsidR="00735983" w:rsidRPr="000B5B3E">
        <w:rPr>
          <w:rFonts w:ascii="Comic Sans MS" w:hAnsi="Comic Sans MS"/>
          <w:b/>
          <w:color w:val="000000"/>
          <w:sz w:val="20"/>
          <w:szCs w:val="20"/>
        </w:rPr>
        <w:t>Taka bodi</w:t>
      </w:r>
      <w:r w:rsidR="00735983">
        <w:rPr>
          <w:rFonts w:ascii="Comic Sans MS" w:hAnsi="Comic Sans MS"/>
          <w:color w:val="000000"/>
          <w:sz w:val="20"/>
          <w:szCs w:val="20"/>
        </w:rPr>
        <w:t xml:space="preserve">. S tem ji je hotel povedati naj bo potrpežljiva tako kot je bila cesarica Livija s svojim možem. </w:t>
      </w:r>
      <w:r w:rsidR="00735983" w:rsidRPr="000B5B3E">
        <w:rPr>
          <w:rFonts w:ascii="Comic Sans MS" w:hAnsi="Comic Sans MS"/>
          <w:b/>
          <w:color w:val="000000"/>
          <w:sz w:val="20"/>
          <w:szCs w:val="20"/>
        </w:rPr>
        <w:t>Livija je moža vedno zagovarjala</w:t>
      </w:r>
      <w:r w:rsidR="00735983">
        <w:rPr>
          <w:rFonts w:ascii="Comic Sans MS" w:hAnsi="Comic Sans MS"/>
          <w:color w:val="000000"/>
          <w:sz w:val="20"/>
          <w:szCs w:val="20"/>
        </w:rPr>
        <w:t xml:space="preserve">, čeprav je vedela, da hodi k drugim ženskam. </w:t>
      </w:r>
      <w:r w:rsidR="00735983" w:rsidRPr="000B5B3E">
        <w:rPr>
          <w:rFonts w:ascii="Comic Sans MS" w:hAnsi="Comic Sans MS"/>
          <w:b/>
          <w:color w:val="000000"/>
          <w:sz w:val="20"/>
          <w:szCs w:val="20"/>
        </w:rPr>
        <w:t>Žena je to razumela</w:t>
      </w:r>
      <w:r w:rsidR="00735983">
        <w:rPr>
          <w:rFonts w:ascii="Comic Sans MS" w:hAnsi="Comic Sans MS"/>
          <w:color w:val="000000"/>
          <w:sz w:val="20"/>
          <w:szCs w:val="20"/>
        </w:rPr>
        <w:t xml:space="preserve"> in je možu poslala robček s podobo </w:t>
      </w:r>
      <w:r w:rsidR="00735983" w:rsidRPr="000B5B3E">
        <w:rPr>
          <w:rFonts w:ascii="Comic Sans MS" w:hAnsi="Comic Sans MS"/>
          <w:b/>
          <w:color w:val="000000"/>
          <w:sz w:val="20"/>
          <w:szCs w:val="20"/>
        </w:rPr>
        <w:t>Sokrata</w:t>
      </w:r>
      <w:r w:rsidR="00735983">
        <w:rPr>
          <w:rFonts w:ascii="Comic Sans MS" w:hAnsi="Comic Sans MS"/>
          <w:color w:val="000000"/>
          <w:sz w:val="20"/>
          <w:szCs w:val="20"/>
        </w:rPr>
        <w:t xml:space="preserve">, spodaj pa je bilo napisano: </w:t>
      </w:r>
      <w:r w:rsidR="00735983" w:rsidRPr="000B5B3E">
        <w:rPr>
          <w:rFonts w:ascii="Comic Sans MS" w:hAnsi="Comic Sans MS"/>
          <w:b/>
          <w:color w:val="000000"/>
          <w:sz w:val="20"/>
          <w:szCs w:val="20"/>
        </w:rPr>
        <w:t>Ti bodi tak</w:t>
      </w:r>
      <w:r w:rsidR="00735983">
        <w:rPr>
          <w:rFonts w:ascii="Comic Sans MS" w:hAnsi="Comic Sans MS"/>
          <w:color w:val="000000"/>
          <w:sz w:val="20"/>
          <w:szCs w:val="20"/>
        </w:rPr>
        <w:t xml:space="preserve">. Sokrat je bil tudi potrpežljiv s svojo ženo. Namesto, da bi se prerekal je </w:t>
      </w:r>
      <w:r w:rsidR="00735983" w:rsidRPr="000B5B3E">
        <w:rPr>
          <w:rFonts w:ascii="Comic Sans MS" w:hAnsi="Comic Sans MS"/>
          <w:b/>
          <w:color w:val="000000"/>
          <w:sz w:val="20"/>
          <w:szCs w:val="20"/>
        </w:rPr>
        <w:t>šel ven</w:t>
      </w:r>
      <w:r w:rsidR="00735983">
        <w:rPr>
          <w:rFonts w:ascii="Comic Sans MS" w:hAnsi="Comic Sans MS"/>
          <w:color w:val="000000"/>
          <w:sz w:val="20"/>
          <w:szCs w:val="20"/>
        </w:rPr>
        <w:t>. Enkrat pa je žena vzela posodo z urinom in jo zlila nanj. Tudi takrat se ni jezil. Ženin je razumel nevestino sporočilo, če hoče, da bo ona taka kot Livija, mora biti on tak kot Sokrat.</w:t>
      </w:r>
    </w:p>
    <w:p w:rsidR="00735983" w:rsidRPr="00735983" w:rsidRDefault="00735983" w:rsidP="0042711D">
      <w:pPr>
        <w:rPr>
          <w:rFonts w:ascii="Comic Sans MS" w:hAnsi="Comic Sans MS"/>
          <w:b/>
          <w:color w:val="000000"/>
          <w:sz w:val="20"/>
          <w:szCs w:val="20"/>
        </w:rPr>
      </w:pPr>
      <w:r w:rsidRPr="00735983">
        <w:rPr>
          <w:rFonts w:ascii="Comic Sans MS" w:hAnsi="Comic Sans MS"/>
          <w:b/>
          <w:color w:val="000000"/>
          <w:sz w:val="20"/>
          <w:szCs w:val="20"/>
        </w:rPr>
        <w:t>V zakonu je treba biti potrpežljiv, spregledati napake drugih.</w:t>
      </w:r>
    </w:p>
    <w:p w:rsidR="00735983" w:rsidRDefault="00735983" w:rsidP="0042711D">
      <w:pPr>
        <w:rPr>
          <w:rFonts w:ascii="Comic Sans MS" w:hAnsi="Comic Sans MS"/>
          <w:color w:val="000000"/>
          <w:sz w:val="20"/>
          <w:szCs w:val="20"/>
        </w:rPr>
      </w:pPr>
    </w:p>
    <w:p w:rsidR="00735983" w:rsidRDefault="00735983" w:rsidP="0042711D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V </w:t>
      </w:r>
      <w:r w:rsidRPr="000B5B3E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drugem delu </w:t>
      </w:r>
      <w:r>
        <w:rPr>
          <w:rFonts w:ascii="Comic Sans MS" w:hAnsi="Comic Sans MS"/>
          <w:color w:val="000000"/>
          <w:sz w:val="20"/>
          <w:szCs w:val="20"/>
        </w:rPr>
        <w:t xml:space="preserve">govori kako je mož prinesel domov 12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drozgov</w:t>
      </w:r>
      <w:r>
        <w:rPr>
          <w:rFonts w:ascii="Comic Sans MS" w:hAnsi="Comic Sans MS"/>
          <w:color w:val="000000"/>
          <w:sz w:val="20"/>
          <w:szCs w:val="20"/>
        </w:rPr>
        <w:t xml:space="preserve">. Žena je ves čas ponavljala, da to niso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drozgi temveč kosi.</w:t>
      </w:r>
      <w:r>
        <w:rPr>
          <w:rFonts w:ascii="Comic Sans MS" w:hAnsi="Comic Sans MS"/>
          <w:color w:val="000000"/>
          <w:sz w:val="20"/>
          <w:szCs w:val="20"/>
        </w:rPr>
        <w:t xml:space="preserve"> Zaradi tega sta se skregala in mož jo je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pretepel.</w:t>
      </w:r>
      <w:r>
        <w:rPr>
          <w:rFonts w:ascii="Comic Sans MS" w:hAnsi="Comic Sans MS"/>
          <w:color w:val="000000"/>
          <w:sz w:val="20"/>
          <w:szCs w:val="20"/>
        </w:rPr>
        <w:t xml:space="preserve"> Čez eno leto ga je spomnila na ta dogodek in mož jo je spet pretepel. Ljudje so izvedeli. Žene so dale prav ženi, možje pa možu.</w:t>
      </w:r>
    </w:p>
    <w:p w:rsidR="00735983" w:rsidRPr="00735983" w:rsidRDefault="00735983" w:rsidP="0042711D">
      <w:pPr>
        <w:rPr>
          <w:rFonts w:ascii="Comic Sans MS" w:hAnsi="Comic Sans MS"/>
          <w:b/>
          <w:color w:val="000000"/>
          <w:sz w:val="20"/>
          <w:szCs w:val="20"/>
        </w:rPr>
      </w:pPr>
      <w:r w:rsidRPr="00735983">
        <w:rPr>
          <w:rFonts w:ascii="Comic Sans MS" w:hAnsi="Comic Sans MS"/>
          <w:b/>
          <w:color w:val="000000"/>
          <w:sz w:val="20"/>
          <w:szCs w:val="20"/>
        </w:rPr>
        <w:t>Nesmiselno se je prepirati zaradi malenkosti.</w:t>
      </w:r>
    </w:p>
    <w:p w:rsidR="00735983" w:rsidRDefault="00735983" w:rsidP="0042711D">
      <w:pPr>
        <w:rPr>
          <w:rFonts w:ascii="Comic Sans MS" w:hAnsi="Comic Sans MS"/>
          <w:color w:val="000000"/>
          <w:sz w:val="20"/>
          <w:szCs w:val="20"/>
        </w:rPr>
      </w:pPr>
    </w:p>
    <w:p w:rsidR="00735983" w:rsidRDefault="00735983" w:rsidP="0042711D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V </w:t>
      </w:r>
      <w:r w:rsidRPr="000B5B3E">
        <w:rPr>
          <w:rFonts w:ascii="Comic Sans MS" w:hAnsi="Comic Sans MS"/>
          <w:b/>
          <w:color w:val="000000"/>
          <w:sz w:val="20"/>
          <w:szCs w:val="20"/>
          <w:u w:val="single"/>
        </w:rPr>
        <w:t>tretjem delu</w:t>
      </w:r>
      <w:r>
        <w:rPr>
          <w:rFonts w:ascii="Comic Sans MS" w:hAnsi="Comic Sans MS"/>
          <w:color w:val="000000"/>
          <w:sz w:val="20"/>
          <w:szCs w:val="20"/>
        </w:rPr>
        <w:t xml:space="preserve"> govori o ženi, ki je imela lenega moža. Ko je šla zdoma mu je naročila naj pazi na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piščance</w:t>
      </w:r>
      <w:r>
        <w:rPr>
          <w:rFonts w:ascii="Comic Sans MS" w:hAnsi="Comic Sans MS"/>
          <w:color w:val="000000"/>
          <w:sz w:val="20"/>
          <w:szCs w:val="20"/>
        </w:rPr>
        <w:t xml:space="preserve">. Mož je zaspal in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 xml:space="preserve">jastreb je odnesel </w:t>
      </w:r>
      <w:r>
        <w:rPr>
          <w:rFonts w:ascii="Comic Sans MS" w:hAnsi="Comic Sans MS"/>
          <w:color w:val="000000"/>
          <w:sz w:val="20"/>
          <w:szCs w:val="20"/>
        </w:rPr>
        <w:t xml:space="preserve">eno pišče. Žena je prišla domov in moža pretepla. Naslednji dan mu je naročila isto in mu prepovedala jesti iz lonca v katerem je bil med, rekla mu je da je notri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strup</w:t>
      </w:r>
      <w:r>
        <w:rPr>
          <w:rFonts w:ascii="Comic Sans MS" w:hAnsi="Comic Sans MS"/>
          <w:color w:val="000000"/>
          <w:sz w:val="20"/>
          <w:szCs w:val="20"/>
        </w:rPr>
        <w:t xml:space="preserve">. Mož je vse piščance privezal skupaj,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jastreb mu je odnesel vse</w:t>
      </w:r>
      <w:r>
        <w:rPr>
          <w:rFonts w:ascii="Comic Sans MS" w:hAnsi="Comic Sans MS"/>
          <w:color w:val="000000"/>
          <w:sz w:val="20"/>
          <w:szCs w:val="20"/>
        </w:rPr>
        <w:t xml:space="preserve">. Mož se je nato odločil, da bo </w:t>
      </w:r>
      <w:r w:rsidRPr="000B5B3E">
        <w:rPr>
          <w:rFonts w:ascii="Comic Sans MS" w:hAnsi="Comic Sans MS"/>
          <w:b/>
          <w:color w:val="000000"/>
          <w:sz w:val="20"/>
          <w:szCs w:val="20"/>
        </w:rPr>
        <w:t>popil strup in umrl</w:t>
      </w:r>
      <w:r>
        <w:rPr>
          <w:rFonts w:ascii="Comic Sans MS" w:hAnsi="Comic Sans MS"/>
          <w:color w:val="000000"/>
          <w:sz w:val="20"/>
          <w:szCs w:val="20"/>
        </w:rPr>
        <w:t>. Ko je žena prišla domov ji je vse povedal. Spoznala je, da se z možem zastonj trudi.</w:t>
      </w:r>
    </w:p>
    <w:p w:rsidR="00735983" w:rsidRDefault="00735983" w:rsidP="0042711D">
      <w:pPr>
        <w:rPr>
          <w:rFonts w:ascii="Comic Sans MS" w:hAnsi="Comic Sans MS"/>
          <w:b/>
          <w:color w:val="000000"/>
          <w:sz w:val="20"/>
          <w:szCs w:val="20"/>
        </w:rPr>
      </w:pPr>
      <w:r w:rsidRPr="00735983">
        <w:rPr>
          <w:rFonts w:ascii="Comic Sans MS" w:hAnsi="Comic Sans MS"/>
          <w:b/>
          <w:color w:val="000000"/>
          <w:sz w:val="20"/>
          <w:szCs w:val="20"/>
        </w:rPr>
        <w:t>Nesmiselno je preobračati druge, treba je biti potrpežljiv</w:t>
      </w:r>
    </w:p>
    <w:p w:rsidR="000B5B3E" w:rsidRDefault="000B5B3E" w:rsidP="0042711D">
      <w:pPr>
        <w:rPr>
          <w:rFonts w:ascii="Comic Sans MS" w:hAnsi="Comic Sans MS"/>
          <w:b/>
          <w:color w:val="000000"/>
          <w:sz w:val="20"/>
          <w:szCs w:val="20"/>
        </w:rPr>
      </w:pPr>
    </w:p>
    <w:p w:rsidR="000B5B3E" w:rsidRPr="000B5B3E" w:rsidRDefault="000B5B3E" w:rsidP="000B5B3E">
      <w:pPr>
        <w:jc w:val="both"/>
        <w:rPr>
          <w:rFonts w:ascii="Comic Sans MS" w:hAnsi="Comic Sans MS"/>
          <w:sz w:val="20"/>
          <w:szCs w:val="20"/>
        </w:rPr>
      </w:pPr>
      <w:r w:rsidRPr="000B5B3E">
        <w:rPr>
          <w:rFonts w:ascii="Snap ITC" w:hAnsi="Snap ITC"/>
          <w:b/>
          <w:sz w:val="20"/>
          <w:szCs w:val="20"/>
        </w:rPr>
        <w:t>PRIDIGA</w:t>
      </w:r>
      <w:r w:rsidRPr="000B5B3E">
        <w:rPr>
          <w:rFonts w:ascii="Comic Sans MS" w:hAnsi="Comic Sans MS"/>
          <w:sz w:val="20"/>
          <w:szCs w:val="20"/>
        </w:rPr>
        <w:t xml:space="preserve"> to je oblika govora v katerem duhovnik po prebranih berilih in evangeliju razlaga krščanski nauk tako, da ga ljudje čimbolj razumejo. Pridiga je namenjena preprostim poslušalcem, zato mora biti nazorna. </w:t>
      </w:r>
    </w:p>
    <w:p w:rsidR="000B5B3E" w:rsidRPr="000B5B3E" w:rsidRDefault="000B5B3E" w:rsidP="000B5B3E">
      <w:pPr>
        <w:jc w:val="both"/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 xml:space="preserve">Vsebuje </w:t>
      </w:r>
      <w:r w:rsidRPr="000B5B3E">
        <w:rPr>
          <w:rFonts w:ascii="Comic Sans MS" w:hAnsi="Comic Sans MS"/>
          <w:b/>
          <w:sz w:val="20"/>
          <w:szCs w:val="20"/>
        </w:rPr>
        <w:t>zglede ali eksemple</w:t>
      </w:r>
      <w:r w:rsidRPr="000B5B3E">
        <w:rPr>
          <w:rFonts w:ascii="Comic Sans MS" w:hAnsi="Comic Sans MS"/>
          <w:sz w:val="20"/>
          <w:szCs w:val="20"/>
        </w:rPr>
        <w:t xml:space="preserve">. Zgled je lahko </w:t>
      </w:r>
      <w:r w:rsidRPr="000B5B3E">
        <w:rPr>
          <w:rFonts w:ascii="Comic Sans MS" w:hAnsi="Comic Sans MS"/>
          <w:sz w:val="20"/>
          <w:szCs w:val="20"/>
          <w:u w:val="single"/>
        </w:rPr>
        <w:t>negativen</w:t>
      </w:r>
      <w:r w:rsidRPr="000B5B3E">
        <w:rPr>
          <w:rFonts w:ascii="Comic Sans MS" w:hAnsi="Comic Sans MS"/>
          <w:sz w:val="20"/>
          <w:szCs w:val="20"/>
        </w:rPr>
        <w:t xml:space="preserve"> (drozgi, kosi, piščanci) ali </w:t>
      </w:r>
      <w:r w:rsidRPr="000B5B3E">
        <w:rPr>
          <w:rFonts w:ascii="Comic Sans MS" w:hAnsi="Comic Sans MS"/>
          <w:sz w:val="20"/>
          <w:szCs w:val="20"/>
          <w:u w:val="single"/>
        </w:rPr>
        <w:t>pozitiven</w:t>
      </w:r>
      <w:r w:rsidRPr="000B5B3E">
        <w:rPr>
          <w:rFonts w:ascii="Comic Sans MS" w:hAnsi="Comic Sans MS"/>
          <w:sz w:val="20"/>
          <w:szCs w:val="20"/>
        </w:rPr>
        <w:t xml:space="preserve"> (Sokrat, Livija).</w:t>
      </w:r>
    </w:p>
    <w:p w:rsidR="000B5B3E" w:rsidRDefault="000B5B3E" w:rsidP="000B5B3E">
      <w:pPr>
        <w:rPr>
          <w:rFonts w:ascii="Comic Sans MS" w:hAnsi="Comic Sans MS"/>
        </w:rPr>
      </w:pPr>
      <w:r w:rsidRPr="000B5B3E">
        <w:rPr>
          <w:rFonts w:ascii="Comic Sans MS" w:hAnsi="Comic Sans MS"/>
          <w:sz w:val="20"/>
          <w:szCs w:val="20"/>
        </w:rPr>
        <w:t>Pridiga je pol literarno besedilo. Njen glavni namen ni lepota ampak poučnost</w:t>
      </w:r>
      <w:r>
        <w:rPr>
          <w:rFonts w:ascii="Comic Sans MS" w:hAnsi="Comic Sans MS"/>
        </w:rPr>
        <w:t>.</w:t>
      </w:r>
    </w:p>
    <w:p w:rsidR="000B5B3E" w:rsidRDefault="000B5B3E" w:rsidP="000B5B3E">
      <w:pPr>
        <w:rPr>
          <w:rFonts w:ascii="Comic Sans MS" w:hAnsi="Comic Sans MS"/>
        </w:rPr>
      </w:pPr>
    </w:p>
    <w:p w:rsidR="000B5B3E" w:rsidRPr="000B5B3E" w:rsidRDefault="000B5B3E" w:rsidP="000B5B3E">
      <w:pPr>
        <w:rPr>
          <w:rFonts w:ascii="Comic Sans MS" w:hAnsi="Comic Sans MS"/>
          <w:b/>
          <w:sz w:val="20"/>
          <w:szCs w:val="20"/>
        </w:rPr>
      </w:pPr>
      <w:r w:rsidRPr="000B5B3E">
        <w:rPr>
          <w:rFonts w:ascii="Comic Sans MS" w:hAnsi="Comic Sans MS"/>
          <w:b/>
          <w:sz w:val="20"/>
          <w:szCs w:val="20"/>
        </w:rPr>
        <w:t>Slog: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zgledi ali eksempli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obsežni in številni latinski citati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ponavljanja in stopnjevanja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ogovori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vzkliki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</w:p>
    <w:p w:rsidR="000B5B3E" w:rsidRPr="000B5B3E" w:rsidRDefault="000B5B3E" w:rsidP="000B5B3E">
      <w:pPr>
        <w:rPr>
          <w:rFonts w:ascii="Comic Sans MS" w:hAnsi="Comic Sans MS"/>
          <w:b/>
          <w:sz w:val="20"/>
          <w:szCs w:val="20"/>
        </w:rPr>
      </w:pPr>
      <w:r w:rsidRPr="000B5B3E">
        <w:rPr>
          <w:rFonts w:ascii="Comic Sans MS" w:hAnsi="Comic Sans MS"/>
          <w:b/>
          <w:sz w:val="20"/>
          <w:szCs w:val="20"/>
        </w:rPr>
        <w:t>Jezik: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 xml:space="preserve">- dolenjske besede 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nemške besede - germanizmi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glagoli na koncu stavka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besede iz italijanskega jezika (peršoni)</w:t>
      </w:r>
    </w:p>
    <w:p w:rsidR="000B5B3E" w:rsidRPr="000B5B3E" w:rsidRDefault="000B5B3E" w:rsidP="000B5B3E">
      <w:pPr>
        <w:rPr>
          <w:rFonts w:ascii="Comic Sans MS" w:hAnsi="Comic Sans MS"/>
          <w:sz w:val="20"/>
          <w:szCs w:val="20"/>
        </w:rPr>
      </w:pPr>
      <w:r w:rsidRPr="000B5B3E">
        <w:rPr>
          <w:rFonts w:ascii="Comic Sans MS" w:hAnsi="Comic Sans MS"/>
          <w:sz w:val="20"/>
          <w:szCs w:val="20"/>
        </w:rPr>
        <w:t>- ko pripoveduje zgodbe o višjem sloju – daljše povedi; zgodbe o nižjem sloju – krajše povedi</w:t>
      </w:r>
    </w:p>
    <w:sectPr w:rsidR="000B5B3E" w:rsidRPr="000B5B3E" w:rsidSect="000B5B3E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11D"/>
    <w:rsid w:val="000B5B3E"/>
    <w:rsid w:val="0042711D"/>
    <w:rsid w:val="00483481"/>
    <w:rsid w:val="00735983"/>
    <w:rsid w:val="00784169"/>
    <w:rsid w:val="008B1DC8"/>
    <w:rsid w:val="009A668C"/>
    <w:rsid w:val="00C574B0"/>
    <w:rsid w:val="00E35F37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2019-05-14T12:32:00Z</dcterms:created>
  <dcterms:modified xsi:type="dcterms:W3CDTF">2019-05-14T12:32:00Z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