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177F" w14:textId="77777777" w:rsidR="003A60AB" w:rsidRDefault="00950524">
      <w:pPr>
        <w:jc w:val="center"/>
        <w:rPr>
          <w:sz w:val="48"/>
        </w:rPr>
      </w:pPr>
      <w:bookmarkStart w:id="0" w:name="_GoBack"/>
      <w:bookmarkEnd w:id="0"/>
      <w:r>
        <w:rPr>
          <w:rFonts w:ascii="Garamond" w:hAnsi="Garamond"/>
          <w:b/>
          <w:noProof/>
          <w:sz w:val="20"/>
        </w:rPr>
        <w:pict w14:anchorId="067D8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18pt;width:343.5pt;height:45pt;z-index:251657728;mso-position-horizontal:absolute;mso-position-horizontal-relative:text;mso-position-vertical:absolute;mso-position-vertical-relative:text" o:allowincell="f" fillcolor="#b2b2b2" strokecolor="#33c" strokeweight="1pt">
            <v:fill opacity=".5"/>
            <v:shadow on="t" color="#99f" offset="3pt"/>
            <v:textpath style="font-family:&quot;Arial Black&quot;;font-size:32pt;v-text-kern:t" trim="t" fitpath="t" string="VISOŠKA KRONIKA"/>
          </v:shape>
        </w:pict>
      </w:r>
    </w:p>
    <w:p w14:paraId="74CD4DFB" w14:textId="77777777" w:rsidR="003A60AB" w:rsidRDefault="003A60AB">
      <w:pPr>
        <w:jc w:val="both"/>
      </w:pPr>
    </w:p>
    <w:p w14:paraId="0335974A" w14:textId="77777777" w:rsidR="003A60AB" w:rsidRDefault="003A60AB">
      <w:pPr>
        <w:jc w:val="both"/>
        <w:rPr>
          <w:rFonts w:ascii="Garamond" w:hAnsi="Garamond"/>
          <w:b/>
          <w:sz w:val="28"/>
        </w:rPr>
      </w:pPr>
    </w:p>
    <w:p w14:paraId="39F9A429" w14:textId="77777777" w:rsidR="003A60AB" w:rsidRDefault="003A60AB">
      <w:pPr>
        <w:jc w:val="both"/>
        <w:rPr>
          <w:rFonts w:ascii="Garamond" w:hAnsi="Garamond"/>
          <w:b/>
          <w:sz w:val="28"/>
        </w:rPr>
      </w:pPr>
    </w:p>
    <w:p w14:paraId="391B8E2B" w14:textId="77777777" w:rsidR="003A60AB" w:rsidRDefault="003A60AB">
      <w:pPr>
        <w:jc w:val="both"/>
        <w:rPr>
          <w:rFonts w:ascii="Garamond" w:hAnsi="Garamond"/>
          <w:b/>
          <w:sz w:val="28"/>
        </w:rPr>
      </w:pPr>
    </w:p>
    <w:p w14:paraId="7129C6DC" w14:textId="77777777" w:rsidR="003A60AB" w:rsidRDefault="003A60AB">
      <w:pPr>
        <w:jc w:val="both"/>
        <w:rPr>
          <w:rFonts w:ascii="Garamond" w:hAnsi="Garamond"/>
          <w:b/>
          <w:sz w:val="28"/>
        </w:rPr>
      </w:pPr>
    </w:p>
    <w:p w14:paraId="6ABECB73"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Razloži pomen besede kronika.</w:t>
      </w:r>
    </w:p>
    <w:p w14:paraId="348FD96A" w14:textId="77777777" w:rsidR="003A60AB" w:rsidRDefault="00DA4089">
      <w:pPr>
        <w:pStyle w:val="BodyText"/>
      </w:pPr>
      <w:r>
        <w:t>Kronika pomeni zapis zgodovinskih dogodkov po časovnem zaporedju, ne glede na njihove notranje zveze. Literarna oblika je kronikalna pripoved.</w:t>
      </w:r>
    </w:p>
    <w:p w14:paraId="0D947ACC" w14:textId="77777777" w:rsidR="003A60AB" w:rsidRDefault="003A60AB">
      <w:pPr>
        <w:jc w:val="both"/>
        <w:rPr>
          <w:rFonts w:ascii="Garamond" w:hAnsi="Garamond"/>
          <w:sz w:val="28"/>
        </w:rPr>
      </w:pPr>
    </w:p>
    <w:p w14:paraId="14379BEF" w14:textId="77777777" w:rsidR="003A60AB" w:rsidRDefault="003A60AB">
      <w:pPr>
        <w:jc w:val="both"/>
        <w:rPr>
          <w:rFonts w:ascii="Garamond" w:hAnsi="Garamond"/>
          <w:sz w:val="28"/>
        </w:rPr>
      </w:pPr>
    </w:p>
    <w:p w14:paraId="3465DFAA"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Določi tip pripovedovalca in utemelji svojo odločitev.</w:t>
      </w:r>
    </w:p>
    <w:p w14:paraId="43424D4E" w14:textId="77777777" w:rsidR="003A60AB" w:rsidRDefault="00DA4089">
      <w:pPr>
        <w:pStyle w:val="BodyText"/>
      </w:pPr>
      <w:r>
        <w:t xml:space="preserve">V delu prepoznamo prvoosebnega pripovedovalca, ki nam pripoveduje zgodbo po določenem času, to pomeni da je ni zapisal v trenutku, ko se mu je dogajala, ampak ko jo je že premislil in že izločil nepomembne podatke, nam pa predstavil tiste, ki so se po njegovem mnenju zdeli pomembni. Prvoosebni pripovedovalec nastopa v romanu kot oseba. To je Izidor Khallan, sin Polikarpa Khallana, ki zapisuje pretekle dogodke. </w:t>
      </w:r>
    </w:p>
    <w:p w14:paraId="619C8D4A" w14:textId="77777777" w:rsidR="003A60AB" w:rsidRDefault="003A60AB">
      <w:pPr>
        <w:pStyle w:val="BodyText"/>
      </w:pPr>
    </w:p>
    <w:p w14:paraId="4DE5358F" w14:textId="77777777" w:rsidR="003A60AB" w:rsidRDefault="003A60AB">
      <w:pPr>
        <w:pStyle w:val="BodyText"/>
      </w:pPr>
    </w:p>
    <w:p w14:paraId="6D449B71"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Opiši jezik v romanu in slog v romanu.</w:t>
      </w:r>
    </w:p>
    <w:p w14:paraId="7C0C3ED9" w14:textId="77777777" w:rsidR="003A60AB" w:rsidRDefault="00DA4089">
      <w:pPr>
        <w:pStyle w:val="BodyText"/>
      </w:pPr>
      <w:r>
        <w:t xml:space="preserve">Izbran jezik je za kronista – polizobraženega kmeta Izidorja precej nenavaden. Je visok, pogosto je uporabljen preneseni pomen besede. Tu so še ukrasni pridevki, poosebitve, komparacije in druge metafore, ponavljanja, nagovori, inverzije, vzkliki. Z mnogimi temi jezikovnimi sredstvi je uresničeval tudi kontrastnost, ki je ena od Tavčarjevih značilnih pripovednih lastnosti. </w:t>
      </w:r>
    </w:p>
    <w:p w14:paraId="7CD41452" w14:textId="77777777" w:rsidR="003A60AB" w:rsidRDefault="00DA4089">
      <w:pPr>
        <w:jc w:val="both"/>
        <w:rPr>
          <w:rFonts w:ascii="Garamond" w:hAnsi="Garamond"/>
          <w:sz w:val="28"/>
        </w:rPr>
      </w:pPr>
      <w:r>
        <w:rPr>
          <w:rFonts w:ascii="Garamond" w:hAnsi="Garamond"/>
          <w:sz w:val="28"/>
        </w:rPr>
        <w:t>Pripoved je tudi starinsko obarvana. Tavčar se ni odločil za rekonstrukcijo jezika iz začetka 18. stoletja, zato pa so mu pač ostali drugi načini, ki naj bi pripomogli, da bi bralec začutil duha daljne preteklosti. To je ustvaril z arhaizmi, pogosto uporabljenim trpnikom, inverzijami, posnemanjem biblijskega privdignjenega sloga z vrsto paralelizmom.</w:t>
      </w:r>
    </w:p>
    <w:p w14:paraId="6F1C99FA" w14:textId="77777777" w:rsidR="003A60AB" w:rsidRDefault="00DA4089">
      <w:pPr>
        <w:pStyle w:val="BodyText"/>
      </w:pPr>
      <w:r>
        <w:t>Postopka, ki ju je pripovedovalec uporabil pri označevanju oseb, sta v glavnem dva: kronist (pripovedovalec) sproti odkriva lastnosti posameznih oseb (pri tem ni preveč gostobeseden) in osebe se same označujejo z dejanji ipd., vendar kronist praviloma komentira njihovo obnašanje in ravnanje.</w:t>
      </w:r>
    </w:p>
    <w:p w14:paraId="374C0654" w14:textId="77777777" w:rsidR="003A60AB" w:rsidRDefault="003A60AB">
      <w:pPr>
        <w:pStyle w:val="BodyText"/>
      </w:pPr>
    </w:p>
    <w:p w14:paraId="7A9B9DC1"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V katerem zgodovinskem obdobju poteka zgodba?</w:t>
      </w:r>
    </w:p>
    <w:p w14:paraId="3EFFDBC4" w14:textId="77777777" w:rsidR="003A60AB" w:rsidRDefault="00DA4089">
      <w:pPr>
        <w:pStyle w:val="BodyText"/>
      </w:pPr>
      <w:r>
        <w:t xml:space="preserve">Zgodba poteka v času od srede tridesetletne vojne do 2.desetletja 18. stoletja (zadnja letnica 1716). To je obdobje protireformacije. Na eni strani imamo katoliške, na drugi pa protestanske gorečneže. To je čas, ko je na slovenskem </w:t>
      </w:r>
      <w:r>
        <w:lastRenderedPageBreak/>
        <w:t>močno razvit fevdalizem. Grajska gospoda zatira in pogojuje življenje malih ljudi – kmetov. Prav tako pa ima močno oblast Cerkev (katoliška) ter inkvizicija ( čarovnice). Roman v začetku kaže posledice tridesetletnih vojn, potem pa se nam pokažejo bolj preprosti, kmečki motivi; življenje na vasi, mestne in grajske značilnosti.</w:t>
      </w:r>
    </w:p>
    <w:p w14:paraId="789EC258"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Kdo jo pripoveduje? Kako imenujemo pisca kronike?</w:t>
      </w:r>
    </w:p>
    <w:p w14:paraId="7D92A97E" w14:textId="77777777" w:rsidR="003A60AB" w:rsidRDefault="00DA4089">
      <w:pPr>
        <w:pStyle w:val="BodyText"/>
      </w:pPr>
      <w:r>
        <w:t xml:space="preserve">Zgodbo pripoveduje Izidor Khallain oz. Khallan (Kalan), sin Polikarpa Kalana, ki dogodke ne zapisuje kot se dogajajo sproti, vendar je njegov zapis kot nekakšen kronikalni spomin na preteklo življenje. Pisca kronike imenujemo </w:t>
      </w:r>
      <w:r>
        <w:rPr>
          <w:i/>
        </w:rPr>
        <w:t>kronist</w:t>
      </w:r>
      <w:r>
        <w:t>.</w:t>
      </w:r>
    </w:p>
    <w:p w14:paraId="7E7D4CF7" w14:textId="77777777" w:rsidR="003A60AB" w:rsidRDefault="003A60AB">
      <w:pPr>
        <w:pStyle w:val="BodyText"/>
      </w:pPr>
    </w:p>
    <w:p w14:paraId="27FEAC39" w14:textId="77777777" w:rsidR="003A60AB" w:rsidRDefault="003A60AB">
      <w:pPr>
        <w:pStyle w:val="BodyText"/>
        <w:rPr>
          <w:i/>
        </w:rPr>
      </w:pPr>
    </w:p>
    <w:p w14:paraId="7021D05C"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Določi in označi tri osrednje moške like. Primerjaj jih med seboj.</w:t>
      </w:r>
    </w:p>
    <w:p w14:paraId="5C434877" w14:textId="77777777" w:rsidR="003A60AB" w:rsidRDefault="00DA4089">
      <w:pPr>
        <w:jc w:val="both"/>
        <w:rPr>
          <w:rFonts w:ascii="Garamond" w:hAnsi="Garamond"/>
          <w:sz w:val="28"/>
        </w:rPr>
      </w:pPr>
      <w:r>
        <w:rPr>
          <w:rFonts w:ascii="Garamond" w:hAnsi="Garamond"/>
          <w:sz w:val="28"/>
        </w:rPr>
        <w:t xml:space="preserve">V romanu nastopa veliko oseb, vendar sta najbolj pomembni </w:t>
      </w:r>
      <w:r>
        <w:rPr>
          <w:rFonts w:ascii="Garamond" w:hAnsi="Garamond"/>
          <w:i/>
          <w:sz w:val="28"/>
        </w:rPr>
        <w:t>Izidor</w:t>
      </w:r>
      <w:r>
        <w:rPr>
          <w:rFonts w:ascii="Garamond" w:hAnsi="Garamond"/>
          <w:sz w:val="28"/>
        </w:rPr>
        <w:t xml:space="preserve"> ter </w:t>
      </w:r>
      <w:r>
        <w:rPr>
          <w:rFonts w:ascii="Garamond" w:hAnsi="Garamond"/>
          <w:i/>
          <w:sz w:val="28"/>
        </w:rPr>
        <w:t>Polikarp</w:t>
      </w:r>
      <w:r>
        <w:rPr>
          <w:rFonts w:ascii="Garamond" w:hAnsi="Garamond"/>
          <w:sz w:val="28"/>
        </w:rPr>
        <w:t xml:space="preserve">. V njuni senci pa so zagotovo še Agata Margareta ter </w:t>
      </w:r>
      <w:r>
        <w:rPr>
          <w:rFonts w:ascii="Garamond" w:hAnsi="Garamond"/>
          <w:i/>
          <w:sz w:val="28"/>
        </w:rPr>
        <w:t>Jurij</w:t>
      </w:r>
      <w:r>
        <w:rPr>
          <w:rFonts w:ascii="Garamond" w:hAnsi="Garamond"/>
          <w:sz w:val="28"/>
        </w:rPr>
        <w:t xml:space="preserve">. Pomembno vlogo zaigra tudi Maks Wulfing, ki s svojim maščevanjem sproži drugi zaplet in razplet v zgodbi. </w:t>
      </w:r>
    </w:p>
    <w:p w14:paraId="1C3FDE91" w14:textId="77777777" w:rsidR="003A60AB" w:rsidRDefault="00DA4089">
      <w:pPr>
        <w:jc w:val="both"/>
        <w:rPr>
          <w:rFonts w:ascii="Garamond" w:hAnsi="Garamond"/>
          <w:sz w:val="28"/>
        </w:rPr>
      </w:pPr>
      <w:r>
        <w:rPr>
          <w:rFonts w:ascii="Garamond" w:hAnsi="Garamond"/>
          <w:sz w:val="28"/>
        </w:rPr>
        <w:t>Polikarp je oče in vir življenja in težav predvsem za Izidorja. Tavčar ga predstavi kot »visokega kot jablana in postavnega kot hrust«. Njegova moč se predvsem izkaže pri težkih fizičnih opravilih (preklada hlode, ukroti konja). Njegova moč pa vse prevečkrat preraste v surovost in grobost. Zakaj? V mladih letih je živel divje življenje v vojni in med vračanjem celo ubil in oropal prijatelja. S tem denarjem si je sicer nakopal čast in oblast, vendar ga je vest vse bolj pestila. Družina ga ni razumela, saj je bil tako trd in osoren, nasilen do žene, celo do sina Izidorja, ki mu zaradi majhnega pregreška odreže prst. Za vse to pa je bila kriva njegova pekoča notranjost in breme grehov, ki ga ni znal odložiti. Tako je bila avtoritarialni, redkobesedni gospodar nagle jeze. Toda bal se je s smrti. Prestajal je hude muke zaradi smrti in čeprav se je odkupoval s kesanjem, samoobtoževanjem je težko umrl. Mračni s skrivnostni oče obtežen s krivdo se je na smrtni postelji spovedal tudi sinu Izidorju in mu naročil naj on popravi njegove grehe. To pa je korenito spremenilo Izidorjevo življenje.</w:t>
      </w:r>
    </w:p>
    <w:p w14:paraId="594A1247" w14:textId="77777777" w:rsidR="003A60AB" w:rsidRDefault="00DA4089">
      <w:pPr>
        <w:jc w:val="both"/>
        <w:rPr>
          <w:rFonts w:ascii="Garamond" w:hAnsi="Garamond"/>
          <w:sz w:val="28"/>
        </w:rPr>
      </w:pPr>
      <w:r>
        <w:rPr>
          <w:rFonts w:ascii="Garamond" w:hAnsi="Garamond"/>
          <w:sz w:val="28"/>
        </w:rPr>
        <w:t xml:space="preserve">Izidor je že kot otrok okusil očetovo surovost. Uteho je iskal pri materi, ki jo je ljubil, očeta pa se je se je bal in ga hkrati občudoval, spoštoval in mu bil vdan. Izučil se je kovaštva, tudi pisati se je naučil, bil je vnet katoličan in zelo vraževeren. Značajske dispozicije, očetova avtoriteta protireformacijski čas in navezanost na lastnino so ga oblikovali v precej bojazljivo osebo. Bil je nesamostojen, zatrt, neodločen, nezaupljiv, nesproščen, negotov in obremenjen z voljo drugih – očeta. Ni upal biti drugačen kot mu je naročala vera, kot mu je določal čas in usmerjal oče. Zaradi vseh teh slabih lastnosti pa je najbolj presenetljiva njegova spreobrnitev. V udarcu, ko so ga Izidor, Agata in Jurij ter Visoko doživeli z obtožbo, da je Agata čarovnica se je Izidor izkazal kot </w:t>
      </w:r>
      <w:r>
        <w:rPr>
          <w:rFonts w:ascii="Garamond" w:hAnsi="Garamond"/>
          <w:sz w:val="28"/>
        </w:rPr>
        <w:lastRenderedPageBreak/>
        <w:t>nevreden dekličine roke. Verjel je v čarovnice in prevečmu je bilo za čast in ugled visoškega gospoda, tako da je izgubil tisto, kar si je želel. Pa četudi bi dobil Agato, je bil preveč zavrt in nesposoben čutiti pristna čustva, da bi bila oba kdaj skupaj srečna. Kljub temu pa Izidor spozna svojo bedno podobo in po spreobrnitvi gleda na svet veliko bolj sproščeno.</w:t>
      </w:r>
    </w:p>
    <w:p w14:paraId="09AC1114" w14:textId="77777777" w:rsidR="003A60AB" w:rsidRDefault="00DA4089">
      <w:pPr>
        <w:jc w:val="both"/>
        <w:rPr>
          <w:rFonts w:ascii="Garamond" w:hAnsi="Garamond"/>
          <w:sz w:val="28"/>
        </w:rPr>
      </w:pPr>
      <w:r>
        <w:rPr>
          <w:rFonts w:ascii="Garamond" w:hAnsi="Garamond"/>
          <w:sz w:val="28"/>
        </w:rPr>
        <w:t>Jurij je pet let mlajši kot Izidor in tudi čisto drugačen kot on. Ni zaznamovan od očeta, vere in časa, je veliko bolj svoboden in napreden. Iz kronistovega pripovedovanja sicer ne izvemo veliko, vendarJurijeva dejanja kažejo da za učenje ni navdušen, pač pa rad dela doma, opravi vsako delo in je marljiv, Je dober plesalec in dekleta rada plešejo z njim. Z razliko od Izidorja do agate kaže veliko naklonjenost in jo bodri in skrbi zanjo na sojenju in jo tudi reši iz vode. Izkaže se za pogumnega, hrabrega junaka, vrednega deklice kot je Agata. Do inkvizicije in sodnikov ter na splošno do vraževerja pa je posmehljiv in prav nič ponižen. On je oseba v kateri Tavčar vidi prihodnost.</w:t>
      </w:r>
    </w:p>
    <w:p w14:paraId="2917D33B" w14:textId="77777777" w:rsidR="003A60AB" w:rsidRDefault="00DA4089">
      <w:pPr>
        <w:jc w:val="both"/>
        <w:rPr>
          <w:rFonts w:ascii="Garamond" w:hAnsi="Garamond"/>
          <w:sz w:val="28"/>
        </w:rPr>
      </w:pPr>
      <w:r>
        <w:rPr>
          <w:rFonts w:ascii="Garamond" w:hAnsi="Garamond"/>
          <w:sz w:val="28"/>
        </w:rPr>
        <w:t>Če sedaj še primerjam osebe med seboj. Izidorju in polikarpu je skupno ljubezen do zemlje, navezanost na lastnino, vraževernost. Sta pa drugačne vere, vendar strpno spoštujeta drub drugega v tem. Vendar Izidor še v tem življenju spozna svoje napak ravnanje in ga sam želi popraviti, dočim Polikarp ve za svoje muke, vendar je preponosen, preboječ da bi sam popravil krivico.</w:t>
      </w:r>
    </w:p>
    <w:p w14:paraId="120F434C" w14:textId="77777777" w:rsidR="003A60AB" w:rsidRDefault="00DA4089">
      <w:pPr>
        <w:jc w:val="both"/>
        <w:rPr>
          <w:rFonts w:ascii="Garamond" w:hAnsi="Garamond"/>
          <w:sz w:val="28"/>
        </w:rPr>
      </w:pPr>
      <w:r>
        <w:rPr>
          <w:rFonts w:ascii="Garamond" w:hAnsi="Garamond"/>
          <w:sz w:val="28"/>
        </w:rPr>
        <w:t>Jurij in izidor sta različni osebnosti, kot sem že opisala zgoraj in v zgodbi, čeprav ne glavna oseba, postane srečna dobra, zaslužna oseba.</w:t>
      </w:r>
    </w:p>
    <w:p w14:paraId="6E956B4F" w14:textId="77777777" w:rsidR="003A60AB" w:rsidRDefault="003A60AB">
      <w:pPr>
        <w:jc w:val="both"/>
        <w:rPr>
          <w:rFonts w:ascii="Garamond" w:hAnsi="Garamond"/>
          <w:sz w:val="28"/>
        </w:rPr>
      </w:pPr>
    </w:p>
    <w:p w14:paraId="7542B872" w14:textId="77777777" w:rsidR="003A60AB" w:rsidRDefault="00DA4089">
      <w:pPr>
        <w:jc w:val="both"/>
        <w:rPr>
          <w:rFonts w:ascii="Garamond" w:hAnsi="Garamond"/>
          <w:sz w:val="28"/>
        </w:rPr>
      </w:pPr>
      <w:r>
        <w:rPr>
          <w:rFonts w:ascii="Garamond" w:hAnsi="Garamond"/>
          <w:sz w:val="28"/>
        </w:rPr>
        <w:t xml:space="preserve">   </w:t>
      </w:r>
    </w:p>
    <w:p w14:paraId="1BAAEC45"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Primerjaj vlogo Barbare, Margarete in Agate.</w:t>
      </w:r>
    </w:p>
    <w:p w14:paraId="0736DA7A" w14:textId="77777777" w:rsidR="003A60AB" w:rsidRDefault="00DA4089">
      <w:pPr>
        <w:pStyle w:val="BodyText"/>
      </w:pPr>
      <w:r>
        <w:t xml:space="preserve">Ženske, še posebno Agata imajo pomembno vlogo pri Izidorjevemu spoznanju. Si idealizirane in mitizirane. Ženske so Izidorju skozi celo življenje pomagale in mu stale na strani Sprva je bila to mati, z idealizirano pridnostjo in vdanostjo ter trpljenjem ob tako krutem očetu, nato mu je do spoznanja pomagala Agata in končno mu je ob strani ostala vedno zvesta in usojena Margareta. </w:t>
      </w:r>
    </w:p>
    <w:p w14:paraId="5E6831C4" w14:textId="77777777" w:rsidR="003A60AB" w:rsidRDefault="003A60AB">
      <w:pPr>
        <w:jc w:val="both"/>
        <w:rPr>
          <w:rFonts w:ascii="Garamond" w:hAnsi="Garamond"/>
          <w:sz w:val="28"/>
        </w:rPr>
      </w:pPr>
    </w:p>
    <w:p w14:paraId="5E4A15ED" w14:textId="77777777" w:rsidR="003A60AB" w:rsidRDefault="00DA4089">
      <w:pPr>
        <w:jc w:val="both"/>
        <w:rPr>
          <w:rFonts w:ascii="Garamond" w:hAnsi="Garamond"/>
          <w:sz w:val="28"/>
        </w:rPr>
      </w:pPr>
      <w:r>
        <w:rPr>
          <w:rFonts w:ascii="Garamond" w:hAnsi="Garamond"/>
          <w:sz w:val="28"/>
        </w:rPr>
        <w:t xml:space="preserve"> </w:t>
      </w:r>
    </w:p>
    <w:p w14:paraId="5B380A40"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Kako se v delu kažeta romantika in realizem?</w:t>
      </w:r>
    </w:p>
    <w:p w14:paraId="0FEE1B56" w14:textId="77777777" w:rsidR="003A60AB" w:rsidRDefault="00DA4089">
      <w:pPr>
        <w:pStyle w:val="BodyText"/>
      </w:pPr>
      <w:r>
        <w:t xml:space="preserve">Delo vsebuje tako romantične kot realistične sestavine. Čeprav je avtor ustvarjal delo v času, ko je bil na slovenskem realizem že popolnoma razvit, pa je burna Tavčarjeva domišljija zašla tudi v romantične vode. Poudaril oziroma idealiziral je značilnosti glavnih ženskih oseb: Agata je mučenica, a hkrati ljubezen dveh moških, Margareta je večna čakalka Izidorja in je nekako usodna, tu pa je s svojo izredno potrpežljivostjo in ujetostjo v položaju še Izidorjeva mati Barbara. Tavčarjeve ženske so eterične, nežne, ljubeče, bolečino prenašajo same, velikokrat jih stre, onesreči, so okras temu svetu, ki ne kaže vedno preveč </w:t>
      </w:r>
      <w:r>
        <w:lastRenderedPageBreak/>
        <w:t>lepega obraza in preizkusni kamen za moško (ne)plemenitost. Ob ženskih podobah je pisatelj nepoboljšljiv romantik. Razkol med izprijeno stvarnostjo in zdravo pametjo kaže tudi vraževernost. Romantična oseba je tudi Polikarp, ki je na eni strani izjemna osebnost, po drugi pa ga mori strahoten zločin. Konec koncev pa so tudi motivi, kot sta strast in maščevanje zelo značilna za romantiko.</w:t>
      </w:r>
    </w:p>
    <w:p w14:paraId="3C9B5CCD" w14:textId="77777777" w:rsidR="003A60AB" w:rsidRDefault="00DA4089">
      <w:pPr>
        <w:jc w:val="both"/>
        <w:rPr>
          <w:rFonts w:ascii="Garamond" w:hAnsi="Garamond"/>
          <w:sz w:val="28"/>
        </w:rPr>
      </w:pPr>
      <w:r>
        <w:rPr>
          <w:rFonts w:ascii="Garamond" w:hAnsi="Garamond"/>
          <w:sz w:val="28"/>
        </w:rPr>
        <w:t>Realistični so opisi socialnih in političnih razmer, to so posledice tridesetletnih vojn, prikazovanja življenja na vasi ter mestne in grajske značilnosti. Povprečni značaji v vsakdanjih okoliščinah. V zgodbi nastopajo tudi preprosti ljudje, ki kažejo predvsem razmere, način življenja ter miselnosti v tistem času. Tavčar se realistično zelo natančno spušča tudi v opisovanje raznih postopkov kmetovanja, dela, naprimer opis sajenja.</w:t>
      </w:r>
    </w:p>
    <w:p w14:paraId="2F4404E8" w14:textId="77777777" w:rsidR="003A60AB" w:rsidRDefault="003A60AB">
      <w:pPr>
        <w:jc w:val="both"/>
        <w:rPr>
          <w:rFonts w:ascii="Garamond" w:hAnsi="Garamond"/>
          <w:sz w:val="28"/>
        </w:rPr>
      </w:pPr>
    </w:p>
    <w:p w14:paraId="5F7D095A" w14:textId="77777777" w:rsidR="003A60AB" w:rsidRDefault="003A60AB">
      <w:pPr>
        <w:jc w:val="both"/>
        <w:rPr>
          <w:rFonts w:ascii="Garamond" w:hAnsi="Garamond"/>
          <w:sz w:val="28"/>
        </w:rPr>
      </w:pPr>
    </w:p>
    <w:p w14:paraId="5ADCB010"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Kaj se zgodi z Izidorjevimi in Jurijevimi potomci?</w:t>
      </w:r>
    </w:p>
    <w:p w14:paraId="5F5B4501" w14:textId="77777777" w:rsidR="003A60AB" w:rsidRDefault="00DA4089">
      <w:pPr>
        <w:pStyle w:val="BodyTextIndent"/>
      </w:pPr>
      <w:r>
        <w:t>Sin očeta Izidorja, Georgius Postumus, naj bi bil rojen po očetovi smrti. Božja roka je zaradi prelite krvi deda Polikarpa udarila tudi novo generacijo. Bolezen prinešena s Srbskih bojišč je v teku enega tedna leta 1716 pokončala gospodarja Jurija in najstarejšega otroka Marijo Ano. Na materah Agati in Margareti ter hčeri Suzani in Georgiusu je zdaj skrb za Visoko. Agata naj bi sinu dostikrat namigovala na poroko s Suzano, pa tudi deklica naj bi se ne branila, toda zadnja stvar kar bralci izvemo je stiska Izidorjevega potomca, ki ima edino željo služiti Njemu, bogu svojega očeta.</w:t>
      </w:r>
    </w:p>
    <w:p w14:paraId="4B73267B" w14:textId="77777777" w:rsidR="003A60AB" w:rsidRDefault="003A60AB">
      <w:pPr>
        <w:ind w:left="360"/>
        <w:jc w:val="both"/>
        <w:rPr>
          <w:rFonts w:ascii="Garamond" w:hAnsi="Garamond"/>
          <w:sz w:val="28"/>
        </w:rPr>
      </w:pPr>
    </w:p>
    <w:p w14:paraId="1B9824D6" w14:textId="77777777" w:rsidR="003A60AB" w:rsidRDefault="00DA4089">
      <w:pPr>
        <w:ind w:left="360"/>
        <w:jc w:val="both"/>
        <w:rPr>
          <w:rFonts w:ascii="Garamond" w:hAnsi="Garamond"/>
          <w:sz w:val="28"/>
        </w:rPr>
      </w:pPr>
      <w:r>
        <w:rPr>
          <w:rFonts w:ascii="Garamond" w:hAnsi="Garamond"/>
          <w:sz w:val="28"/>
        </w:rPr>
        <w:t xml:space="preserve"> </w:t>
      </w:r>
    </w:p>
    <w:p w14:paraId="36C9EBA7" w14:textId="77777777" w:rsidR="003A60AB" w:rsidRDefault="00DA4089">
      <w:pPr>
        <w:numPr>
          <w:ilvl w:val="0"/>
          <w:numId w:val="1"/>
        </w:numPr>
        <w:jc w:val="both"/>
        <w:rPr>
          <w:rFonts w:ascii="Garamond" w:hAnsi="Garamond"/>
          <w:b/>
          <w:color w:val="FF00FF"/>
          <w:sz w:val="28"/>
        </w:rPr>
      </w:pPr>
      <w:r>
        <w:rPr>
          <w:rFonts w:ascii="Garamond" w:hAnsi="Garamond"/>
          <w:b/>
          <w:color w:val="FF00FF"/>
          <w:sz w:val="28"/>
        </w:rPr>
        <w:t xml:space="preserve">Izpiši bibliografske podatke. </w:t>
      </w:r>
    </w:p>
    <w:p w14:paraId="7B622B33" w14:textId="77777777" w:rsidR="003A60AB" w:rsidRDefault="003A60AB">
      <w:pPr>
        <w:jc w:val="both"/>
        <w:rPr>
          <w:rFonts w:ascii="Garamond" w:hAnsi="Garamond"/>
          <w:b/>
          <w:sz w:val="28"/>
        </w:rPr>
      </w:pPr>
    </w:p>
    <w:p w14:paraId="002032F3" w14:textId="77777777" w:rsidR="003A60AB" w:rsidRDefault="00DA4089">
      <w:pPr>
        <w:jc w:val="center"/>
        <w:rPr>
          <w:rFonts w:ascii="Garamond" w:hAnsi="Garamond"/>
          <w:sz w:val="28"/>
        </w:rPr>
      </w:pPr>
      <w:r>
        <w:rPr>
          <w:rFonts w:ascii="Garamond" w:hAnsi="Garamond"/>
          <w:i/>
          <w:color w:val="0000FF"/>
          <w:sz w:val="28"/>
        </w:rPr>
        <w:t>Avtor:</w:t>
      </w:r>
      <w:r>
        <w:rPr>
          <w:rFonts w:ascii="Garamond" w:hAnsi="Garamond"/>
          <w:sz w:val="28"/>
        </w:rPr>
        <w:t xml:space="preserve"> Ivan Tavčar</w:t>
      </w:r>
    </w:p>
    <w:p w14:paraId="6E4F4BA6" w14:textId="77777777" w:rsidR="003A60AB" w:rsidRDefault="00DA4089">
      <w:pPr>
        <w:jc w:val="center"/>
        <w:rPr>
          <w:rFonts w:ascii="Garamond" w:hAnsi="Garamond"/>
          <w:sz w:val="28"/>
        </w:rPr>
      </w:pPr>
      <w:r>
        <w:rPr>
          <w:rFonts w:ascii="Garamond" w:hAnsi="Garamond"/>
          <w:i/>
          <w:color w:val="0000FF"/>
          <w:sz w:val="28"/>
        </w:rPr>
        <w:t>Naslov:</w:t>
      </w:r>
      <w:r>
        <w:rPr>
          <w:rFonts w:ascii="Garamond" w:hAnsi="Garamond"/>
          <w:sz w:val="28"/>
        </w:rPr>
        <w:t xml:space="preserve"> Visoška kronika</w:t>
      </w:r>
    </w:p>
    <w:p w14:paraId="7316020F" w14:textId="77777777" w:rsidR="003A60AB" w:rsidRDefault="00DA4089">
      <w:pPr>
        <w:jc w:val="center"/>
        <w:rPr>
          <w:rFonts w:ascii="Garamond" w:hAnsi="Garamond"/>
          <w:sz w:val="28"/>
        </w:rPr>
      </w:pPr>
      <w:r>
        <w:rPr>
          <w:rFonts w:ascii="Garamond" w:hAnsi="Garamond"/>
          <w:i/>
          <w:color w:val="0000FF"/>
          <w:sz w:val="28"/>
        </w:rPr>
        <w:t xml:space="preserve">Ilustriral: </w:t>
      </w:r>
      <w:r>
        <w:rPr>
          <w:rFonts w:ascii="Garamond" w:hAnsi="Garamond"/>
          <w:sz w:val="28"/>
        </w:rPr>
        <w:t>Ive Šubic</w:t>
      </w:r>
    </w:p>
    <w:p w14:paraId="2E59F11C" w14:textId="77777777" w:rsidR="003A60AB" w:rsidRDefault="00DA4089">
      <w:pPr>
        <w:jc w:val="center"/>
        <w:rPr>
          <w:rFonts w:ascii="Garamond" w:hAnsi="Garamond"/>
          <w:sz w:val="28"/>
        </w:rPr>
      </w:pPr>
      <w:r>
        <w:rPr>
          <w:rFonts w:ascii="Garamond" w:hAnsi="Garamond"/>
          <w:i/>
          <w:color w:val="0000FF"/>
          <w:sz w:val="28"/>
        </w:rPr>
        <w:t>Uredila:</w:t>
      </w:r>
      <w:r>
        <w:rPr>
          <w:rFonts w:ascii="Garamond" w:hAnsi="Garamond"/>
          <w:color w:val="00FFFF"/>
          <w:sz w:val="28"/>
        </w:rPr>
        <w:t xml:space="preserve"> </w:t>
      </w:r>
      <w:r>
        <w:rPr>
          <w:rFonts w:ascii="Garamond" w:hAnsi="Garamond"/>
          <w:sz w:val="28"/>
        </w:rPr>
        <w:t>Ivan Bizjak in Severin Šali</w:t>
      </w:r>
    </w:p>
    <w:p w14:paraId="4B839C28" w14:textId="77777777" w:rsidR="003A60AB" w:rsidRDefault="00DA4089">
      <w:pPr>
        <w:jc w:val="center"/>
        <w:rPr>
          <w:rFonts w:ascii="Garamond" w:hAnsi="Garamond"/>
          <w:sz w:val="28"/>
        </w:rPr>
      </w:pPr>
      <w:r>
        <w:rPr>
          <w:rFonts w:ascii="Garamond" w:hAnsi="Garamond"/>
          <w:i/>
          <w:color w:val="0000FF"/>
          <w:sz w:val="28"/>
        </w:rPr>
        <w:t>Izdala in založila:</w:t>
      </w:r>
      <w:r>
        <w:rPr>
          <w:rFonts w:ascii="Garamond" w:hAnsi="Garamond"/>
          <w:sz w:val="28"/>
        </w:rPr>
        <w:t xml:space="preserve"> Mladinska knjiga Ljubljana</w:t>
      </w:r>
    </w:p>
    <w:p w14:paraId="130A9455" w14:textId="77777777" w:rsidR="003A60AB" w:rsidRDefault="00DA4089">
      <w:pPr>
        <w:jc w:val="center"/>
        <w:rPr>
          <w:rFonts w:ascii="Garamond" w:hAnsi="Garamond"/>
          <w:sz w:val="28"/>
        </w:rPr>
      </w:pPr>
      <w:r>
        <w:rPr>
          <w:rFonts w:ascii="Garamond" w:hAnsi="Garamond"/>
          <w:i/>
          <w:color w:val="0000FF"/>
          <w:sz w:val="28"/>
        </w:rPr>
        <w:t>Zbirka:</w:t>
      </w:r>
      <w:r>
        <w:rPr>
          <w:rFonts w:ascii="Garamond" w:hAnsi="Garamond"/>
          <w:sz w:val="28"/>
        </w:rPr>
        <w:t xml:space="preserve"> Petdeset najlepših po izboru bralcev</w:t>
      </w:r>
    </w:p>
    <w:p w14:paraId="17E946A4" w14:textId="77777777" w:rsidR="003A60AB" w:rsidRDefault="00DA4089">
      <w:pPr>
        <w:jc w:val="center"/>
        <w:rPr>
          <w:rFonts w:ascii="Garamond" w:hAnsi="Garamond"/>
          <w:sz w:val="28"/>
        </w:rPr>
      </w:pPr>
      <w:r>
        <w:rPr>
          <w:rFonts w:ascii="Garamond" w:hAnsi="Garamond"/>
          <w:i/>
          <w:color w:val="0000FF"/>
          <w:sz w:val="28"/>
        </w:rPr>
        <w:t>Natisnila tiskarna:</w:t>
      </w:r>
      <w:r>
        <w:rPr>
          <w:rFonts w:ascii="Garamond" w:hAnsi="Garamond"/>
          <w:i/>
          <w:sz w:val="28"/>
        </w:rPr>
        <w:t xml:space="preserve"> </w:t>
      </w:r>
      <w:r>
        <w:rPr>
          <w:rFonts w:ascii="Garamond" w:hAnsi="Garamond"/>
          <w:sz w:val="28"/>
        </w:rPr>
        <w:t>ČGP Delo Ljubljana 1978</w:t>
      </w:r>
    </w:p>
    <w:p w14:paraId="3997C4A5" w14:textId="77777777" w:rsidR="003A60AB" w:rsidRDefault="003A60AB">
      <w:pPr>
        <w:jc w:val="both"/>
        <w:rPr>
          <w:rFonts w:ascii="Garamond" w:hAnsi="Garamond"/>
          <w:sz w:val="28"/>
        </w:rPr>
      </w:pPr>
    </w:p>
    <w:sectPr w:rsidR="003A60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96C"/>
    <w:multiLevelType w:val="hybridMultilevel"/>
    <w:tmpl w:val="FA3C696A"/>
    <w:lvl w:ilvl="0" w:tplc="2DCC5862">
      <w:start w:val="1"/>
      <w:numFmt w:val="decimal"/>
      <w:lvlText w:val="%1."/>
      <w:lvlJc w:val="left"/>
      <w:pPr>
        <w:tabs>
          <w:tab w:val="num" w:pos="720"/>
        </w:tabs>
        <w:ind w:left="720" w:hanging="360"/>
      </w:pPr>
    </w:lvl>
    <w:lvl w:ilvl="1" w:tplc="20605670" w:tentative="1">
      <w:start w:val="1"/>
      <w:numFmt w:val="lowerLetter"/>
      <w:lvlText w:val="%2."/>
      <w:lvlJc w:val="left"/>
      <w:pPr>
        <w:tabs>
          <w:tab w:val="num" w:pos="1440"/>
        </w:tabs>
        <w:ind w:left="1440" w:hanging="360"/>
      </w:pPr>
    </w:lvl>
    <w:lvl w:ilvl="2" w:tplc="97644E5C" w:tentative="1">
      <w:start w:val="1"/>
      <w:numFmt w:val="lowerRoman"/>
      <w:lvlText w:val="%3."/>
      <w:lvlJc w:val="right"/>
      <w:pPr>
        <w:tabs>
          <w:tab w:val="num" w:pos="2160"/>
        </w:tabs>
        <w:ind w:left="2160" w:hanging="180"/>
      </w:pPr>
    </w:lvl>
    <w:lvl w:ilvl="3" w:tplc="74F09706" w:tentative="1">
      <w:start w:val="1"/>
      <w:numFmt w:val="decimal"/>
      <w:lvlText w:val="%4."/>
      <w:lvlJc w:val="left"/>
      <w:pPr>
        <w:tabs>
          <w:tab w:val="num" w:pos="2880"/>
        </w:tabs>
        <w:ind w:left="2880" w:hanging="360"/>
      </w:pPr>
    </w:lvl>
    <w:lvl w:ilvl="4" w:tplc="52B8D1FA" w:tentative="1">
      <w:start w:val="1"/>
      <w:numFmt w:val="lowerLetter"/>
      <w:lvlText w:val="%5."/>
      <w:lvlJc w:val="left"/>
      <w:pPr>
        <w:tabs>
          <w:tab w:val="num" w:pos="3600"/>
        </w:tabs>
        <w:ind w:left="3600" w:hanging="360"/>
      </w:pPr>
    </w:lvl>
    <w:lvl w:ilvl="5" w:tplc="FB6614F0" w:tentative="1">
      <w:start w:val="1"/>
      <w:numFmt w:val="lowerRoman"/>
      <w:lvlText w:val="%6."/>
      <w:lvlJc w:val="right"/>
      <w:pPr>
        <w:tabs>
          <w:tab w:val="num" w:pos="4320"/>
        </w:tabs>
        <w:ind w:left="4320" w:hanging="180"/>
      </w:pPr>
    </w:lvl>
    <w:lvl w:ilvl="6" w:tplc="B8CCDE5A" w:tentative="1">
      <w:start w:val="1"/>
      <w:numFmt w:val="decimal"/>
      <w:lvlText w:val="%7."/>
      <w:lvlJc w:val="left"/>
      <w:pPr>
        <w:tabs>
          <w:tab w:val="num" w:pos="5040"/>
        </w:tabs>
        <w:ind w:left="5040" w:hanging="360"/>
      </w:pPr>
    </w:lvl>
    <w:lvl w:ilvl="7" w:tplc="D9A899BC" w:tentative="1">
      <w:start w:val="1"/>
      <w:numFmt w:val="lowerLetter"/>
      <w:lvlText w:val="%8."/>
      <w:lvlJc w:val="left"/>
      <w:pPr>
        <w:tabs>
          <w:tab w:val="num" w:pos="5760"/>
        </w:tabs>
        <w:ind w:left="5760" w:hanging="360"/>
      </w:pPr>
    </w:lvl>
    <w:lvl w:ilvl="8" w:tplc="4BD801E8" w:tentative="1">
      <w:start w:val="1"/>
      <w:numFmt w:val="lowerRoman"/>
      <w:lvlText w:val="%9."/>
      <w:lvlJc w:val="right"/>
      <w:pPr>
        <w:tabs>
          <w:tab w:val="num" w:pos="6480"/>
        </w:tabs>
        <w:ind w:left="6480" w:hanging="180"/>
      </w:pPr>
    </w:lvl>
  </w:abstractNum>
  <w:abstractNum w:abstractNumId="1" w15:restartNumberingAfterBreak="0">
    <w:nsid w:val="6A8B16C0"/>
    <w:multiLevelType w:val="hybridMultilevel"/>
    <w:tmpl w:val="E81AC588"/>
    <w:lvl w:ilvl="0" w:tplc="DD42C5C0">
      <w:start w:val="1"/>
      <w:numFmt w:val="decimal"/>
      <w:lvlText w:val="%1."/>
      <w:lvlJc w:val="left"/>
      <w:pPr>
        <w:tabs>
          <w:tab w:val="num" w:pos="720"/>
        </w:tabs>
        <w:ind w:left="720" w:hanging="360"/>
      </w:pPr>
    </w:lvl>
    <w:lvl w:ilvl="1" w:tplc="E7E49834" w:tentative="1">
      <w:start w:val="1"/>
      <w:numFmt w:val="lowerLetter"/>
      <w:lvlText w:val="%2."/>
      <w:lvlJc w:val="left"/>
      <w:pPr>
        <w:tabs>
          <w:tab w:val="num" w:pos="1440"/>
        </w:tabs>
        <w:ind w:left="1440" w:hanging="360"/>
      </w:pPr>
    </w:lvl>
    <w:lvl w:ilvl="2" w:tplc="8F308CE8" w:tentative="1">
      <w:start w:val="1"/>
      <w:numFmt w:val="lowerRoman"/>
      <w:lvlText w:val="%3."/>
      <w:lvlJc w:val="right"/>
      <w:pPr>
        <w:tabs>
          <w:tab w:val="num" w:pos="2160"/>
        </w:tabs>
        <w:ind w:left="2160" w:hanging="180"/>
      </w:pPr>
    </w:lvl>
    <w:lvl w:ilvl="3" w:tplc="02608D00" w:tentative="1">
      <w:start w:val="1"/>
      <w:numFmt w:val="decimal"/>
      <w:lvlText w:val="%4."/>
      <w:lvlJc w:val="left"/>
      <w:pPr>
        <w:tabs>
          <w:tab w:val="num" w:pos="2880"/>
        </w:tabs>
        <w:ind w:left="2880" w:hanging="360"/>
      </w:pPr>
    </w:lvl>
    <w:lvl w:ilvl="4" w:tplc="BA1EAD44" w:tentative="1">
      <w:start w:val="1"/>
      <w:numFmt w:val="lowerLetter"/>
      <w:lvlText w:val="%5."/>
      <w:lvlJc w:val="left"/>
      <w:pPr>
        <w:tabs>
          <w:tab w:val="num" w:pos="3600"/>
        </w:tabs>
        <w:ind w:left="3600" w:hanging="360"/>
      </w:pPr>
    </w:lvl>
    <w:lvl w:ilvl="5" w:tplc="8104EF12" w:tentative="1">
      <w:start w:val="1"/>
      <w:numFmt w:val="lowerRoman"/>
      <w:lvlText w:val="%6."/>
      <w:lvlJc w:val="right"/>
      <w:pPr>
        <w:tabs>
          <w:tab w:val="num" w:pos="4320"/>
        </w:tabs>
        <w:ind w:left="4320" w:hanging="180"/>
      </w:pPr>
    </w:lvl>
    <w:lvl w:ilvl="6" w:tplc="4A38CB8E" w:tentative="1">
      <w:start w:val="1"/>
      <w:numFmt w:val="decimal"/>
      <w:lvlText w:val="%7."/>
      <w:lvlJc w:val="left"/>
      <w:pPr>
        <w:tabs>
          <w:tab w:val="num" w:pos="5040"/>
        </w:tabs>
        <w:ind w:left="5040" w:hanging="360"/>
      </w:pPr>
    </w:lvl>
    <w:lvl w:ilvl="7" w:tplc="C6486828" w:tentative="1">
      <w:start w:val="1"/>
      <w:numFmt w:val="lowerLetter"/>
      <w:lvlText w:val="%8."/>
      <w:lvlJc w:val="left"/>
      <w:pPr>
        <w:tabs>
          <w:tab w:val="num" w:pos="5760"/>
        </w:tabs>
        <w:ind w:left="5760" w:hanging="360"/>
      </w:pPr>
    </w:lvl>
    <w:lvl w:ilvl="8" w:tplc="376807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089"/>
    <w:rsid w:val="003A60AB"/>
    <w:rsid w:val="00500E9B"/>
    <w:rsid w:val="00950524"/>
    <w:rsid w:val="00DA40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75C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Garamond" w:hAnsi="Garamond" w:cs="Arial"/>
      <w:color w:val="CC99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aramond" w:hAnsi="Garamond" w:cs="Arial"/>
      <w:sz w:val="28"/>
    </w:rPr>
  </w:style>
  <w:style w:type="paragraph" w:styleId="BodyTextIndent">
    <w:name w:val="Body Text Indent"/>
    <w:basedOn w:val="Normal"/>
    <w:semiHidden/>
    <w:pPr>
      <w:ind w:left="360"/>
      <w:jc w:val="both"/>
    </w:pPr>
    <w:rPr>
      <w:rFonts w:ascii="Garamond" w:hAnsi="Garamond"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