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0FE29" w14:textId="77777777" w:rsidR="0030008E" w:rsidRDefault="002E5617">
      <w:pPr>
        <w:pStyle w:val="Title"/>
        <w:numPr>
          <w:ilvl w:val="0"/>
          <w:numId w:val="1"/>
        </w:numPr>
      </w:pPr>
      <w:bookmarkStart w:id="0" w:name="_GoBack"/>
      <w:bookmarkEnd w:id="0"/>
      <w:r>
        <w:t>DOMAČE BRANJE</w:t>
      </w:r>
    </w:p>
    <w:p w14:paraId="20B34DCD" w14:textId="77777777" w:rsidR="0030008E" w:rsidRDefault="002E5617">
      <w:pPr>
        <w:pStyle w:val="Subtitle"/>
        <w:rPr>
          <w:i/>
          <w:sz w:val="56"/>
          <w:u w:val="single"/>
        </w:rPr>
      </w:pPr>
      <w:r>
        <w:rPr>
          <w:i/>
          <w:sz w:val="56"/>
          <w:u w:val="single"/>
        </w:rPr>
        <w:t>ZGODBE SVETEGA PISMA-PENTATEVH</w:t>
      </w:r>
    </w:p>
    <w:p w14:paraId="19BC8253" w14:textId="77777777" w:rsidR="0030008E" w:rsidRDefault="0030008E">
      <w:pPr>
        <w:pStyle w:val="Subtitle"/>
        <w:rPr>
          <w:color w:val="000000"/>
          <w:sz w:val="36"/>
        </w:rPr>
      </w:pPr>
    </w:p>
    <w:p w14:paraId="6FE05D40" w14:textId="77777777" w:rsidR="0030008E" w:rsidRDefault="002E5617">
      <w:pPr>
        <w:pStyle w:val="Subtitle"/>
        <w:rPr>
          <w:rFonts w:ascii="Comic Sans MS" w:hAnsi="Comic Sans MS"/>
          <w:color w:val="000000"/>
          <w:sz w:val="36"/>
        </w:rPr>
      </w:pPr>
      <w:r>
        <w:rPr>
          <w:rFonts w:ascii="Comic Sans MS" w:hAnsi="Comic Sans MS"/>
          <w:color w:val="000000"/>
          <w:sz w:val="36"/>
        </w:rPr>
        <w:t>Vprašanja in odgovori</w:t>
      </w:r>
    </w:p>
    <w:p w14:paraId="0D665BCF" w14:textId="77777777" w:rsidR="0030008E" w:rsidRDefault="0030008E">
      <w:pPr>
        <w:pStyle w:val="Subtitle"/>
        <w:jc w:val="both"/>
        <w:rPr>
          <w:rFonts w:ascii="Comic Sans MS" w:hAnsi="Comic Sans MS"/>
          <w:color w:val="000000"/>
          <w:sz w:val="36"/>
        </w:rPr>
      </w:pPr>
    </w:p>
    <w:p w14:paraId="2ADCDBE8" w14:textId="77777777" w:rsidR="0030008E" w:rsidRDefault="002E5617">
      <w:pPr>
        <w:pStyle w:val="Subtitle"/>
        <w:numPr>
          <w:ilvl w:val="0"/>
          <w:numId w:val="2"/>
        </w:numPr>
        <w:jc w:val="both"/>
        <w:rPr>
          <w:rFonts w:ascii="Comic Sans MS" w:hAnsi="Comic Sans MS"/>
          <w:i/>
          <w:color w:val="000000"/>
          <w:sz w:val="24"/>
        </w:rPr>
      </w:pPr>
      <w:r>
        <w:rPr>
          <w:rFonts w:ascii="Comic Sans MS" w:hAnsi="Comic Sans MS"/>
          <w:i/>
          <w:color w:val="000000"/>
          <w:sz w:val="24"/>
        </w:rPr>
        <w:t>V čem vidiš poetičnost zgodbe o stvarjenju sveta? Opiši stilna sredstva, s katerimi dosega pripoved vtis mogočnega dogajanja.</w:t>
      </w:r>
    </w:p>
    <w:p w14:paraId="75ED2699" w14:textId="77777777" w:rsidR="0030008E" w:rsidRDefault="002E5617">
      <w:pPr>
        <w:pStyle w:val="Subtitle"/>
        <w:jc w:val="both"/>
        <w:rPr>
          <w:rFonts w:ascii="Comic Sans MS" w:hAnsi="Comic Sans MS"/>
          <w:color w:val="000000"/>
          <w:sz w:val="24"/>
        </w:rPr>
      </w:pPr>
      <w:r>
        <w:rPr>
          <w:rFonts w:ascii="Comic Sans MS" w:hAnsi="Comic Sans MS"/>
          <w:color w:val="000000"/>
          <w:sz w:val="24"/>
        </w:rPr>
        <w:t>Menim, da je poetičnost zgodbe dosežena predvsem s preprostostjo. Preprosti izrazi nam povejo bistvo in nas ne dolgočasijo. Pripravijo nas do pozornega branja in lahkega razumevanja bistva. Mislim, da je pisec te zgodbe hotel prav to, da razumemo bistvo in doumemo, kako je pravzaprav nastal svet.</w:t>
      </w:r>
    </w:p>
    <w:p w14:paraId="25EEBB30" w14:textId="77777777" w:rsidR="0030008E" w:rsidRDefault="002E5617">
      <w:pPr>
        <w:pStyle w:val="Subtitle"/>
        <w:jc w:val="both"/>
        <w:rPr>
          <w:rFonts w:ascii="Comic Sans MS" w:hAnsi="Comic Sans MS"/>
          <w:color w:val="000000"/>
          <w:sz w:val="24"/>
        </w:rPr>
      </w:pPr>
      <w:r>
        <w:rPr>
          <w:rFonts w:ascii="Comic Sans MS" w:hAnsi="Comic Sans MS"/>
          <w:color w:val="000000"/>
          <w:sz w:val="24"/>
        </w:rPr>
        <w:tab/>
        <w:t xml:space="preserve">Od stilnih sredstev mi je takoj padla v oči </w:t>
      </w:r>
      <w:r>
        <w:rPr>
          <w:rFonts w:ascii="Comic Sans MS" w:hAnsi="Comic Sans MS"/>
          <w:i/>
          <w:color w:val="000000"/>
          <w:sz w:val="24"/>
          <w:u w:val="single"/>
        </w:rPr>
        <w:t>inverzija</w:t>
      </w:r>
      <w:r>
        <w:rPr>
          <w:rFonts w:ascii="Comic Sans MS" w:hAnsi="Comic Sans MS"/>
          <w:color w:val="000000"/>
          <w:sz w:val="24"/>
        </w:rPr>
        <w:t xml:space="preserve">. Čeprav je to za nas nelogično zamenjan vrstni red besed, je bilo verjetno to za tisti čas čisto normalno. </w:t>
      </w:r>
    </w:p>
    <w:p w14:paraId="528FE0CD" w14:textId="77777777" w:rsidR="0030008E" w:rsidRDefault="002E5617">
      <w:pPr>
        <w:pStyle w:val="Subtitle"/>
        <w:jc w:val="both"/>
        <w:rPr>
          <w:rFonts w:ascii="Comic Sans MS" w:hAnsi="Comic Sans MS"/>
          <w:color w:val="000000"/>
          <w:sz w:val="24"/>
        </w:rPr>
      </w:pPr>
      <w:r>
        <w:rPr>
          <w:rFonts w:ascii="Comic Sans MS" w:hAnsi="Comic Sans MS"/>
          <w:color w:val="000000"/>
          <w:sz w:val="24"/>
        </w:rPr>
        <w:t xml:space="preserve">Primer inverzije: »  Tema je bila nad globinami, in </w:t>
      </w:r>
      <w:r>
        <w:rPr>
          <w:rFonts w:ascii="Comic Sans MS" w:hAnsi="Comic Sans MS"/>
          <w:i/>
          <w:color w:val="000000"/>
          <w:sz w:val="24"/>
        </w:rPr>
        <w:t>duh božji</w:t>
      </w:r>
      <w:r>
        <w:rPr>
          <w:rFonts w:ascii="Comic Sans MS" w:hAnsi="Comic Sans MS"/>
          <w:color w:val="000000"/>
          <w:sz w:val="24"/>
        </w:rPr>
        <w:t xml:space="preserve"> je vel nad vodami.«</w:t>
      </w:r>
    </w:p>
    <w:p w14:paraId="74AFF36F" w14:textId="77777777" w:rsidR="0030008E" w:rsidRDefault="002E5617">
      <w:pPr>
        <w:pStyle w:val="Subtitle"/>
        <w:jc w:val="both"/>
        <w:rPr>
          <w:rFonts w:ascii="Comic Sans MS" w:hAnsi="Comic Sans MS"/>
          <w:color w:val="000000"/>
          <w:sz w:val="24"/>
        </w:rPr>
      </w:pPr>
      <w:r>
        <w:rPr>
          <w:rFonts w:ascii="Comic Sans MS" w:hAnsi="Comic Sans MS"/>
          <w:color w:val="000000"/>
          <w:sz w:val="24"/>
        </w:rPr>
        <w:tab/>
        <w:t xml:space="preserve">Veliko je tudi </w:t>
      </w:r>
      <w:r>
        <w:rPr>
          <w:rFonts w:ascii="Comic Sans MS" w:hAnsi="Comic Sans MS"/>
          <w:i/>
          <w:color w:val="000000"/>
          <w:sz w:val="24"/>
          <w:u w:val="single"/>
        </w:rPr>
        <w:t>retorike</w:t>
      </w:r>
      <w:r>
        <w:rPr>
          <w:rFonts w:ascii="Comic Sans MS" w:hAnsi="Comic Sans MS"/>
          <w:color w:val="000000"/>
          <w:sz w:val="24"/>
        </w:rPr>
        <w:t xml:space="preserve">, saj je Bog edina nastopajoča oseba v tej zgodbi. Prisoten je tudi </w:t>
      </w:r>
      <w:r>
        <w:rPr>
          <w:rFonts w:ascii="Comic Sans MS" w:hAnsi="Comic Sans MS"/>
          <w:i/>
          <w:color w:val="000000"/>
          <w:sz w:val="24"/>
          <w:u w:val="single"/>
        </w:rPr>
        <w:t>nagovor</w:t>
      </w:r>
      <w:r>
        <w:rPr>
          <w:rFonts w:ascii="Comic Sans MS" w:hAnsi="Comic Sans MS"/>
          <w:color w:val="000000"/>
          <w:sz w:val="24"/>
        </w:rPr>
        <w:t>. Vsemogočni Bog nagovarja zemljo, vode, svetlobo, itd.</w:t>
      </w:r>
    </w:p>
    <w:p w14:paraId="1D1AD6CC" w14:textId="77777777" w:rsidR="0030008E" w:rsidRDefault="002E5617">
      <w:pPr>
        <w:pStyle w:val="Subtitle"/>
        <w:jc w:val="both"/>
        <w:rPr>
          <w:rFonts w:ascii="Comic Sans MS" w:hAnsi="Comic Sans MS"/>
          <w:color w:val="000000"/>
          <w:sz w:val="24"/>
        </w:rPr>
      </w:pPr>
      <w:r>
        <w:rPr>
          <w:rFonts w:ascii="Comic Sans MS" w:hAnsi="Comic Sans MS"/>
          <w:color w:val="000000"/>
          <w:sz w:val="24"/>
        </w:rPr>
        <w:t>Metaforike skoraj ni, kajti opisovanje je precej suhoparno (preprosti izrazi, itd).</w:t>
      </w:r>
    </w:p>
    <w:p w14:paraId="29AF121F" w14:textId="77777777" w:rsidR="0030008E" w:rsidRDefault="0030008E">
      <w:pPr>
        <w:pStyle w:val="Subtitle"/>
        <w:jc w:val="both"/>
        <w:rPr>
          <w:rFonts w:ascii="Comic Sans MS" w:hAnsi="Comic Sans MS"/>
          <w:i/>
          <w:color w:val="000000"/>
          <w:sz w:val="24"/>
        </w:rPr>
      </w:pPr>
    </w:p>
    <w:p w14:paraId="3C570A13" w14:textId="77777777" w:rsidR="0030008E" w:rsidRDefault="002E5617">
      <w:pPr>
        <w:pStyle w:val="Subtitle"/>
        <w:numPr>
          <w:ilvl w:val="0"/>
          <w:numId w:val="2"/>
        </w:numPr>
        <w:jc w:val="both"/>
        <w:rPr>
          <w:rFonts w:ascii="Comic Sans MS" w:hAnsi="Comic Sans MS"/>
          <w:i/>
          <w:color w:val="000000"/>
          <w:sz w:val="24"/>
        </w:rPr>
      </w:pPr>
      <w:r>
        <w:rPr>
          <w:rFonts w:ascii="Comic Sans MS" w:hAnsi="Comic Sans MS"/>
          <w:i/>
          <w:color w:val="000000"/>
          <w:sz w:val="24"/>
        </w:rPr>
        <w:t>Razloži globlje pomene, ki jih lahko razberemo iz zgodbe o Adamu in Evi.</w:t>
      </w:r>
    </w:p>
    <w:p w14:paraId="722A5A6F" w14:textId="77777777" w:rsidR="0030008E" w:rsidRDefault="002E5617">
      <w:pPr>
        <w:pStyle w:val="Subtitle"/>
        <w:jc w:val="both"/>
        <w:rPr>
          <w:rFonts w:ascii="Comic Sans MS" w:hAnsi="Comic Sans MS"/>
          <w:color w:val="000000"/>
          <w:sz w:val="24"/>
        </w:rPr>
      </w:pPr>
      <w:r>
        <w:rPr>
          <w:rFonts w:ascii="Comic Sans MS" w:hAnsi="Comic Sans MS"/>
          <w:color w:val="000000"/>
          <w:sz w:val="24"/>
        </w:rPr>
        <w:t xml:space="preserve">Rekel bi, da se v tej zgodbi kot globlji pomen uveljavi razumevanje golote. »Adam in Eva sta si po odkritju, da sta gola, sešila smokvine liste in se z njimi zakrila.« Gre predvsem zato, da se človek sramuje golote in to je prav dobro opisano v tej zgodbi. Pomembno pa je tudi to, da sta Adam in Eva takoj po zaužitju prepovedanega jabolka spoznala, da se lahko obnašata samostojno in neodvisno od Boga. </w:t>
      </w:r>
    </w:p>
    <w:p w14:paraId="5DDC44DD" w14:textId="77777777" w:rsidR="0030008E" w:rsidRDefault="0030008E">
      <w:pPr>
        <w:pStyle w:val="Subtitle"/>
        <w:jc w:val="both"/>
        <w:rPr>
          <w:rFonts w:ascii="Comic Sans MS" w:hAnsi="Comic Sans MS"/>
          <w:color w:val="000000"/>
          <w:sz w:val="24"/>
        </w:rPr>
      </w:pPr>
    </w:p>
    <w:p w14:paraId="664ACBE4" w14:textId="77777777" w:rsidR="0030008E" w:rsidRDefault="002E5617">
      <w:pPr>
        <w:pStyle w:val="Subtitle"/>
        <w:numPr>
          <w:ilvl w:val="0"/>
          <w:numId w:val="2"/>
        </w:numPr>
        <w:jc w:val="both"/>
        <w:rPr>
          <w:rFonts w:ascii="Comic Sans MS" w:hAnsi="Comic Sans MS"/>
          <w:i/>
          <w:color w:val="000000"/>
          <w:sz w:val="24"/>
        </w:rPr>
      </w:pPr>
      <w:r>
        <w:rPr>
          <w:rFonts w:ascii="Comic Sans MS" w:hAnsi="Comic Sans MS"/>
          <w:i/>
          <w:color w:val="000000"/>
          <w:sz w:val="24"/>
        </w:rPr>
        <w:t>Ali se skriva v zgodbi o babilonskem stolpu kaka ideja, pomembna še za naše čase?</w:t>
      </w:r>
    </w:p>
    <w:p w14:paraId="5E7CE276" w14:textId="77777777" w:rsidR="0030008E" w:rsidRDefault="002E5617">
      <w:pPr>
        <w:pStyle w:val="Subtitle"/>
        <w:jc w:val="both"/>
        <w:rPr>
          <w:rFonts w:ascii="Comic Sans MS" w:hAnsi="Comic Sans MS"/>
          <w:color w:val="000000"/>
          <w:sz w:val="24"/>
        </w:rPr>
      </w:pPr>
      <w:r>
        <w:rPr>
          <w:rFonts w:ascii="Comic Sans MS" w:hAnsi="Comic Sans MS"/>
          <w:color w:val="000000"/>
          <w:sz w:val="24"/>
        </w:rPr>
        <w:t>Mnenja sem, da prenaša ta zgodba idejo o neki enotni skupnosti. Če bi držali tako skupaj kot so sodeč po zgodbi takrat, bi bili bolj uspešni v ohranjanju miru in reševanju podobnih težav, ki pestijo današnji svet.</w:t>
      </w:r>
    </w:p>
    <w:p w14:paraId="7808B3A3" w14:textId="77777777" w:rsidR="0030008E" w:rsidRDefault="0030008E">
      <w:pPr>
        <w:pStyle w:val="Subtitle"/>
        <w:jc w:val="both"/>
        <w:rPr>
          <w:rFonts w:ascii="Comic Sans MS" w:hAnsi="Comic Sans MS"/>
          <w:color w:val="000000"/>
          <w:sz w:val="24"/>
        </w:rPr>
      </w:pPr>
    </w:p>
    <w:p w14:paraId="00E06E34" w14:textId="77777777" w:rsidR="0030008E" w:rsidRDefault="002E5617">
      <w:pPr>
        <w:pStyle w:val="Subtitle"/>
        <w:numPr>
          <w:ilvl w:val="0"/>
          <w:numId w:val="2"/>
        </w:numPr>
        <w:jc w:val="both"/>
        <w:rPr>
          <w:rFonts w:ascii="Comic Sans MS" w:hAnsi="Comic Sans MS"/>
          <w:i/>
          <w:color w:val="000000"/>
          <w:sz w:val="24"/>
        </w:rPr>
      </w:pPr>
      <w:r>
        <w:rPr>
          <w:rFonts w:ascii="Comic Sans MS" w:hAnsi="Comic Sans MS"/>
          <w:i/>
          <w:color w:val="000000"/>
          <w:sz w:val="24"/>
        </w:rPr>
        <w:t>Razloži položaj, v katerem se znajde Abraham, ko naj bi daroval Izaka, njegovo ravnanje in božje odločitve.</w:t>
      </w:r>
    </w:p>
    <w:p w14:paraId="3CF06947" w14:textId="77777777" w:rsidR="0030008E" w:rsidRDefault="002E5617">
      <w:pPr>
        <w:pStyle w:val="Subtitle"/>
        <w:jc w:val="both"/>
        <w:rPr>
          <w:rFonts w:ascii="Comic Sans MS" w:hAnsi="Comic Sans MS"/>
          <w:color w:val="000000"/>
          <w:sz w:val="24"/>
        </w:rPr>
      </w:pPr>
      <w:r>
        <w:rPr>
          <w:rFonts w:ascii="Comic Sans MS" w:hAnsi="Comic Sans MS"/>
          <w:color w:val="000000"/>
          <w:sz w:val="24"/>
        </w:rPr>
        <w:t xml:space="preserve">Sodeč po zgodbah je razumljivo, da Bog preizkuša vernost svojih podanikov. Tako je bilo tudi pri Abrahamu. Gospod se je odločil preveriti, ali Abraham res </w:t>
      </w:r>
      <w:r>
        <w:rPr>
          <w:rFonts w:ascii="Comic Sans MS" w:hAnsi="Comic Sans MS"/>
          <w:color w:val="000000"/>
          <w:sz w:val="24"/>
        </w:rPr>
        <w:lastRenderedPageBreak/>
        <w:t>popolnoma veruje, zato je napravil premeten načrt. Abrahamu je naročil, naj mu daruje svojega edinega sina Izaka in v primeru, da bi to res izpeljal, bi bilo očitno, da mu je Abraham povsem podložen. Ker je bil le-ta popolnoma veren, se seveda ni obotavljal in že naslednji dan odrinil s sinom, ki naj bi ga daroval. Ko je že skoraj storil to okrutno dejanje, ga je Bog zaustavil, kajti sprevidel je, da mu je Abraham res popolnoma pokoren.</w:t>
      </w:r>
    </w:p>
    <w:p w14:paraId="6E039EF6" w14:textId="77777777" w:rsidR="0030008E" w:rsidRDefault="0030008E">
      <w:pPr>
        <w:pStyle w:val="Subtitle"/>
        <w:jc w:val="both"/>
        <w:rPr>
          <w:rFonts w:ascii="Comic Sans MS" w:hAnsi="Comic Sans MS"/>
          <w:color w:val="000000"/>
          <w:sz w:val="24"/>
        </w:rPr>
      </w:pPr>
    </w:p>
    <w:p w14:paraId="1BF62454" w14:textId="77777777" w:rsidR="0030008E" w:rsidRDefault="002E5617">
      <w:pPr>
        <w:pStyle w:val="Subtitle"/>
        <w:numPr>
          <w:ilvl w:val="0"/>
          <w:numId w:val="2"/>
        </w:numPr>
        <w:jc w:val="both"/>
        <w:rPr>
          <w:rFonts w:ascii="Comic Sans MS" w:hAnsi="Comic Sans MS"/>
          <w:i/>
          <w:color w:val="000000"/>
          <w:sz w:val="24"/>
        </w:rPr>
      </w:pPr>
      <w:r>
        <w:rPr>
          <w:rFonts w:ascii="Comic Sans MS" w:hAnsi="Comic Sans MS"/>
          <w:i/>
          <w:color w:val="000000"/>
          <w:sz w:val="24"/>
        </w:rPr>
        <w:t>Opiši značaj glavnega junaka v tej zgodbi in njegova razmerja do drugih.</w:t>
      </w:r>
    </w:p>
    <w:p w14:paraId="4CDC5FCA" w14:textId="77777777" w:rsidR="0030008E" w:rsidRDefault="002E5617">
      <w:pPr>
        <w:pStyle w:val="Subtitle"/>
        <w:jc w:val="both"/>
        <w:rPr>
          <w:rFonts w:ascii="Comic Sans MS" w:hAnsi="Comic Sans MS"/>
          <w:color w:val="000000"/>
          <w:sz w:val="24"/>
        </w:rPr>
      </w:pPr>
      <w:r>
        <w:rPr>
          <w:rFonts w:ascii="Comic Sans MS" w:hAnsi="Comic Sans MS"/>
          <w:color w:val="000000"/>
          <w:sz w:val="24"/>
        </w:rPr>
        <w:t>Jožef je že v rani mladosti vedel, da je nekaj posebnega, saj je v sebi čutil prisotnost Boga. Večkrat je tudi sanjal, da se mu oče in bratje klanjajo. Te sanje je tudi razglabljal z njimi. Bratje ga zato niso imeli preveč radi, oče pa ga je imel raje kot kateregakoli drugega sina. To je le še povečalo sovraštvo njegovih bratov do njega. Seveda pa Jožef tega ni vedel. Ob prvi pravi priložnosti so ga bratje zvezali in prodali v Egipt. Njegovo pot spremlja sam Bog, ki mu vedno priskoči na pomoč, tako da se Jožefu godi prav dobro. V Egiptu ga faraon postavi na prestol in mu izroči vajeti države. Ko nastopi lakota, prihajajo k njemu ljudje vseh stanov. Takrat Jožef po dolgih letih sreča brate. Usmili se jih in lepo ravna z njimi. Naposled se jim razkrije in vsi srečni so ponovno združeni.</w:t>
      </w:r>
    </w:p>
    <w:p w14:paraId="049FC6E9" w14:textId="77777777" w:rsidR="0030008E" w:rsidRDefault="0030008E">
      <w:pPr>
        <w:jc w:val="center"/>
        <w:rPr>
          <w:rFonts w:ascii="SnowCap L2" w:hAnsi="SnowCap L2"/>
          <w:sz w:val="52"/>
        </w:rPr>
      </w:pPr>
    </w:p>
    <w:sectPr w:rsidR="0030008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nowCap L2">
    <w:altName w:val="Courier New"/>
    <w:charset w:val="EE"/>
    <w:family w:val="decorative"/>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62C51"/>
    <w:multiLevelType w:val="singleLevel"/>
    <w:tmpl w:val="D1AAF152"/>
    <w:lvl w:ilvl="0">
      <w:start w:val="1"/>
      <w:numFmt w:val="upperRoman"/>
      <w:lvlText w:val="%1."/>
      <w:lvlJc w:val="left"/>
      <w:pPr>
        <w:tabs>
          <w:tab w:val="num" w:pos="1080"/>
        </w:tabs>
        <w:ind w:left="1080" w:hanging="1080"/>
      </w:pPr>
      <w:rPr>
        <w:rFonts w:hint="default"/>
      </w:rPr>
    </w:lvl>
  </w:abstractNum>
  <w:abstractNum w:abstractNumId="1" w15:restartNumberingAfterBreak="0">
    <w:nsid w:val="2AF07A0B"/>
    <w:multiLevelType w:val="singleLevel"/>
    <w:tmpl w:val="0424000F"/>
    <w:lvl w:ilvl="0">
      <w:start w:val="1"/>
      <w:numFmt w:val="decimal"/>
      <w:lvlText w:val="%1."/>
      <w:lvlJc w:val="left"/>
      <w:pPr>
        <w:tabs>
          <w:tab w:val="num" w:pos="360"/>
        </w:tabs>
        <w:ind w:left="360" w:hanging="360"/>
      </w:pPr>
      <w:rPr>
        <w:rFonts w:hint="default"/>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5617"/>
    <w:rsid w:val="001965D1"/>
    <w:rsid w:val="002E5617"/>
    <w:rsid w:val="0030008E"/>
    <w:rsid w:val="00A06C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D7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nowCap L2" w:hAnsi="SnowCap L2"/>
      <w:color w:val="008000"/>
      <w:sz w:val="52"/>
    </w:rPr>
  </w:style>
  <w:style w:type="paragraph" w:styleId="Subtitle">
    <w:name w:val="Subtitle"/>
    <w:basedOn w:val="Normal"/>
    <w:qFormat/>
    <w:pPr>
      <w:jc w:val="center"/>
    </w:pPr>
    <w:rPr>
      <w:rFonts w:ascii="SnowCap L2" w:hAnsi="SnowCap L2"/>
      <w:color w:val="FF000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